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E9CE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ФЕДЕРАЛЬНОЕ АГЕНТСТВО ЖЕЛЕЗНОДОРОЖНОГО ТРАНСПОРТА</w:t>
      </w:r>
    </w:p>
    <w:p w14:paraId="100C609A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E2A27A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>высшего образования</w:t>
      </w:r>
    </w:p>
    <w:p w14:paraId="227FF472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1D16FE4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Императора Александра </w:t>
      </w:r>
      <w:r w:rsidRPr="00E90EE6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I</w:t>
      </w: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14:paraId="7ABE3353" w14:textId="77777777" w:rsidR="00D301C1" w:rsidRPr="00E90EE6" w:rsidRDefault="00D301C1" w:rsidP="00B94D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0EE6">
        <w:rPr>
          <w:rFonts w:ascii="Times New Roman" w:eastAsia="Calibri" w:hAnsi="Times New Roman" w:cs="Times New Roman"/>
          <w:snapToGrid w:val="0"/>
          <w:sz w:val="28"/>
          <w:szCs w:val="28"/>
        </w:rPr>
        <w:t>(ФГБОУ ВО ПГУПС)</w:t>
      </w:r>
    </w:p>
    <w:p w14:paraId="6DC3EB83" w14:textId="77777777" w:rsidR="00D301C1" w:rsidRPr="00E90EE6" w:rsidRDefault="00D301C1" w:rsidP="00B94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7BF24" w14:textId="77777777" w:rsidR="007C20A1" w:rsidRPr="003D194C" w:rsidRDefault="007C20A1" w:rsidP="007C2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19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Кафедра «Прикладная психология»</w:t>
      </w:r>
    </w:p>
    <w:p w14:paraId="1B5C855F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55751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A3A08B" w14:textId="77777777" w:rsidR="007C20A1" w:rsidRPr="003D194C" w:rsidRDefault="007C20A1" w:rsidP="007C2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52DC0C" w14:textId="77777777" w:rsidR="007C20A1" w:rsidRPr="003D194C" w:rsidRDefault="007C20A1" w:rsidP="007C2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09366" w14:textId="77777777" w:rsidR="007C20A1" w:rsidRPr="003D194C" w:rsidRDefault="007C20A1" w:rsidP="007C2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94C">
        <w:rPr>
          <w:rFonts w:ascii="Times New Roman" w:eastAsia="Times New Roman" w:hAnsi="Times New Roman" w:cs="Times New Roman"/>
          <w:b/>
          <w:sz w:val="28"/>
          <w:szCs w:val="28"/>
        </w:rPr>
        <w:t>Е.Ф. Ященко</w:t>
      </w:r>
    </w:p>
    <w:p w14:paraId="34B37E22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4FA9C2A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45F1D6" w14:textId="77777777" w:rsidR="007C20A1" w:rsidRPr="00D80858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Hlk100062462"/>
      <w:r w:rsidRPr="00D8085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ФТД.03 «Проблемы общей и социальной психологии» </w:t>
      </w:r>
    </w:p>
    <w:bookmarkEnd w:id="0"/>
    <w:p w14:paraId="7F5BA53C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DEF0CB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8A1A4" w14:textId="77777777" w:rsidR="007C20A1" w:rsidRPr="003D194C" w:rsidRDefault="007C20A1" w:rsidP="007C2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EE0132" w14:textId="77777777" w:rsidR="007C20A1" w:rsidRPr="003D194C" w:rsidRDefault="007C20A1" w:rsidP="007C2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F2AE0" w14:textId="77777777" w:rsidR="0009070F" w:rsidRPr="00020AAA" w:rsidRDefault="0009070F" w:rsidP="0009070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0AAA">
        <w:rPr>
          <w:rFonts w:ascii="Times New Roman" w:hAnsi="Times New Roman" w:cs="Times New Roman"/>
          <w:b/>
          <w:snapToGrid w:val="0"/>
          <w:sz w:val="28"/>
          <w:szCs w:val="28"/>
        </w:rPr>
        <w:t>Методические рекомендации по проведению практических занятий</w:t>
      </w:r>
    </w:p>
    <w:p w14:paraId="42283885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0D0F39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94C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</w:p>
    <w:p w14:paraId="3C0DCD6E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94C">
        <w:rPr>
          <w:rFonts w:ascii="Times New Roman" w:eastAsia="Times New Roman" w:hAnsi="Times New Roman" w:cs="Times New Roman"/>
          <w:sz w:val="28"/>
          <w:szCs w:val="28"/>
        </w:rPr>
        <w:t>37.0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194C">
        <w:rPr>
          <w:rFonts w:ascii="Times New Roman" w:eastAsia="Times New Roman" w:hAnsi="Times New Roman" w:cs="Times New Roman"/>
          <w:sz w:val="28"/>
          <w:szCs w:val="28"/>
        </w:rPr>
        <w:t xml:space="preserve">.01 «Психология» </w:t>
      </w:r>
    </w:p>
    <w:p w14:paraId="788ED8FD" w14:textId="77777777" w:rsidR="007C20A1" w:rsidRPr="00C036E3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2107671"/>
      <w:r w:rsidRPr="00C036E3">
        <w:rPr>
          <w:rFonts w:ascii="Times New Roman" w:eastAsia="Times New Roman" w:hAnsi="Times New Roman" w:cs="Times New Roman"/>
          <w:sz w:val="28"/>
          <w:szCs w:val="28"/>
        </w:rPr>
        <w:t>по магистерской программе</w:t>
      </w:r>
    </w:p>
    <w:p w14:paraId="1B274E8F" w14:textId="77777777" w:rsidR="007C20A1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6E3">
        <w:rPr>
          <w:rFonts w:ascii="Times New Roman" w:eastAsia="Times New Roman" w:hAnsi="Times New Roman" w:cs="Times New Roman"/>
          <w:sz w:val="28"/>
          <w:szCs w:val="28"/>
        </w:rPr>
        <w:t xml:space="preserve"> «Организационная психология» </w:t>
      </w:r>
    </w:p>
    <w:bookmarkEnd w:id="1"/>
    <w:p w14:paraId="4DFD861C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EC8ED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3EDD06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14:paraId="72B22078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948E03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18CAA6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234008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5C6B52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8DD84B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AF953B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FCC610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470E2E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F7E7A8" w14:textId="77777777" w:rsidR="007C20A1" w:rsidRPr="003D194C" w:rsidRDefault="007C20A1" w:rsidP="007C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94C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14:paraId="507EF5EA" w14:textId="6639AC52" w:rsidR="007C20A1" w:rsidRPr="0067311A" w:rsidRDefault="007C20A1" w:rsidP="007C20A1">
      <w:pPr>
        <w:tabs>
          <w:tab w:val="left" w:pos="2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7311A" w:rsidRPr="0067311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7B06045" w14:textId="77777777" w:rsidR="009F4F46" w:rsidRDefault="00D301C1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br w:type="page"/>
      </w:r>
    </w:p>
    <w:p w14:paraId="04C65428" w14:textId="77777777" w:rsidR="00F4634B" w:rsidRPr="00F4634B" w:rsidRDefault="00F4634B" w:rsidP="00F46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34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7972F6A" w14:textId="77777777" w:rsidR="00F4634B" w:rsidRPr="00F4634B" w:rsidRDefault="00F4634B" w:rsidP="00F4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2C7C8" w14:textId="534048D6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6B44">
        <w:rPr>
          <w:rFonts w:ascii="Times New Roman" w:hAnsi="Times New Roman" w:cs="Times New Roman"/>
          <w:sz w:val="28"/>
          <w:szCs w:val="28"/>
        </w:rPr>
        <w:t>1.  Общие сведения о дисциплине</w:t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2F6B44">
        <w:rPr>
          <w:rFonts w:ascii="Times New Roman" w:hAnsi="Times New Roman" w:cs="Times New Roman"/>
          <w:sz w:val="28"/>
          <w:szCs w:val="28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14:paraId="1BB70811" w14:textId="6437136E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>2.  Рекомендации по преподаванию дисциплины</w:t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  <w:t>4</w:t>
      </w:r>
    </w:p>
    <w:p w14:paraId="6EC10848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3.  Рекомендации по проведению текущего контроля </w:t>
      </w:r>
    </w:p>
    <w:p w14:paraId="57BD47CB" w14:textId="30F07A5A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>успеваемости и промежуточной аттестации обучающихся</w:t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2F6B44" w:rsidRPr="00FD590C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A6260" w:rsidRPr="00FD590C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14:paraId="07024CC0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4.  Перечень основной и дополнительной литературы, </w:t>
      </w:r>
    </w:p>
    <w:p w14:paraId="07EF24C8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нормативно-правовой документации и других </w:t>
      </w:r>
    </w:p>
    <w:p w14:paraId="13782BDD" w14:textId="5519D253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изданий, рекомендуемых для преподавания дисциплины </w:t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2F6B44" w:rsidRPr="00FD590C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A6260" w:rsidRPr="00FD590C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14:paraId="591A7538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5.  Перечень ресурсов информационно-телекоммуникационной </w:t>
      </w:r>
    </w:p>
    <w:p w14:paraId="04376D18" w14:textId="46F221A1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pacing w:val="-8"/>
          <w:sz w:val="28"/>
          <w:szCs w:val="28"/>
          <w:highlight w:val="yellow"/>
        </w:rPr>
        <w:t>сети «Интернет», рекомендуемых для преподавания дисциплины</w:t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A6260" w:rsidRPr="00FD590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2F6B44" w:rsidRPr="00FD590C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14:paraId="73490E5D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6.  Перечень информационных технологий, используемых </w:t>
      </w:r>
    </w:p>
    <w:p w14:paraId="56618C86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при осуществлении образовательного процесса по </w:t>
      </w:r>
    </w:p>
    <w:p w14:paraId="275D9F76" w14:textId="77777777" w:rsidR="00F4634B" w:rsidRPr="00FD590C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 xml:space="preserve">дисциплине, включая перечень программного обеспечения </w:t>
      </w:r>
    </w:p>
    <w:p w14:paraId="5D60E0D9" w14:textId="2C54F2B6" w:rsidR="00F4634B" w:rsidRPr="00F4634B" w:rsidRDefault="00F4634B" w:rsidP="00F4634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0C">
        <w:rPr>
          <w:rFonts w:ascii="Times New Roman" w:hAnsi="Times New Roman" w:cs="Times New Roman"/>
          <w:sz w:val="28"/>
          <w:szCs w:val="28"/>
          <w:highlight w:val="yellow"/>
        </w:rPr>
        <w:t>и информационных справочных систем</w:t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D590C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8A6260" w:rsidRPr="00FD590C">
        <w:rPr>
          <w:rFonts w:ascii="Times New Roman" w:hAnsi="Times New Roman" w:cs="Times New Roman"/>
          <w:sz w:val="28"/>
          <w:szCs w:val="28"/>
          <w:highlight w:val="yellow"/>
        </w:rPr>
        <w:t>22</w:t>
      </w:r>
      <w:bookmarkStart w:id="2" w:name="_GoBack"/>
      <w:bookmarkEnd w:id="2"/>
    </w:p>
    <w:p w14:paraId="51619783" w14:textId="77777777" w:rsidR="009F4F46" w:rsidRDefault="009F4F46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E548F" w14:textId="77777777" w:rsidR="009F4F46" w:rsidRDefault="009F4F46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EAEDD" w14:textId="77777777" w:rsidR="009F4F46" w:rsidRDefault="009F4F46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9A7C8" w14:textId="77777777" w:rsidR="00037F3A" w:rsidRDefault="00037F3A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F8747F9" w14:textId="3CE960C9" w:rsidR="009F4F46" w:rsidRPr="00037F3A" w:rsidRDefault="00F4634B" w:rsidP="00903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Pr="00037F3A">
        <w:rPr>
          <w:rFonts w:ascii="Times New Roman" w:hAnsi="Times New Roman" w:cs="Times New Roman"/>
          <w:b/>
          <w:bCs/>
          <w:sz w:val="28"/>
          <w:szCs w:val="28"/>
        </w:rPr>
        <w:t>бщие сведения о дисциплине</w:t>
      </w:r>
    </w:p>
    <w:p w14:paraId="231C3963" w14:textId="77777777" w:rsidR="00037F3A" w:rsidRDefault="00037F3A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D1EDE" w14:textId="032A2E94" w:rsidR="00D301C1" w:rsidRPr="00E90EE6" w:rsidRDefault="00D301C1" w:rsidP="00B9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практических</w:t>
      </w:r>
      <w:r w:rsidR="00020AAA">
        <w:rPr>
          <w:rFonts w:ascii="Times New Roman" w:hAnsi="Times New Roman" w:cs="Times New Roman"/>
          <w:sz w:val="28"/>
          <w:szCs w:val="28"/>
        </w:rPr>
        <w:t xml:space="preserve"> </w:t>
      </w:r>
      <w:r w:rsidRPr="00E90EE6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D7273" w:rsidRPr="00E90EE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7C20A1">
        <w:rPr>
          <w:rFonts w:ascii="Times New Roman" w:eastAsia="Times New Roman" w:hAnsi="Times New Roman" w:cs="Times New Roman"/>
          <w:caps/>
          <w:sz w:val="28"/>
          <w:szCs w:val="28"/>
        </w:rPr>
        <w:t>ФТД.0</w:t>
      </w:r>
      <w:r w:rsidR="00946C39">
        <w:rPr>
          <w:rFonts w:ascii="Times New Roman" w:eastAsia="Times New Roman" w:hAnsi="Times New Roman" w:cs="Times New Roman"/>
          <w:caps/>
          <w:sz w:val="28"/>
          <w:szCs w:val="28"/>
        </w:rPr>
        <w:t>1</w:t>
      </w:r>
      <w:r w:rsidR="00081DC2" w:rsidRPr="00E90EE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D7273" w:rsidRPr="00E90EE6">
        <w:rPr>
          <w:rFonts w:ascii="Times New Roman" w:hAnsi="Times New Roman" w:cs="Times New Roman"/>
          <w:sz w:val="28"/>
          <w:szCs w:val="28"/>
        </w:rPr>
        <w:t>«</w:t>
      </w:r>
      <w:r w:rsidR="007C20A1">
        <w:rPr>
          <w:rFonts w:ascii="Times New Roman" w:hAnsi="Times New Roman" w:cs="Times New Roman"/>
          <w:sz w:val="28"/>
          <w:szCs w:val="28"/>
        </w:rPr>
        <w:t>Проблемы общей и с</w:t>
      </w:r>
      <w:r w:rsidR="00400E4E" w:rsidRPr="00E90EE6">
        <w:rPr>
          <w:rFonts w:ascii="Times New Roman" w:hAnsi="Times New Roman" w:cs="Times New Roman"/>
          <w:sz w:val="28"/>
          <w:szCs w:val="28"/>
        </w:rPr>
        <w:t>оциальн</w:t>
      </w:r>
      <w:r w:rsidR="007C20A1">
        <w:rPr>
          <w:rFonts w:ascii="Times New Roman" w:hAnsi="Times New Roman" w:cs="Times New Roman"/>
          <w:sz w:val="28"/>
          <w:szCs w:val="28"/>
        </w:rPr>
        <w:t>ой</w:t>
      </w:r>
      <w:r w:rsidR="00081DC2" w:rsidRPr="00E90EE6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7C20A1">
        <w:rPr>
          <w:rFonts w:ascii="Times New Roman" w:hAnsi="Times New Roman" w:cs="Times New Roman"/>
          <w:sz w:val="28"/>
          <w:szCs w:val="28"/>
        </w:rPr>
        <w:t>и</w:t>
      </w:r>
      <w:r w:rsidR="001D7273" w:rsidRPr="00E90EE6">
        <w:rPr>
          <w:rFonts w:ascii="Times New Roman" w:hAnsi="Times New Roman" w:cs="Times New Roman"/>
          <w:sz w:val="28"/>
          <w:szCs w:val="28"/>
        </w:rPr>
        <w:t>» созданы</w:t>
      </w:r>
      <w:r w:rsidRPr="00E90EE6">
        <w:rPr>
          <w:rFonts w:ascii="Times New Roman" w:hAnsi="Times New Roman" w:cs="Times New Roman"/>
          <w:sz w:val="28"/>
          <w:szCs w:val="28"/>
        </w:rPr>
        <w:t xml:space="preserve"> в помощь студентам для работы на занятиях, подготовки к практическим работам.</w:t>
      </w:r>
    </w:p>
    <w:p w14:paraId="53D5FA72" w14:textId="77777777" w:rsidR="00D301C1" w:rsidRPr="00E90EE6" w:rsidRDefault="00D301C1" w:rsidP="001D7273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EE6">
        <w:rPr>
          <w:sz w:val="28"/>
          <w:szCs w:val="28"/>
        </w:rPr>
        <w:t>Пр</w:t>
      </w:r>
      <w:r w:rsidR="001D7273" w:rsidRPr="00E90EE6">
        <w:rPr>
          <w:sz w:val="28"/>
          <w:szCs w:val="28"/>
        </w:rPr>
        <w:t>иступая к выполнению практическо</w:t>
      </w:r>
      <w:r w:rsidRPr="00E90EE6">
        <w:rPr>
          <w:sz w:val="28"/>
          <w:szCs w:val="28"/>
        </w:rPr>
        <w:t>й работы, студент должен внимательно прочитать задания занятия, ознакомиться с теоретическими и учебно-методическими материалами по теме практической работы.</w:t>
      </w:r>
    </w:p>
    <w:p w14:paraId="52F5D269" w14:textId="77777777" w:rsidR="00552D3E" w:rsidRPr="00E90EE6" w:rsidRDefault="00552D3E" w:rsidP="00B94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EEAC" w14:textId="190823F2" w:rsidR="00831667" w:rsidRDefault="00831667" w:rsidP="00677F7A">
      <w:pPr>
        <w:pStyle w:val="a7"/>
        <w:tabs>
          <w:tab w:val="left" w:pos="0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t>Таблица 1</w:t>
      </w:r>
      <w:r w:rsidR="004049BC">
        <w:rPr>
          <w:rFonts w:ascii="Times New Roman" w:hAnsi="Times New Roman" w:cs="Times New Roman"/>
          <w:sz w:val="28"/>
          <w:szCs w:val="28"/>
        </w:rPr>
        <w:t>.1</w:t>
      </w:r>
      <w:r w:rsidRPr="00E90EE6">
        <w:rPr>
          <w:rFonts w:ascii="Times New Roman" w:hAnsi="Times New Roman" w:cs="Times New Roman"/>
          <w:sz w:val="28"/>
          <w:szCs w:val="28"/>
        </w:rPr>
        <w:t xml:space="preserve"> – Виды текущего и промежуточного контроля и реализуемые компетенции</w:t>
      </w:r>
      <w:r w:rsidR="004049BC">
        <w:rPr>
          <w:rFonts w:ascii="Times New Roman" w:hAnsi="Times New Roman" w:cs="Times New Roman"/>
          <w:sz w:val="28"/>
          <w:szCs w:val="28"/>
        </w:rPr>
        <w:t xml:space="preserve"> </w:t>
      </w:r>
      <w:r w:rsidR="004049BC" w:rsidRPr="007720F4">
        <w:rPr>
          <w:rFonts w:ascii="Times New Roman" w:eastAsia="Calibri" w:hAnsi="Times New Roman" w:cs="Times New Roman"/>
          <w:bCs/>
          <w:iCs/>
          <w:sz w:val="28"/>
          <w:szCs w:val="28"/>
        </w:rPr>
        <w:t>(1 семестр)</w:t>
      </w:r>
    </w:p>
    <w:p w14:paraId="4098ABA9" w14:textId="3BFE5693" w:rsidR="004049BC" w:rsidRDefault="004049BC" w:rsidP="00677F7A">
      <w:pPr>
        <w:pStyle w:val="a7"/>
        <w:tabs>
          <w:tab w:val="left" w:pos="0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6883"/>
      </w:tblGrid>
      <w:tr w:rsidR="004049BC" w:rsidRPr="007720F4" w14:paraId="0CA1B406" w14:textId="77777777" w:rsidTr="004049BC">
        <w:trPr>
          <w:trHeight w:val="415"/>
          <w:tblHeader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9B24" w14:textId="77777777" w:rsidR="004049BC" w:rsidRPr="007720F4" w:rsidRDefault="004049BC" w:rsidP="004049BC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3" w:name="_Toc86851736"/>
            <w:r w:rsidRPr="007720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 формируемой компетенции</w:t>
            </w:r>
            <w:bookmarkEnd w:id="3"/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381" w14:textId="77777777" w:rsidR="004049BC" w:rsidRPr="007720F4" w:rsidRDefault="004049BC" w:rsidP="004049BC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4" w:name="_Toc86851737"/>
            <w:r w:rsidRPr="007720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Перечень материалов, </w:t>
            </w:r>
            <w:r w:rsidRPr="007720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  <w:bookmarkEnd w:id="4"/>
          </w:p>
        </w:tc>
      </w:tr>
      <w:tr w:rsidR="004049BC" w:rsidRPr="007720F4" w14:paraId="50CCC843" w14:textId="77777777" w:rsidTr="004049BC">
        <w:trPr>
          <w:trHeight w:val="24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FA96" w14:textId="77777777" w:rsidR="004049BC" w:rsidRPr="007720F4" w:rsidRDefault="004049BC" w:rsidP="004049B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0D02" w14:textId="0449A51B" w:rsidR="004049BC" w:rsidRPr="007720F4" w:rsidRDefault="003215AB" w:rsidP="004049BC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049BC" w:rsidRPr="007720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</w:t>
            </w:r>
          </w:p>
        </w:tc>
      </w:tr>
      <w:tr w:rsidR="004049BC" w:rsidRPr="007720F4" w14:paraId="70882256" w14:textId="77777777" w:rsidTr="004049BC">
        <w:trPr>
          <w:trHeight w:val="121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E277" w14:textId="4C21863B" w:rsidR="004049BC" w:rsidRDefault="0067311A" w:rsidP="0040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ПК-3.1.4,</w:t>
            </w:r>
            <w:r w:rsidRPr="006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ПК-3.2.1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9BB91A5" w14:textId="77777777" w:rsidR="0067311A" w:rsidRDefault="0067311A" w:rsidP="0067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ПК-3.2.3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B2B9791" w14:textId="1BCF402F" w:rsidR="0067311A" w:rsidRPr="007720F4" w:rsidRDefault="0067311A" w:rsidP="0067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ПК-4.1.1.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47260" w14:textId="77777777" w:rsidR="004049BC" w:rsidRPr="007720F4" w:rsidRDefault="004049BC" w:rsidP="004049BC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Тестовое задание </w:t>
            </w:r>
            <w:bookmarkStart w:id="5" w:name="_Toc86851741"/>
          </w:p>
          <w:p w14:paraId="4AC48752" w14:textId="77777777" w:rsidR="004049BC" w:rsidRPr="007720F4" w:rsidRDefault="004049BC" w:rsidP="004049BC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720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Перечень вопросов к зачету</w:t>
            </w:r>
            <w:bookmarkEnd w:id="5"/>
          </w:p>
        </w:tc>
      </w:tr>
    </w:tbl>
    <w:p w14:paraId="274C19A0" w14:textId="2D7FC8E5" w:rsidR="004049BC" w:rsidRDefault="004049BC" w:rsidP="00677F7A">
      <w:pPr>
        <w:pStyle w:val="a7"/>
        <w:tabs>
          <w:tab w:val="left" w:pos="0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79BCD07" w14:textId="6B44F17B" w:rsidR="00037F3A" w:rsidRDefault="00037F3A" w:rsidP="00B94DE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A1E6C79" w14:textId="19F1B22A" w:rsidR="00037F3A" w:rsidRPr="00037F3A" w:rsidRDefault="0095226F" w:rsidP="009032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_Toc465109406" w:history="1">
        <w:r w:rsidR="00F4634B">
          <w:rPr>
            <w:rFonts w:ascii="Times New Roman" w:hAnsi="Times New Roman" w:cs="Times New Roman"/>
            <w:b/>
            <w:bCs/>
            <w:sz w:val="28"/>
            <w:szCs w:val="28"/>
          </w:rPr>
          <w:t>Р</w:t>
        </w:r>
        <w:r w:rsidR="00F4634B" w:rsidRPr="00037F3A">
          <w:rPr>
            <w:rFonts w:ascii="Times New Roman" w:hAnsi="Times New Roman" w:cs="Times New Roman"/>
            <w:b/>
            <w:bCs/>
            <w:sz w:val="28"/>
            <w:szCs w:val="28"/>
          </w:rPr>
          <w:t>екомендации по преподаванию дисциплины</w:t>
        </w:r>
      </w:hyperlink>
    </w:p>
    <w:p w14:paraId="13135740" w14:textId="6806E13A" w:rsidR="00037F3A" w:rsidRDefault="00037F3A" w:rsidP="00B94DE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CE962" w14:textId="1C5800E3" w:rsidR="009B1BAC" w:rsidRDefault="009B1BAC" w:rsidP="0095226F">
      <w:pPr>
        <w:pStyle w:val="ad"/>
        <w:ind w:firstLine="709"/>
        <w:jc w:val="center"/>
        <w:rPr>
          <w:rFonts w:cs="Times New Roman"/>
          <w:szCs w:val="28"/>
          <w:u w:val="single"/>
        </w:rPr>
      </w:pPr>
      <w:r w:rsidRPr="00E90EE6">
        <w:rPr>
          <w:rFonts w:cs="Times New Roman"/>
          <w:szCs w:val="28"/>
          <w:u w:val="single"/>
        </w:rPr>
        <w:t>ПРАКТИЧЕСКИЕ ЗАНЯТИЯ</w:t>
      </w:r>
    </w:p>
    <w:p w14:paraId="10486965" w14:textId="44FFF53F" w:rsidR="0038387A" w:rsidRDefault="0038387A" w:rsidP="0038387A">
      <w:pPr>
        <w:rPr>
          <w:lang w:eastAsia="en-US"/>
        </w:rPr>
      </w:pPr>
    </w:p>
    <w:p w14:paraId="3B8C0338" w14:textId="77777777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38387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Раздел 1. «Теоретические и прикладные проблемы общей психологии» </w:t>
      </w:r>
    </w:p>
    <w:p w14:paraId="24A1B904" w14:textId="22D3A046" w:rsidR="004B62BA" w:rsidRPr="004B62BA" w:rsidRDefault="004B62BA" w:rsidP="004B6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Лекция 1. </w:t>
      </w:r>
      <w:r w:rsidRPr="004B62BA">
        <w:rPr>
          <w:rFonts w:ascii="Times New Roman" w:hAnsi="Times New Roman" w:cs="Times New Roman"/>
          <w:b/>
          <w:sz w:val="28"/>
          <w:szCs w:val="28"/>
          <w:lang w:eastAsia="en-US"/>
        </w:rPr>
        <w:t>Основы общей психологии:</w:t>
      </w:r>
    </w:p>
    <w:p w14:paraId="329598C0" w14:textId="33433F23" w:rsidR="0038387A" w:rsidRDefault="004B62BA" w:rsidP="004B6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62BA">
        <w:rPr>
          <w:rFonts w:ascii="Times New Roman" w:hAnsi="Times New Roman" w:cs="Times New Roman"/>
          <w:b/>
          <w:sz w:val="28"/>
          <w:szCs w:val="28"/>
          <w:lang w:eastAsia="en-US"/>
        </w:rPr>
        <w:t>предмет, объект и задачи общей психологии, технологии работы с разными социальными группами; инфраструктура муниципального образования, ресурсы местного сообщества для поддержки отдельных лиц и со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циальных групп; документоведение</w:t>
      </w:r>
    </w:p>
    <w:p w14:paraId="35D9F56A" w14:textId="77777777" w:rsidR="004B62BA" w:rsidRDefault="004B62BA" w:rsidP="004B6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9BE65D9" w14:textId="77777777" w:rsidR="0095226F" w:rsidRPr="0095226F" w:rsidRDefault="0095226F" w:rsidP="00952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1.</w:t>
      </w:r>
      <w:r w:rsidRPr="0095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>Методы и методики общей психологии: отработка умения в</w:t>
      </w:r>
      <w:r w:rsidRPr="0095226F">
        <w:rPr>
          <w:rFonts w:ascii="Times New Roman" w:eastAsia="Calibri" w:hAnsi="Times New Roman" w:cs="Times New Roman"/>
          <w:b/>
          <w:sz w:val="28"/>
          <w:szCs w:val="28"/>
        </w:rPr>
        <w:t>ступать в контакт</w:t>
      </w: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 xml:space="preserve">, взаимодействовать </w:t>
      </w:r>
      <w:r w:rsidRPr="0095226F">
        <w:rPr>
          <w:rFonts w:ascii="Times New Roman" w:eastAsia="Calibri" w:hAnsi="Times New Roman" w:cs="Times New Roman"/>
          <w:b/>
          <w:sz w:val="28"/>
          <w:szCs w:val="28"/>
        </w:rPr>
        <w:t>и развивать конструктивные отношения</w:t>
      </w: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</w:r>
    </w:p>
    <w:p w14:paraId="58560601" w14:textId="43E75295" w:rsidR="0095226F" w:rsidRPr="0095226F" w:rsidRDefault="0095226F" w:rsidP="00952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Продолжительность: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акад. </w:t>
      </w:r>
      <w:r w:rsidRPr="0095226F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14:paraId="77313BD6" w14:textId="77777777" w:rsidR="0095226F" w:rsidRPr="0095226F" w:rsidRDefault="0095226F" w:rsidP="0095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В начале занятия преподаватель обсуждает с обучающихся вопросы по теме лекции:</w:t>
      </w:r>
    </w:p>
    <w:p w14:paraId="36D17B07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1. «Место психологии в системе наук».</w:t>
      </w:r>
    </w:p>
    <w:p w14:paraId="1D697FCE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«Предмет психологии».</w:t>
      </w:r>
    </w:p>
    <w:p w14:paraId="7358C784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«Структура современного психологического знания».</w:t>
      </w:r>
    </w:p>
    <w:p w14:paraId="2FEB104F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«Общая психология, ее предмет и задачи».</w:t>
      </w:r>
    </w:p>
    <w:p w14:paraId="67DD7C31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«Отрасли и задачи современной психологии».</w:t>
      </w:r>
    </w:p>
    <w:p w14:paraId="36F2474E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6. «Метод интроспекции и проблема самонаблюдения».</w:t>
      </w:r>
    </w:p>
    <w:p w14:paraId="07A65D92" w14:textId="77777777" w:rsidR="0095226F" w:rsidRPr="0095226F" w:rsidRDefault="0095226F" w:rsidP="0095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7. «Сознание как предмет психологического исследования».</w:t>
      </w:r>
    </w:p>
    <w:p w14:paraId="1460628A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Times New Roman"/>
          <w:sz w:val="28"/>
          <w:szCs w:val="28"/>
          <w:lang w:eastAsia="en-US"/>
        </w:rPr>
        <w:t>8. «Бессознательное как предмет исследования в психологии».</w:t>
      </w:r>
    </w:p>
    <w:p w14:paraId="50B0F9F6" w14:textId="77777777" w:rsidR="0095226F" w:rsidRPr="0095226F" w:rsidRDefault="0095226F" w:rsidP="0095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9. «Психоанализ».</w:t>
      </w:r>
    </w:p>
    <w:p w14:paraId="30722431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2CC4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Затем обучающиеся выполняют задание, предназначенное для изучения ведущих психологических школ.</w:t>
      </w:r>
    </w:p>
    <w:p w14:paraId="17392130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AFAF1" w14:textId="77777777" w:rsidR="0095226F" w:rsidRPr="0095226F" w:rsidRDefault="0095226F" w:rsidP="00952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32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Задание. Ведущие психологические</w:t>
      </w:r>
      <w:r w:rsidRPr="0095226F">
        <w:rPr>
          <w:rFonts w:ascii="Times New Roman" w:eastAsia="Calibri" w:hAnsi="Times New Roman" w:cs="Times New Roman"/>
          <w:kern w:val="28"/>
          <w:sz w:val="28"/>
          <w:szCs w:val="32"/>
          <w:lang w:eastAsia="en-US"/>
        </w:rPr>
        <w:t xml:space="preserve"> школы</w:t>
      </w:r>
    </w:p>
    <w:p w14:paraId="7139B47B" w14:textId="77777777" w:rsidR="0095226F" w:rsidRPr="0095226F" w:rsidRDefault="0095226F" w:rsidP="0095226F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1.</w:t>
      </w: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val="en-US" w:eastAsia="en-US"/>
        </w:rPr>
        <w:t> </w:t>
      </w: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Охарактеризуйте ведущие психологические школы, заполнив табл.1.</w:t>
      </w:r>
    </w:p>
    <w:p w14:paraId="4DCDD715" w14:textId="77777777" w:rsidR="0095226F" w:rsidRPr="0095226F" w:rsidRDefault="0095226F" w:rsidP="0095226F">
      <w:pPr>
        <w:numPr>
          <w:ilvl w:val="0"/>
          <w:numId w:val="19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en-US"/>
        </w:rPr>
        <w:t>Назовите основателя и основных представителей данного направления.</w:t>
      </w:r>
    </w:p>
    <w:p w14:paraId="6CC118F8" w14:textId="77777777" w:rsidR="0095226F" w:rsidRPr="0095226F" w:rsidRDefault="0095226F" w:rsidP="0095226F">
      <w:pPr>
        <w:numPr>
          <w:ilvl w:val="0"/>
          <w:numId w:val="19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Отметьте, когда и где возникло и развивалось это направление.</w:t>
      </w:r>
    </w:p>
    <w:p w14:paraId="46E7C1DA" w14:textId="77777777" w:rsidR="0095226F" w:rsidRPr="0095226F" w:rsidRDefault="0095226F" w:rsidP="0095226F">
      <w:pPr>
        <w:numPr>
          <w:ilvl w:val="0"/>
          <w:numId w:val="19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Какие основные понятия были разработаны и какие открытия были сделаны в рамках этого направления? </w:t>
      </w:r>
    </w:p>
    <w:p w14:paraId="4404A76E" w14:textId="77777777" w:rsidR="0095226F" w:rsidRPr="0095226F" w:rsidRDefault="0095226F" w:rsidP="0095226F">
      <w:pPr>
        <w:numPr>
          <w:ilvl w:val="0"/>
          <w:numId w:val="19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Является ли направление научно-исследовательским или практико-ориентированным? В каких сферах практической деятельности применяются идеи, понятия и разработки данной психологической школы? </w:t>
      </w:r>
    </w:p>
    <w:p w14:paraId="0197FBA2" w14:textId="77777777" w:rsidR="0095226F" w:rsidRPr="0095226F" w:rsidRDefault="0095226F" w:rsidP="0095226F">
      <w:pPr>
        <w:numPr>
          <w:ilvl w:val="0"/>
          <w:numId w:val="19"/>
        </w:numPr>
        <w:tabs>
          <w:tab w:val="left" w:pos="993"/>
        </w:tabs>
        <w:spacing w:after="0" w:line="247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95226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Охарактеризуйте современное состояние направления. Есть ли перспективы проведения научных исследований в этой области, применяется ли оно на практике?</w:t>
      </w:r>
    </w:p>
    <w:p w14:paraId="3E9D3312" w14:textId="465D5CC2" w:rsidR="0095226F" w:rsidRPr="0095226F" w:rsidRDefault="006E6A35" w:rsidP="0095226F">
      <w:pPr>
        <w:spacing w:after="120" w:line="247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  <w:lang w:eastAsia="en-US"/>
        </w:rPr>
      </w:pPr>
      <w:r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 xml:space="preserve">Таблица </w:t>
      </w:r>
      <w:r w:rsidR="0095226F" w:rsidRPr="0095226F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>1</w:t>
      </w:r>
    </w:p>
    <w:p w14:paraId="2FBCFC61" w14:textId="77777777" w:rsidR="0095226F" w:rsidRPr="0095226F" w:rsidRDefault="0095226F" w:rsidP="0095226F">
      <w:pPr>
        <w:spacing w:before="120" w:after="120" w:line="247" w:lineRule="auto"/>
        <w:jc w:val="center"/>
        <w:rPr>
          <w:rFonts w:ascii="Century Gothic" w:eastAsia="Calibri" w:hAnsi="Century Gothic" w:cs="Times New Roman"/>
          <w:b/>
          <w:kern w:val="28"/>
          <w:szCs w:val="28"/>
          <w:lang w:eastAsia="en-US"/>
        </w:rPr>
      </w:pPr>
      <w:r w:rsidRPr="0095226F">
        <w:rPr>
          <w:rFonts w:ascii="Century Gothic" w:eastAsia="Calibri" w:hAnsi="Century Gothic" w:cs="Times New Roman"/>
          <w:b/>
          <w:kern w:val="28"/>
          <w:szCs w:val="28"/>
          <w:lang w:eastAsia="en-US"/>
        </w:rPr>
        <w:t>Ведущие отечественные и зарубежные психологические школы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495"/>
        <w:gridCol w:w="1592"/>
        <w:gridCol w:w="1477"/>
        <w:gridCol w:w="990"/>
        <w:gridCol w:w="1375"/>
      </w:tblGrid>
      <w:tr w:rsidR="0095226F" w:rsidRPr="0095226F" w14:paraId="7C3EF062" w14:textId="77777777" w:rsidTr="0095226F">
        <w:trPr>
          <w:jc w:val="center"/>
        </w:trPr>
        <w:tc>
          <w:tcPr>
            <w:tcW w:w="1926" w:type="pct"/>
            <w:shd w:val="clear" w:color="auto" w:fill="auto"/>
            <w:vAlign w:val="center"/>
          </w:tcPr>
          <w:p w14:paraId="002AD515" w14:textId="77777777" w:rsidR="0095226F" w:rsidRPr="0095226F" w:rsidRDefault="0095226F" w:rsidP="0095226F">
            <w:pPr>
              <w:spacing w:after="0" w:line="247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36" w:type="pct"/>
            <w:shd w:val="clear" w:color="auto" w:fill="auto"/>
          </w:tcPr>
          <w:p w14:paraId="063D30D1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Основатели </w:t>
            </w:r>
          </w:p>
          <w:p w14:paraId="74867F84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 основные представители</w:t>
            </w:r>
          </w:p>
        </w:tc>
        <w:tc>
          <w:tcPr>
            <w:tcW w:w="735" w:type="pct"/>
            <w:shd w:val="clear" w:color="auto" w:fill="auto"/>
          </w:tcPr>
          <w:p w14:paraId="66D6DF00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Период возникновения и развития, страна </w:t>
            </w:r>
          </w:p>
          <w:p w14:paraId="5C35FA36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происхождения</w:t>
            </w:r>
          </w:p>
        </w:tc>
        <w:tc>
          <w:tcPr>
            <w:tcW w:w="735" w:type="pct"/>
            <w:shd w:val="clear" w:color="auto" w:fill="auto"/>
          </w:tcPr>
          <w:p w14:paraId="1DCCC315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Основные открытия</w:t>
            </w:r>
          </w:p>
          <w:p w14:paraId="5364D1D2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и теоретические </w:t>
            </w:r>
          </w:p>
          <w:p w14:paraId="5DD25348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понятия</w:t>
            </w:r>
          </w:p>
        </w:tc>
        <w:tc>
          <w:tcPr>
            <w:tcW w:w="735" w:type="pct"/>
            <w:shd w:val="clear" w:color="auto" w:fill="auto"/>
          </w:tcPr>
          <w:p w14:paraId="68D1E3DF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Наука</w:t>
            </w:r>
          </w:p>
          <w:p w14:paraId="571FBF5F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 практика</w:t>
            </w:r>
          </w:p>
        </w:tc>
        <w:tc>
          <w:tcPr>
            <w:tcW w:w="733" w:type="pct"/>
            <w:shd w:val="clear" w:color="auto" w:fill="auto"/>
          </w:tcPr>
          <w:p w14:paraId="77FD85C9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Современное</w:t>
            </w:r>
          </w:p>
          <w:p w14:paraId="54026DE6" w14:textId="77777777" w:rsidR="0095226F" w:rsidRPr="0095226F" w:rsidRDefault="0095226F" w:rsidP="0095226F">
            <w:pPr>
              <w:spacing w:after="0" w:line="247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состояние</w:t>
            </w:r>
          </w:p>
        </w:tc>
      </w:tr>
      <w:tr w:rsidR="0095226F" w:rsidRPr="0095226F" w14:paraId="5AA1225A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1598EC05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Психоанализ</w:t>
            </w:r>
          </w:p>
        </w:tc>
        <w:tc>
          <w:tcPr>
            <w:tcW w:w="136" w:type="pct"/>
            <w:shd w:val="clear" w:color="auto" w:fill="auto"/>
          </w:tcPr>
          <w:p w14:paraId="26A33E94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FA48789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5F06F75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33F0A96E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32A0B734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1597210F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72AFB614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Гуманистический психоанализ</w:t>
            </w:r>
          </w:p>
        </w:tc>
        <w:tc>
          <w:tcPr>
            <w:tcW w:w="136" w:type="pct"/>
            <w:shd w:val="clear" w:color="auto" w:fill="auto"/>
          </w:tcPr>
          <w:p w14:paraId="59E8FFDF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AACE959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3680E548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09E8CEDB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435456EA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74133E33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61DBEBF4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Гештальтпсихология</w:t>
            </w:r>
          </w:p>
        </w:tc>
        <w:tc>
          <w:tcPr>
            <w:tcW w:w="136" w:type="pct"/>
            <w:shd w:val="clear" w:color="auto" w:fill="auto"/>
          </w:tcPr>
          <w:p w14:paraId="4CF7CFA0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9E4FAC0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074787C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F3EF3A1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3D154560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15BA763F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214631ED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Бихевиоризм</w:t>
            </w:r>
          </w:p>
        </w:tc>
        <w:tc>
          <w:tcPr>
            <w:tcW w:w="136" w:type="pct"/>
            <w:shd w:val="clear" w:color="auto" w:fill="auto"/>
          </w:tcPr>
          <w:p w14:paraId="1CF60D44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2667BE13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74F3A69B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24B81FE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65C6C683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2488A5DF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2D56FC85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Теория деятельности</w:t>
            </w:r>
          </w:p>
        </w:tc>
        <w:tc>
          <w:tcPr>
            <w:tcW w:w="136" w:type="pct"/>
            <w:shd w:val="clear" w:color="auto" w:fill="auto"/>
          </w:tcPr>
          <w:p w14:paraId="7D22458A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26D2CD6C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001F7FAE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371E8B6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53F9784B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46173B1A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29502093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Гуманистическая психология</w:t>
            </w:r>
          </w:p>
        </w:tc>
        <w:tc>
          <w:tcPr>
            <w:tcW w:w="136" w:type="pct"/>
            <w:shd w:val="clear" w:color="auto" w:fill="auto"/>
          </w:tcPr>
          <w:p w14:paraId="01FE629A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17194E18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0D59F46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E4C25E2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2A5626B2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50ABEE0E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04433661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Экзистенциальная психология</w:t>
            </w:r>
          </w:p>
        </w:tc>
        <w:tc>
          <w:tcPr>
            <w:tcW w:w="136" w:type="pct"/>
            <w:shd w:val="clear" w:color="auto" w:fill="auto"/>
          </w:tcPr>
          <w:p w14:paraId="2189EA3A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2EB7562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5E0300EC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34475326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2F4DA47C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95226F" w:rsidRPr="0095226F" w14:paraId="4520CF0B" w14:textId="77777777" w:rsidTr="0095226F">
        <w:trPr>
          <w:jc w:val="center"/>
        </w:trPr>
        <w:tc>
          <w:tcPr>
            <w:tcW w:w="1926" w:type="pct"/>
            <w:shd w:val="clear" w:color="auto" w:fill="auto"/>
          </w:tcPr>
          <w:p w14:paraId="6ED87416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5226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Когнитивная психология</w:t>
            </w:r>
          </w:p>
        </w:tc>
        <w:tc>
          <w:tcPr>
            <w:tcW w:w="136" w:type="pct"/>
            <w:shd w:val="clear" w:color="auto" w:fill="auto"/>
          </w:tcPr>
          <w:p w14:paraId="00EA6A81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3C0489BD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1524FE51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shd w:val="clear" w:color="auto" w:fill="auto"/>
          </w:tcPr>
          <w:p w14:paraId="473D2285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14:paraId="0F6231E5" w14:textId="77777777" w:rsidR="0095226F" w:rsidRPr="0095226F" w:rsidRDefault="0095226F" w:rsidP="0095226F">
            <w:pPr>
              <w:spacing w:after="0" w:line="247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</w:tbl>
    <w:p w14:paraId="16B3C352" w14:textId="77777777" w:rsidR="0095226F" w:rsidRPr="0095226F" w:rsidRDefault="0095226F" w:rsidP="0095226F">
      <w:pPr>
        <w:rPr>
          <w:rFonts w:ascii="Calibri" w:eastAsia="Calibri" w:hAnsi="Calibri" w:cs="Times New Roman"/>
          <w:lang w:eastAsia="en-US"/>
        </w:rPr>
      </w:pPr>
    </w:p>
    <w:p w14:paraId="0958F0F7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3420F4D8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6F5DD663" w14:textId="77777777" w:rsidR="0095226F" w:rsidRPr="0095226F" w:rsidRDefault="0095226F" w:rsidP="00952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7DF67E96" w14:textId="77777777" w:rsidR="0095226F" w:rsidRPr="0095226F" w:rsidRDefault="0095226F" w:rsidP="0095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6F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4632C9C" w14:textId="77777777" w:rsidR="0095226F" w:rsidRPr="0095226F" w:rsidRDefault="0095226F" w:rsidP="009522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Грацианова, Л. И. Основы психологии: учебное пособие.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 xml:space="preserve">– 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3-е изд.,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перераб</w:t>
      </w:r>
      <w:proofErr w:type="spellEnd"/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 доп. / Л.И. Грацианова.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Синергия, 2020.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224 с.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ISBN 978-5-4257-0506-8.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URL: https://ibooks.ru/bookshelf/373140/reading (дата обращения: 01.03.2023).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Текст: электронный.</w:t>
      </w:r>
    </w:p>
    <w:p w14:paraId="1BB36113" w14:textId="77777777" w:rsidR="0095226F" w:rsidRPr="0095226F" w:rsidRDefault="0095226F" w:rsidP="0095226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Иванников, В. А.  Общая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психология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учебник для вузов / В. А. Иванников. 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Издательство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2021. – 480 с. – (Высшее образование). – ISBN 978-5-534-03357-1. 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ЭБС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[сайт]. – URL: https://urait.ru/bcode/469080 (дата обращения: 01.03.2023).</w:t>
      </w:r>
    </w:p>
    <w:p w14:paraId="4B9FC7E1" w14:textId="77777777" w:rsidR="0095226F" w:rsidRPr="0095226F" w:rsidRDefault="0095226F" w:rsidP="009522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Кузьмина, Е.Г. Деловая культура и психология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управления .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3-е изд.,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стер..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Учебное пособие / Е.Г. Кузьмина, Н.В.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Бубчикова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Флинта, 2020.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250 с.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ISBN 978-5-9765-2436-1.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URL: https://ibooks.ru/bookshelf/352471/reading (дата обращения: 01.03.2023).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Текст: электронный.</w:t>
      </w:r>
    </w:p>
    <w:p w14:paraId="4BC3E27F" w14:textId="77777777" w:rsidR="0095226F" w:rsidRPr="0095226F" w:rsidRDefault="0095226F" w:rsidP="0095226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Немов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Р. С.  Общая психология в 3 т. Том I. Введение в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психологию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учебник и практикум для вузов / Р. С. 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Немов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. – 6-е изд. 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Издательство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2021. – 726 с. – (Высшее образование). – ISBN 978-5-534-14603-5. 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ЭБС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[сайт]. – URL: https://urait.ru/bcode/477985 (дата обращения: 01.03.2023).</w:t>
      </w:r>
    </w:p>
    <w:p w14:paraId="34D50139" w14:textId="77777777" w:rsidR="0095226F" w:rsidRPr="0095226F" w:rsidRDefault="0095226F" w:rsidP="0095226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Нуркова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В. В.  Общая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психология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учебник для вузов / В. В. 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Нуркова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Н. Б. Березанская. – 3-е изд.,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перераб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. и доп. 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Издательство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2021. – 524 с. – (Высшее образование). – ISBN 978-5-534-02583-5. 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ЭБС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[сайт]. – URL: https://urait.ru/bcode/468313 (дата обращения: 01.03.2023).</w:t>
      </w:r>
    </w:p>
    <w:p w14:paraId="6A9CAE70" w14:textId="77777777" w:rsidR="0095226F" w:rsidRPr="0095226F" w:rsidRDefault="0095226F" w:rsidP="009522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Овсянникова Е.А. Основы психологии.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3-е изд.,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стер..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Учебное пособие / Е.А. Овсянникова, А.А. Серебрякова.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Флинта, 2020.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271 с.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ISBN 978-5-9765-2219-0.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 xml:space="preserve">– 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URL: https://ibooks.ru/bookshelf/352114/reading (дата обращения: 01.03.2023).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Текст: электронный.</w:t>
      </w:r>
    </w:p>
    <w:p w14:paraId="17DCEA83" w14:textId="77777777" w:rsidR="0095226F" w:rsidRPr="0095226F" w:rsidRDefault="0095226F" w:rsidP="0095226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Столяренко, Л. Д.  Общая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психология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учебник для вузов / Л. Д. Столяренко, В. Е. Столяренко. 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Издательство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2021. – 355 с. – (Высшее образование). – ISBN 978-5-534-00094-8. 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ЭБС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[сайт]. – URL: https://urait.ru/bcode/469789 (дата обращения: 01.03.2023).</w:t>
      </w:r>
    </w:p>
    <w:p w14:paraId="111D65AE" w14:textId="77777777" w:rsidR="0095226F" w:rsidRPr="0095226F" w:rsidRDefault="0095226F" w:rsidP="009522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Столярова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В. А. Психология функциональных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состояний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учебное пособие для вузов / В. А.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Столярова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2-е изд., стер.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Санкт-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Петербург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Лань, 2021.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108 с.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ISBN 978-5-8114-7370-0.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Лань : электронно-библиотечная система.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URL: https://e.lanbook.com/book/159499 (дата обращения: 01.03.2023). </w:t>
      </w:r>
      <w:r w:rsidRPr="0095226F">
        <w:rPr>
          <w:rFonts w:ascii="Times New Roman" w:eastAsia="Times New Roman" w:hAnsi="Times New Roman" w:cs="Calibri"/>
          <w:bCs/>
          <w:sz w:val="28"/>
          <w:szCs w:val="28"/>
        </w:rPr>
        <w:t>–</w:t>
      </w:r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Режим доступа: для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авториз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. пользователей.</w:t>
      </w:r>
    </w:p>
    <w:p w14:paraId="2FD27FA1" w14:textId="77777777" w:rsidR="0095226F" w:rsidRPr="0095226F" w:rsidRDefault="0095226F" w:rsidP="0095226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Шадриков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В. Д.  Общая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психология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учебник для вузов / В. Д. 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Шадриков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, В. А. 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Мазилов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. 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Москва 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Издательство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, 2021. – 411 с. – (Высшее образование). – ISBN 978-5-534-03023-5. – </w:t>
      </w:r>
      <w:proofErr w:type="gram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Текст :</w:t>
      </w:r>
      <w:proofErr w:type="gram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электронный // ЭБС </w:t>
      </w:r>
      <w:proofErr w:type="spellStart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>Юрайт</w:t>
      </w:r>
      <w:proofErr w:type="spellEnd"/>
      <w:r w:rsidRPr="0095226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[сайт]. – URL: https://urait.ru/bcode/468719 (дата обращения: 01.03.2023).</w:t>
      </w:r>
    </w:p>
    <w:p w14:paraId="39771EE7" w14:textId="77777777" w:rsidR="0095226F" w:rsidRPr="0095226F" w:rsidRDefault="0095226F" w:rsidP="00952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14:paraId="0FE6FC85" w14:textId="56C0D181" w:rsidR="004B62BA" w:rsidRDefault="004B62BA" w:rsidP="00946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62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Лекция 2. Основы общей психологии: непосредственное и опосредованное познание</w:t>
      </w:r>
      <w:r w:rsidRPr="003838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2BC64A69" w14:textId="3AE5A06D" w:rsidR="0038387A" w:rsidRPr="0038387A" w:rsidRDefault="007F78AD" w:rsidP="00946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Практическое занятие 2. Методы </w:t>
      </w:r>
      <w:r w:rsidR="00946C39" w:rsidRPr="00946C39">
        <w:rPr>
          <w:rFonts w:ascii="Times New Roman" w:hAnsi="Times New Roman" w:cs="Times New Roman"/>
          <w:b/>
          <w:sz w:val="28"/>
          <w:szCs w:val="28"/>
          <w:lang w:eastAsia="en-US"/>
        </w:rPr>
        <w:t>и методики общей психологии: отработка умения создавать социально-психологическую сеть для психологической поддержки клиентов</w:t>
      </w:r>
    </w:p>
    <w:p w14:paraId="71216FAA" w14:textId="77777777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8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2AC5BE93" w14:textId="09975B31" w:rsid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39038A5" w14:textId="16484194" w:rsidR="008A6260" w:rsidRPr="00C4310E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В начале занятия обсуждаются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772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6260">
        <w:rPr>
          <w:rFonts w:ascii="Times New Roman" w:eastAsia="Times New Roman" w:hAnsi="Times New Roman" w:cs="Times New Roman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CA4910" w14:textId="660EF557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«Взаимосвязь психики и мозга человека».</w:t>
      </w:r>
    </w:p>
    <w:p w14:paraId="559B5E86" w14:textId="47A503BC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«Понятие о раздражимости и чувствительности. Их свойства и основные различия».</w:t>
      </w:r>
    </w:p>
    <w:p w14:paraId="664CA9CE" w14:textId="60B4D89C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«Развитие психики животных».</w:t>
      </w:r>
    </w:p>
    <w:p w14:paraId="11F4273A" w14:textId="7355067F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«Понятие о высших психических функциях в концепции Л.С. Выготского».</w:t>
      </w:r>
    </w:p>
    <w:p w14:paraId="535F724E" w14:textId="049533ED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«Общее понятие об ощущениях». Адаптация. Компенсация.</w:t>
      </w:r>
    </w:p>
    <w:p w14:paraId="75104818" w14:textId="6EA5D5B4" w:rsidR="00371772" w:rsidRPr="00371772" w:rsidRDefault="006461A5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  <w:lang w:eastAsia="en-US"/>
        </w:rPr>
        <w:t>. «Основные психофизические законы».</w:t>
      </w:r>
    </w:p>
    <w:p w14:paraId="0CAAAC9E" w14:textId="1FDDD8EF" w:rsidR="00371772" w:rsidRPr="00371772" w:rsidRDefault="006461A5" w:rsidP="00371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</w:rPr>
        <w:t xml:space="preserve">. «Свойства </w:t>
      </w:r>
      <w:r w:rsidR="007F78AD">
        <w:rPr>
          <w:rFonts w:ascii="Times New Roman" w:eastAsia="Times New Roman" w:hAnsi="Times New Roman" w:cs="Times New Roman"/>
          <w:sz w:val="28"/>
          <w:szCs w:val="28"/>
        </w:rPr>
        <w:t xml:space="preserve">и виды </w:t>
      </w:r>
      <w:r w:rsidR="00371772" w:rsidRPr="00371772">
        <w:rPr>
          <w:rFonts w:ascii="Times New Roman" w:eastAsia="Times New Roman" w:hAnsi="Times New Roman" w:cs="Times New Roman"/>
          <w:sz w:val="28"/>
          <w:szCs w:val="28"/>
        </w:rPr>
        <w:t xml:space="preserve">ощущений». </w:t>
      </w:r>
    </w:p>
    <w:p w14:paraId="31F6A47B" w14:textId="2969346F" w:rsidR="004424E3" w:rsidRPr="004424E3" w:rsidRDefault="006461A5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«Основные свойства образов восприятия и их классификация».</w:t>
      </w:r>
    </w:p>
    <w:p w14:paraId="1AA24617" w14:textId="4D046166" w:rsidR="004424E3" w:rsidRPr="004424E3" w:rsidRDefault="006461A5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«Понятие памяти. Функции </w:t>
      </w:r>
      <w:r w:rsidR="007F78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виды 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памяти».</w:t>
      </w:r>
    </w:p>
    <w:p w14:paraId="5E678DD6" w14:textId="361E933E" w:rsidR="004424E3" w:rsidRPr="004424E3" w:rsidRDefault="004424E3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461A5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«</w:t>
      </w:r>
      <w:r w:rsidR="007F78A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Законы и эффекты памяти</w:t>
      </w:r>
      <w:r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21A7FF08" w14:textId="76432045" w:rsidR="004424E3" w:rsidRPr="004424E3" w:rsidRDefault="007F78AD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461A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«Определения мышления, круг феноменов, мыслительные операции».</w:t>
      </w:r>
    </w:p>
    <w:p w14:paraId="44EFA58E" w14:textId="2F718A9D" w:rsidR="004424E3" w:rsidRPr="004424E3" w:rsidRDefault="007F78AD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461A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«Виды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типы и стили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мышления».</w:t>
      </w:r>
    </w:p>
    <w:p w14:paraId="453E2CC3" w14:textId="63346502" w:rsidR="004424E3" w:rsidRPr="004424E3" w:rsidRDefault="007F78AD" w:rsidP="00442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461A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«Понятие о речи и языке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 общее и различное</w:t>
      </w:r>
      <w:r w:rsidR="004424E3" w:rsidRP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27DE29CE" w14:textId="514CFB52" w:rsidR="00371772" w:rsidRPr="00371772" w:rsidRDefault="007F78AD" w:rsidP="00371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461A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4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Представление и воображение: общее и различное.</w:t>
      </w:r>
    </w:p>
    <w:p w14:paraId="38A14D85" w14:textId="22C26DE2" w:rsidR="008A6260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00FD7" w14:textId="77777777" w:rsidR="00F342BA" w:rsidRPr="00F342BA" w:rsidRDefault="00F342BA" w:rsidP="00F342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sz w:val="28"/>
          <w:szCs w:val="28"/>
        </w:rPr>
        <w:t>Затем обучающиеся выполняют любые два задания из ниже представленных с последующим обсуждением в группе.</w:t>
      </w:r>
    </w:p>
    <w:p w14:paraId="039B5207" w14:textId="77777777" w:rsidR="006461A5" w:rsidRDefault="006461A5" w:rsidP="0064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9D114" w14:textId="65C87C74" w:rsidR="006461A5" w:rsidRPr="006461A5" w:rsidRDefault="006461A5" w:rsidP="006461A5">
      <w:pPr>
        <w:tabs>
          <w:tab w:val="left" w:pos="0"/>
        </w:tabs>
        <w:spacing w:after="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1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Ощущения</w:t>
      </w:r>
    </w:p>
    <w:p w14:paraId="2C36C26F" w14:textId="77777777" w:rsidR="006461A5" w:rsidRPr="006461A5" w:rsidRDefault="006461A5" w:rsidP="006461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Цель: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сравнительное исследование чувствительности различных участков кожи. </w:t>
      </w: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Метод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субъективное </w:t>
      </w:r>
      <w:proofErr w:type="spellStart"/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шкалирование</w:t>
      </w:r>
      <w:proofErr w:type="spellEnd"/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силы ощущений. </w:t>
      </w: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Материал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куски пенопласта (тестируется давление); игла, закрепленная на спичечном коробке (тестируется боль); металлические предметы (тестируется холод); теплый предмет (тестируется тепло).   </w:t>
      </w:r>
    </w:p>
    <w:p w14:paraId="4BCDF1D1" w14:textId="1A18E071" w:rsidR="006461A5" w:rsidRPr="006461A5" w:rsidRDefault="006461A5" w:rsidP="006461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Задание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объединитесь в пары. Один из вас будет испытуемым, а другой – экспериментатором. После завершения задания вы поменяетесь ролями и вновь проведете эксперимент. Эксперимент состоит из четырех серий, в которых исследуется чувствительность к давлению, холоду, теплу и боли соответственно. Экспериментатор помещает один из предметов поочередно на различные участки кожи испытуемого: 1) ладонь; 2) кончики пальцев; 3) ладонную поверхность предплечья; 4) тыл кисти; 5) тыльную 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поверхность предплечья. Испытуемому предлагается сравнить ощущения на разных участках кожи и, используя пятибалльную шкалу, оценить относительную силу ощущения на каждом тестируемом участке. При этом 5 баллов получает участок кожи, на котором возникает наиболее отчетливое ощущение соответствующего качества; 1 балл – где ощущение минимально (или совсем отсутствует); остальные участки получают промежуточные оценки в зависимости от силы возникающих ощущений. Для надежности оценки (перед тем, как вывести окончательный балл) допускается повторение опыта с каждым предметом несколько раз. Испытуемый сообщает свою оценку экспериментатору, который заносит ее в табл. </w:t>
      </w:r>
      <w:r w:rsidR="00F342BA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.</w:t>
      </w:r>
    </w:p>
    <w:p w14:paraId="36C2C26E" w14:textId="77777777" w:rsidR="006461A5" w:rsidRPr="006461A5" w:rsidRDefault="006461A5" w:rsidP="006461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  </w:t>
      </w:r>
    </w:p>
    <w:p w14:paraId="68A9D831" w14:textId="2A29429A" w:rsidR="006461A5" w:rsidRPr="006461A5" w:rsidRDefault="006461A5" w:rsidP="006461A5">
      <w:pPr>
        <w:spacing w:after="120" w:line="235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 xml:space="preserve">Таблица </w:t>
      </w:r>
      <w:r w:rsidR="00F342BA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>2</w:t>
      </w:r>
      <w:r w:rsidRPr="006461A5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 xml:space="preserve"> </w:t>
      </w:r>
    </w:p>
    <w:p w14:paraId="56D7AEA9" w14:textId="77777777" w:rsidR="006461A5" w:rsidRPr="006461A5" w:rsidRDefault="006461A5" w:rsidP="006461A5">
      <w:pPr>
        <w:spacing w:after="120" w:line="235" w:lineRule="auto"/>
        <w:jc w:val="center"/>
        <w:rPr>
          <w:rFonts w:ascii="Century Gothic" w:eastAsia="Calibri" w:hAnsi="Century Gothic" w:cs="Times New Roman"/>
          <w:b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Cs w:val="28"/>
          <w:lang w:eastAsia="en-US"/>
        </w:rPr>
        <w:t>Результаты сравнительного исследования чувствительности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664"/>
        <w:gridCol w:w="1664"/>
        <w:gridCol w:w="1663"/>
        <w:gridCol w:w="1663"/>
      </w:tblGrid>
      <w:tr w:rsidR="006461A5" w:rsidRPr="006461A5" w14:paraId="11045DD0" w14:textId="77777777" w:rsidTr="002E1BCF">
        <w:trPr>
          <w:jc w:val="center"/>
        </w:trPr>
        <w:tc>
          <w:tcPr>
            <w:tcW w:w="1327" w:type="pct"/>
            <w:shd w:val="clear" w:color="auto" w:fill="auto"/>
            <w:vAlign w:val="center"/>
          </w:tcPr>
          <w:p w14:paraId="2B546196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Тестируемый </w:t>
            </w:r>
          </w:p>
          <w:p w14:paraId="5F308950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участок кожи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10A963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Серия 1 </w:t>
            </w:r>
          </w:p>
          <w:p w14:paraId="6E3F274F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(давление)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D3F491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Серия 2 </w:t>
            </w:r>
          </w:p>
          <w:p w14:paraId="695A23AF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(холод)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217D594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Серия 3 (тепло)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6962E9" w14:textId="77777777" w:rsidR="006461A5" w:rsidRPr="006461A5" w:rsidRDefault="006461A5" w:rsidP="006461A5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Серия 4 (боль)</w:t>
            </w:r>
          </w:p>
        </w:tc>
      </w:tr>
      <w:tr w:rsidR="006461A5" w:rsidRPr="006461A5" w14:paraId="62FCAADB" w14:textId="77777777" w:rsidTr="002E1BCF">
        <w:trPr>
          <w:jc w:val="center"/>
        </w:trPr>
        <w:tc>
          <w:tcPr>
            <w:tcW w:w="1327" w:type="pct"/>
            <w:shd w:val="clear" w:color="auto" w:fill="auto"/>
          </w:tcPr>
          <w:p w14:paraId="6F8FADE1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Ладонь </w:t>
            </w:r>
          </w:p>
        </w:tc>
        <w:tc>
          <w:tcPr>
            <w:tcW w:w="918" w:type="pct"/>
            <w:shd w:val="clear" w:color="auto" w:fill="auto"/>
          </w:tcPr>
          <w:p w14:paraId="760E8F37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27992233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38C1C3B0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7C7D0383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4D6FAA3F" w14:textId="77777777" w:rsidTr="002E1BCF">
        <w:trPr>
          <w:jc w:val="center"/>
        </w:trPr>
        <w:tc>
          <w:tcPr>
            <w:tcW w:w="1327" w:type="pct"/>
            <w:shd w:val="clear" w:color="auto" w:fill="auto"/>
          </w:tcPr>
          <w:p w14:paraId="12336D8D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Кончик пальца</w:t>
            </w:r>
          </w:p>
        </w:tc>
        <w:tc>
          <w:tcPr>
            <w:tcW w:w="918" w:type="pct"/>
            <w:shd w:val="clear" w:color="auto" w:fill="auto"/>
          </w:tcPr>
          <w:p w14:paraId="59FE7377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11A093BF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5850AEFF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2A5657B6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29D8F7BB" w14:textId="77777777" w:rsidTr="002E1BCF">
        <w:trPr>
          <w:jc w:val="center"/>
        </w:trPr>
        <w:tc>
          <w:tcPr>
            <w:tcW w:w="1327" w:type="pct"/>
            <w:shd w:val="clear" w:color="auto" w:fill="auto"/>
          </w:tcPr>
          <w:p w14:paraId="4FE31784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Ладонная поверхность предплечья</w:t>
            </w:r>
          </w:p>
        </w:tc>
        <w:tc>
          <w:tcPr>
            <w:tcW w:w="918" w:type="pct"/>
            <w:shd w:val="clear" w:color="auto" w:fill="auto"/>
          </w:tcPr>
          <w:p w14:paraId="5609FA9E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57E06D2B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57C8E86E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5189ADAF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666795EB" w14:textId="77777777" w:rsidTr="002E1BCF">
        <w:trPr>
          <w:jc w:val="center"/>
        </w:trPr>
        <w:tc>
          <w:tcPr>
            <w:tcW w:w="1327" w:type="pct"/>
            <w:shd w:val="clear" w:color="auto" w:fill="auto"/>
          </w:tcPr>
          <w:p w14:paraId="03A47CA8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Тыл кисти</w:t>
            </w:r>
          </w:p>
        </w:tc>
        <w:tc>
          <w:tcPr>
            <w:tcW w:w="918" w:type="pct"/>
            <w:shd w:val="clear" w:color="auto" w:fill="auto"/>
          </w:tcPr>
          <w:p w14:paraId="584EE397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657DF849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2CAAFFF5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372A2203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21D3526E" w14:textId="77777777" w:rsidTr="002E1BCF">
        <w:trPr>
          <w:jc w:val="center"/>
        </w:trPr>
        <w:tc>
          <w:tcPr>
            <w:tcW w:w="1327" w:type="pct"/>
            <w:shd w:val="clear" w:color="auto" w:fill="auto"/>
          </w:tcPr>
          <w:p w14:paraId="2EEF477E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Тыльная поверхность предплечья </w:t>
            </w:r>
          </w:p>
        </w:tc>
        <w:tc>
          <w:tcPr>
            <w:tcW w:w="918" w:type="pct"/>
            <w:shd w:val="clear" w:color="auto" w:fill="auto"/>
          </w:tcPr>
          <w:p w14:paraId="2C966E90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221C5039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333E603E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14:paraId="7AFEF393" w14:textId="77777777" w:rsidR="006461A5" w:rsidRPr="006461A5" w:rsidRDefault="006461A5" w:rsidP="006461A5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</w:tbl>
    <w:p w14:paraId="430DFB89" w14:textId="77777777" w:rsidR="006461A5" w:rsidRPr="006461A5" w:rsidRDefault="006461A5" w:rsidP="006461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en-US"/>
        </w:rPr>
      </w:pPr>
    </w:p>
    <w:p w14:paraId="0A778BBE" w14:textId="77777777" w:rsidR="006461A5" w:rsidRPr="006461A5" w:rsidRDefault="006461A5" w:rsidP="006461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Обработка результатов и выводы: после завершения исследования необходимо вычислить средние показатели по группе, а затем построить гистограмму для каждого вида чувствительности: на оси 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eastAsia="en-US"/>
        </w:rPr>
        <w:t>Х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располагаются 5 тестируемых участков кожи, а на оси 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val="en-US" w:eastAsia="en-US"/>
        </w:rPr>
        <w:t>Y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– среднее групповое значение. В завершение определите наиболее и наименее чувствительные участки кожи для каждого раздражителя (давление, холод, тепло, боль). Совпадают они или различаются в сравнении со </w:t>
      </w:r>
      <w:proofErr w:type="spellStart"/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среднегрупповыми</w:t>
      </w:r>
      <w:proofErr w:type="spellEnd"/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значениями?</w:t>
      </w:r>
    </w:p>
    <w:p w14:paraId="2738AAC0" w14:textId="79016807" w:rsidR="006461A5" w:rsidRPr="006461A5" w:rsidRDefault="006461A5" w:rsidP="006461A5">
      <w:pPr>
        <w:spacing w:after="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>2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 xml:space="preserve">. Восприятие </w:t>
      </w:r>
    </w:p>
    <w:p w14:paraId="43FB6077" w14:textId="77777777" w:rsidR="006461A5" w:rsidRPr="006461A5" w:rsidRDefault="006461A5" w:rsidP="006461A5">
      <w:pPr>
        <w:spacing w:before="120"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  <w:t xml:space="preserve">Влияние деятельности на точность восприятия времени </w:t>
      </w:r>
    </w:p>
    <w:p w14:paraId="1DB0917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изучение точности восприятия времени в условиях различной деятельности. </w:t>
      </w:r>
    </w:p>
    <w:p w14:paraId="19C9731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Материал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секундомер, бумага, карандаш, арифметические задачи, стихотворения, бланки с несогласованными предложениями. </w:t>
      </w:r>
    </w:p>
    <w:p w14:paraId="60506882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Ход работы</w:t>
      </w:r>
    </w:p>
    <w:p w14:paraId="07C61D72" w14:textId="3EBCC183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Студенты разбиваются на пары. Экспериментатор дает четыре задания (серия А) испытуемому, замеряя реальное время его выполнения и отмечая в регистрационном бланке (табл. </w:t>
      </w:r>
      <w:r w:rsidR="00F342BA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) время, которое называет испытуемый 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(воспринимаемый отрезок времени). После того как испытуемый и экспериментатор меняются местами, новый испытуемый получает аналогичные задания серии Б. </w:t>
      </w:r>
    </w:p>
    <w:p w14:paraId="5664463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№ 1. Рисование (время рисования замеряется с момента начала рисования).</w:t>
      </w:r>
    </w:p>
    <w:p w14:paraId="5FE5FDA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Серия А. Испытуемому предлагается на листке в клетку нарисовать квадрат размером 8 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ym w:font="Symbol" w:char="F0B4"/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 8 и раскрасить его в шахматном порядке. </w:t>
      </w:r>
    </w:p>
    <w:p w14:paraId="1541A5F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Серия Б. Испытуемому предлагается на листке в клетку нарисовать квадрат размером 10 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ym w:font="Symbol" w:char="F0B4"/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 10 и пронумеровать все клетки квадрата от 1 до 100. </w:t>
      </w:r>
    </w:p>
    <w:p w14:paraId="1288156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№ 2. Заучивание стихотворения (Время заучивания замеряется с момента предъявления напечатанного стихотворения). </w:t>
      </w:r>
    </w:p>
    <w:p w14:paraId="09AAA847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№ 3. Составить предложения из набора слов, записав их в тетрадь. </w:t>
      </w:r>
    </w:p>
    <w:p w14:paraId="73066FA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№ 4. Арифметические задачи. </w:t>
      </w:r>
    </w:p>
    <w:p w14:paraId="58F72F6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14:paraId="1DE2E12F" w14:textId="3E439C95" w:rsidR="006461A5" w:rsidRPr="006461A5" w:rsidRDefault="006461A5" w:rsidP="006461A5">
      <w:pPr>
        <w:spacing w:after="0" w:line="240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 xml:space="preserve"> Таблица </w:t>
      </w:r>
      <w:r w:rsidR="00F342BA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>3</w:t>
      </w:r>
    </w:p>
    <w:p w14:paraId="23E57C3A" w14:textId="77777777" w:rsidR="006461A5" w:rsidRPr="006461A5" w:rsidRDefault="006461A5" w:rsidP="006461A5">
      <w:pPr>
        <w:spacing w:before="120" w:after="120" w:line="240" w:lineRule="auto"/>
        <w:jc w:val="center"/>
        <w:rPr>
          <w:rFonts w:ascii="Century Gothic" w:eastAsia="Calibri" w:hAnsi="Century Gothic" w:cs="Times New Roman"/>
          <w:b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Cs w:val="28"/>
          <w:lang w:eastAsia="en-US"/>
        </w:rPr>
        <w:t>Регистрационный бланк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3"/>
        <w:gridCol w:w="2273"/>
        <w:gridCol w:w="2273"/>
      </w:tblGrid>
      <w:tr w:rsidR="006461A5" w:rsidRPr="006461A5" w14:paraId="1BF3C73A" w14:textId="77777777" w:rsidTr="002E1BCF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14:paraId="35DB80BB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Задание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0E66099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  <w:lang w:eastAsia="en-US"/>
              </w:rPr>
              <w:t>t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  <w:lang w:eastAsia="en-US"/>
              </w:rPr>
              <w:t>1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 (время </w:t>
            </w:r>
          </w:p>
          <w:p w14:paraId="61149F2D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реальное)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F2B7A21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  <w:lang w:eastAsia="en-US"/>
              </w:rPr>
              <w:t>t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  <w:lang w:eastAsia="en-US"/>
              </w:rPr>
              <w:t>2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 (время </w:t>
            </w:r>
          </w:p>
          <w:p w14:paraId="71F93CB2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>воспринимаемое)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9A6A7C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Ошибка </w:t>
            </w:r>
            <w:r w:rsidRPr="006461A5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  <w:lang w:eastAsia="en-US"/>
              </w:rPr>
              <w:t>t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  <w:lang w:eastAsia="en-US"/>
              </w:rPr>
              <w:t>2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 – </w:t>
            </w:r>
            <w:r w:rsidRPr="006461A5">
              <w:rPr>
                <w:rFonts w:ascii="Times New Roman" w:eastAsia="Calibri" w:hAnsi="Times New Roman" w:cs="Times New Roman"/>
                <w:i/>
                <w:kern w:val="28"/>
                <w:sz w:val="24"/>
                <w:szCs w:val="28"/>
                <w:lang w:eastAsia="en-US"/>
              </w:rPr>
              <w:t>t</w:t>
            </w: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vertAlign w:val="subscript"/>
                <w:lang w:eastAsia="en-US"/>
              </w:rPr>
              <w:t>1</w:t>
            </w:r>
          </w:p>
        </w:tc>
      </w:tr>
      <w:tr w:rsidR="006461A5" w:rsidRPr="006461A5" w14:paraId="61F51123" w14:textId="77777777" w:rsidTr="002E1BCF">
        <w:trPr>
          <w:jc w:val="center"/>
        </w:trPr>
        <w:tc>
          <w:tcPr>
            <w:tcW w:w="2241" w:type="dxa"/>
            <w:shd w:val="clear" w:color="auto" w:fill="auto"/>
          </w:tcPr>
          <w:p w14:paraId="722ECE0A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1. Рисование </w:t>
            </w:r>
          </w:p>
        </w:tc>
        <w:tc>
          <w:tcPr>
            <w:tcW w:w="2273" w:type="dxa"/>
            <w:shd w:val="clear" w:color="auto" w:fill="auto"/>
          </w:tcPr>
          <w:p w14:paraId="08A35667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7D36538E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283059E3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55E68EE1" w14:textId="77777777" w:rsidTr="002E1BCF">
        <w:trPr>
          <w:jc w:val="center"/>
        </w:trPr>
        <w:tc>
          <w:tcPr>
            <w:tcW w:w="2241" w:type="dxa"/>
            <w:shd w:val="clear" w:color="auto" w:fill="auto"/>
          </w:tcPr>
          <w:p w14:paraId="119F43FC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2. Заучивание </w:t>
            </w:r>
          </w:p>
        </w:tc>
        <w:tc>
          <w:tcPr>
            <w:tcW w:w="2273" w:type="dxa"/>
            <w:shd w:val="clear" w:color="auto" w:fill="auto"/>
          </w:tcPr>
          <w:p w14:paraId="25FFCCFA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61674FA9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5367F31D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2EC4B4E6" w14:textId="77777777" w:rsidTr="002E1BCF">
        <w:trPr>
          <w:jc w:val="center"/>
        </w:trPr>
        <w:tc>
          <w:tcPr>
            <w:tcW w:w="2241" w:type="dxa"/>
            <w:shd w:val="clear" w:color="auto" w:fill="auto"/>
          </w:tcPr>
          <w:p w14:paraId="0904246F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3. Предложения </w:t>
            </w:r>
          </w:p>
        </w:tc>
        <w:tc>
          <w:tcPr>
            <w:tcW w:w="2273" w:type="dxa"/>
            <w:shd w:val="clear" w:color="auto" w:fill="auto"/>
          </w:tcPr>
          <w:p w14:paraId="7EF66FDE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F2E84AB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46A4790D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  <w:tr w:rsidR="006461A5" w:rsidRPr="006461A5" w14:paraId="7C06BC20" w14:textId="77777777" w:rsidTr="002E1BCF">
        <w:trPr>
          <w:jc w:val="center"/>
        </w:trPr>
        <w:tc>
          <w:tcPr>
            <w:tcW w:w="2241" w:type="dxa"/>
            <w:shd w:val="clear" w:color="auto" w:fill="auto"/>
          </w:tcPr>
          <w:p w14:paraId="4B5CB8D7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  <w:t xml:space="preserve">4. Задачи </w:t>
            </w:r>
          </w:p>
        </w:tc>
        <w:tc>
          <w:tcPr>
            <w:tcW w:w="2273" w:type="dxa"/>
            <w:shd w:val="clear" w:color="auto" w:fill="auto"/>
          </w:tcPr>
          <w:p w14:paraId="3F2BEF6A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38C9126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14:paraId="12A917E7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8"/>
                <w:lang w:eastAsia="en-US"/>
              </w:rPr>
            </w:pPr>
          </w:p>
        </w:tc>
      </w:tr>
    </w:tbl>
    <w:p w14:paraId="296C153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14:paraId="32765637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Обработка результатов и выводы</w:t>
      </w:r>
    </w:p>
    <w:p w14:paraId="00D64C2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1. Определить количество людей, переоценивающих и недооценивающих временные промежутки в каждом из четырех заданий. Построить гистограммы, где на оси 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eastAsia="en-US"/>
        </w:rPr>
        <w:t>Х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располагаются группы заданий, а на оси 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val="en-US" w:eastAsia="en-US"/>
        </w:rPr>
        <w:t>Y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– частота переоценки или недооценки. </w:t>
      </w:r>
    </w:p>
    <w:p w14:paraId="38345BA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2. Вычислить средние групповые значения временной ошибки (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eastAsia="en-US"/>
        </w:rPr>
        <w:t>t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vertAlign w:val="subscript"/>
          <w:lang w:eastAsia="en-US"/>
        </w:rPr>
        <w:t>2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– </w:t>
      </w:r>
      <w:r w:rsidRPr="006461A5">
        <w:rPr>
          <w:rFonts w:ascii="Times New Roman" w:eastAsia="Calibri" w:hAnsi="Times New Roman" w:cs="Times New Roman"/>
          <w:i/>
          <w:kern w:val="28"/>
          <w:sz w:val="28"/>
          <w:szCs w:val="28"/>
          <w:lang w:eastAsia="en-US"/>
        </w:rPr>
        <w:t>t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vertAlign w:val="subscript"/>
          <w:lang w:eastAsia="en-US"/>
        </w:rPr>
        <w:t>1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) (по модулю) для каждого вида заданий. </w:t>
      </w:r>
    </w:p>
    <w:p w14:paraId="4BAC9CD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3. Определить: а) какая деятельность оценивается наименее и наиболее точно; б) для каких видов деятельности характерна переоценка, а для каких – недооценка времени. </w:t>
      </w:r>
    </w:p>
    <w:p w14:paraId="380A9A0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14:paraId="09C322C2" w14:textId="5D899864" w:rsidR="006461A5" w:rsidRPr="006461A5" w:rsidRDefault="006461A5" w:rsidP="006461A5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3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Память</w:t>
      </w:r>
    </w:p>
    <w:p w14:paraId="1E1932C3" w14:textId="77777777" w:rsidR="006461A5" w:rsidRPr="006461A5" w:rsidRDefault="006461A5" w:rsidP="006461A5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  <w:t>Методика изучения объема кратковременной памяти</w:t>
      </w:r>
    </w:p>
    <w:p w14:paraId="47BD24D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 исследования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определение объема кратковременного запоминания по методике Джекобсона.</w:t>
      </w:r>
    </w:p>
    <w:p w14:paraId="3E3B9A0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lastRenderedPageBreak/>
        <w:t>Задание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экспериментатор зачитывает студентам набор цифровых рядов. После команды «Записывайте» студенты должны записать запомнившиеся числа в том же порядке, как они были предъявлены.</w:t>
      </w:r>
    </w:p>
    <w:p w14:paraId="0F901E43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Стимульный материал</w:t>
      </w:r>
    </w:p>
    <w:p w14:paraId="26E5BA8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Набор цифровых рядов:</w:t>
      </w:r>
    </w:p>
    <w:p w14:paraId="56315369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2 7 3</w:t>
      </w:r>
    </w:p>
    <w:p w14:paraId="3D59CDD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7 1 9 6</w:t>
      </w:r>
    </w:p>
    <w:p w14:paraId="393AA41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4 6 1 7 3</w:t>
      </w:r>
    </w:p>
    <w:p w14:paraId="19B70C2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2 5 4 8 6 1</w:t>
      </w:r>
    </w:p>
    <w:p w14:paraId="1E594A2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7 2 8 1 5 4 9</w:t>
      </w:r>
    </w:p>
    <w:p w14:paraId="627E4674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8 2 7 4 6 3 7 5</w:t>
      </w:r>
    </w:p>
    <w:p w14:paraId="2161C841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6 1 5 8 4 2 4 9 3</w:t>
      </w:r>
    </w:p>
    <w:p w14:paraId="3F4C1F9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4 7 5 9 3 1 8 4 2 9</w:t>
      </w:r>
    </w:p>
    <w:p w14:paraId="66656DC6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Обработка результатов</w:t>
      </w:r>
    </w:p>
    <w:p w14:paraId="5C31376B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 процессе обработки результатов начисляют баллы: за каждую правильно воспроизведенную цифру на правильном месте присуждается по 1баллу, за пропущенную или неверную цифру – штраф в 1 балл, за перестановку места правильно воспроизведенной цифры – штраф в 0,5 балла. Определяются баллы по каждому ряду. Находится максимально высокий показатель в каждом из предъявленных рядов. Объем кратковременной памяти равен максимальному баллу. В среднем объем памяти составляет 5–9 единиц информации.</w:t>
      </w:r>
    </w:p>
    <w:p w14:paraId="6727F2B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  <w:lang w:eastAsia="en-US"/>
        </w:rPr>
      </w:pPr>
    </w:p>
    <w:p w14:paraId="02963C95" w14:textId="27097F27" w:rsidR="006461A5" w:rsidRPr="006461A5" w:rsidRDefault="006461A5" w:rsidP="006461A5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4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Память</w:t>
      </w:r>
    </w:p>
    <w:p w14:paraId="589ED02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  <w:t xml:space="preserve">Методика изучения опосредованного запоминания </w:t>
      </w:r>
    </w:p>
    <w:p w14:paraId="5FA478EE" w14:textId="77777777" w:rsidR="006461A5" w:rsidRPr="006461A5" w:rsidRDefault="006461A5" w:rsidP="006461A5">
      <w:pPr>
        <w:spacing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  <w:t>отвлеченных понятий</w:t>
      </w:r>
    </w:p>
    <w:p w14:paraId="43C0309B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 исследования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определить объем памяти студентов на отвлеченные понятия методом пиктограмм.</w:t>
      </w:r>
    </w:p>
    <w:p w14:paraId="3F158499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Задание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«Я буду читать вам 30 слов и словосочетаний. Слушайте их внимательно и, чтобы лучше запомнить, зарисуйте каждое в соответствующей клеточке бланка. Писать слова, буквы и цифры в клеточках не разрешается. Когда будут прочитаны и зарисованы все 20 слов, переверните лист, чтобы не видеть свои рисунки. После паузы я скажу: «Пишите!» Тогда вы перевернете бланк на лицевую сторону и в каждой клеточке запишите те понятия, которые в соответствии с рисунком запомнили. Приготовьтесь слушать, рисовать и запоминать!»</w:t>
      </w:r>
    </w:p>
    <w:p w14:paraId="378CB6B4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Слова для запоминания:</w:t>
      </w:r>
    </w:p>
    <w:p w14:paraId="2C49D80E" w14:textId="77777777" w:rsidR="006461A5" w:rsidRPr="006461A5" w:rsidRDefault="006461A5" w:rsidP="006461A5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ectPr w:rsidR="006461A5" w:rsidRPr="006461A5" w:rsidSect="002E1BCF">
          <w:footerReference w:type="even" r:id="rId5"/>
          <w:footerReference w:type="default" r:id="rId6"/>
          <w:footerReference w:type="first" r:id="rId7"/>
          <w:pgSz w:w="11906" w:h="16838" w:code="9"/>
          <w:pgMar w:top="1418" w:right="1418" w:bottom="1418" w:left="1418" w:header="0" w:footer="1418" w:gutter="0"/>
          <w:pgNumType w:start="3"/>
          <w:cols w:space="708"/>
          <w:titlePg/>
          <w:docGrid w:linePitch="360"/>
        </w:sectPr>
      </w:pPr>
    </w:p>
    <w:p w14:paraId="27F2619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1. Веселый праздник. </w:t>
      </w:r>
    </w:p>
    <w:p w14:paraId="189587F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2. Радость.</w:t>
      </w:r>
    </w:p>
    <w:p w14:paraId="3B8CC5A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3. Гнев. </w:t>
      </w:r>
    </w:p>
    <w:p w14:paraId="228650E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4. Богатство.</w:t>
      </w:r>
    </w:p>
    <w:p w14:paraId="15D9CC11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5. Тяжелая работа. </w:t>
      </w:r>
    </w:p>
    <w:p w14:paraId="5F76531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6. Хороший руководитель. </w:t>
      </w:r>
    </w:p>
    <w:p w14:paraId="595F361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7. Ядовитый вопрос. </w:t>
      </w:r>
    </w:p>
    <w:p w14:paraId="34AAA67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8. Быстрый человек. </w:t>
      </w:r>
    </w:p>
    <w:p w14:paraId="11C0C6C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9. Сила воли. </w:t>
      </w:r>
    </w:p>
    <w:p w14:paraId="2B956AF9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10. Печаль. </w:t>
      </w:r>
    </w:p>
    <w:p w14:paraId="1E35A747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11. Любовь.</w:t>
      </w:r>
    </w:p>
    <w:p w14:paraId="0B5F19F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12. Глухая старуха.</w:t>
      </w:r>
    </w:p>
    <w:p w14:paraId="5A7339D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>13. Мысль.</w:t>
      </w:r>
    </w:p>
    <w:p w14:paraId="117FFB81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14. Теплый ветер.</w:t>
      </w:r>
    </w:p>
    <w:p w14:paraId="75E02F0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15. Справедливость.</w:t>
      </w:r>
    </w:p>
    <w:p w14:paraId="3478C4A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16. Энергичность.</w:t>
      </w:r>
    </w:p>
    <w:p w14:paraId="181C516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17. Легкость речи.</w:t>
      </w:r>
    </w:p>
    <w:p w14:paraId="116B61AB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18. Скорость.</w:t>
      </w:r>
    </w:p>
    <w:p w14:paraId="5F8E85A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19. Власть.</w:t>
      </w:r>
    </w:p>
    <w:p w14:paraId="79AA622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20. Дар предвидения.</w:t>
      </w:r>
    </w:p>
    <w:p w14:paraId="1883A5F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ectPr w:rsidR="006461A5" w:rsidRPr="006461A5" w:rsidSect="002E1BCF">
          <w:type w:val="continuous"/>
          <w:pgSz w:w="11906" w:h="16838" w:code="9"/>
          <w:pgMar w:top="1418" w:right="1418" w:bottom="1418" w:left="1418" w:header="0" w:footer="1418" w:gutter="0"/>
          <w:cols w:num="2" w:space="708"/>
          <w:titlePg/>
          <w:docGrid w:linePitch="360"/>
        </w:sectPr>
      </w:pPr>
    </w:p>
    <w:p w14:paraId="0D82D910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lastRenderedPageBreak/>
        <w:t>Обработка и анализ результатов</w:t>
      </w:r>
    </w:p>
    <w:p w14:paraId="6FCDF69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Показателем объема памяти на отвлеченные понятия и словосочетания является количество правильно воспроизведенных слов. Какие зарисовки вы использовали для запоминания слов? Какие слова было запомнить легче, какие – труднее? </w:t>
      </w:r>
    </w:p>
    <w:p w14:paraId="4B7A703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Для анализа процесса опосредованного запоминания используются и правильно, и ошибочно воспроизведенные слова. В ходе анализа важно показать целесообразность зарисовок как средств для запоминания материала. Использование зарисовок для запоминания абстрактного материала возможно при развитом мышлении. Испытуемые с преобладающим абстрактным мышлением рисуют символы: знаки, точки, линии и т. д. Те, у кого преобладает образное мышление, рисуют что-либо конкретное: людей, цветы, деревья и т. д.</w:t>
      </w:r>
    </w:p>
    <w:p w14:paraId="332F30E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Вывод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для успешности запоминания материала необходимо использовать вспомогательные средства – смысловые связи и рисунки.</w:t>
      </w:r>
    </w:p>
    <w:p w14:paraId="3474596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  <w:lang w:eastAsia="en-US"/>
        </w:rPr>
      </w:pPr>
    </w:p>
    <w:p w14:paraId="6E976AF5" w14:textId="60F026F2" w:rsidR="006461A5" w:rsidRPr="006461A5" w:rsidRDefault="006461A5" w:rsidP="006461A5">
      <w:pPr>
        <w:spacing w:after="0" w:line="240" w:lineRule="auto"/>
        <w:ind w:firstLine="709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5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Мышление</w:t>
      </w:r>
    </w:p>
    <w:p w14:paraId="41EF3A55" w14:textId="77777777" w:rsidR="006461A5" w:rsidRPr="006461A5" w:rsidRDefault="006461A5" w:rsidP="006461A5">
      <w:pPr>
        <w:spacing w:before="120" w:after="120" w:line="240" w:lineRule="auto"/>
        <w:ind w:firstLine="709"/>
        <w:jc w:val="both"/>
        <w:rPr>
          <w:rFonts w:ascii="Century Gothic" w:eastAsia="Times New Roman" w:hAnsi="Century Gothic" w:cs="Times New Roman"/>
          <w:i/>
          <w:color w:val="000000"/>
          <w:kern w:val="28"/>
          <w:sz w:val="28"/>
          <w:szCs w:val="28"/>
        </w:rPr>
      </w:pPr>
      <w:r w:rsidRPr="006461A5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</w:rPr>
        <w:t xml:space="preserve">Исследование </w:t>
      </w:r>
      <w:proofErr w:type="spellStart"/>
      <w:r w:rsidRPr="006461A5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</w:rPr>
        <w:t>аналитичности</w:t>
      </w:r>
      <w:proofErr w:type="spellEnd"/>
      <w:r w:rsidRPr="006461A5">
        <w:rPr>
          <w:rFonts w:ascii="Century Gothic" w:eastAsia="Times New Roman" w:hAnsi="Century Gothic" w:cs="Times New Roman"/>
          <w:i/>
          <w:iCs/>
          <w:color w:val="000000"/>
          <w:kern w:val="28"/>
          <w:sz w:val="28"/>
          <w:szCs w:val="28"/>
        </w:rPr>
        <w:t xml:space="preserve"> мышления</w:t>
      </w:r>
      <w:r w:rsidRPr="006461A5">
        <w:rPr>
          <w:rFonts w:ascii="Century Gothic" w:eastAsia="Times New Roman" w:hAnsi="Century Gothic" w:cs="Times New Roman"/>
          <w:i/>
          <w:color w:val="000000"/>
          <w:kern w:val="28"/>
          <w:sz w:val="28"/>
          <w:szCs w:val="28"/>
        </w:rPr>
        <w:t xml:space="preserve"> </w:t>
      </w:r>
    </w:p>
    <w:p w14:paraId="119D9624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b/>
          <w:iCs/>
          <w:color w:val="000000"/>
          <w:spacing w:val="20"/>
          <w:kern w:val="28"/>
          <w:sz w:val="28"/>
          <w:szCs w:val="28"/>
        </w:rPr>
        <w:t>Цель исследования</w:t>
      </w:r>
      <w:r w:rsidRPr="006461A5">
        <w:rPr>
          <w:rFonts w:ascii="Times New Roman" w:eastAsia="Times New Roman" w:hAnsi="Times New Roman" w:cs="Times New Roman"/>
          <w:iCs/>
          <w:color w:val="000000"/>
          <w:spacing w:val="20"/>
          <w:kern w:val="28"/>
          <w:sz w:val="28"/>
          <w:szCs w:val="28"/>
        </w:rPr>
        <w:t>:</w:t>
      </w: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определить уровень развития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аналитичности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индуктивного мышления в условиях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ограниченнoro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времени. </w:t>
      </w:r>
    </w:p>
    <w:p w14:paraId="1411AB51" w14:textId="45A90B27" w:rsid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</w:rPr>
        <w:t>Материал и оборудование</w:t>
      </w:r>
      <w:r w:rsidRPr="006461A5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  <w:t>:</w:t>
      </w: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бланк с 15 рядами чисел, составленными по определенной закономерности (табл. 4) (вариант VI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субтеста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шкалы Р. 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Амтхауэра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), ручка и секундомер. </w:t>
      </w:r>
    </w:p>
    <w:p w14:paraId="353F4876" w14:textId="7ADF188E" w:rsidR="006461A5" w:rsidRPr="006461A5" w:rsidRDefault="006461A5" w:rsidP="00F342BA">
      <w:pPr>
        <w:spacing w:after="0" w:line="240" w:lineRule="auto"/>
        <w:ind w:firstLine="709"/>
        <w:jc w:val="right"/>
        <w:rPr>
          <w:rFonts w:ascii="Century Gothic" w:eastAsia="Times New Roman" w:hAnsi="Century Gothic" w:cs="Times New Roman"/>
          <w:bCs/>
          <w:i/>
          <w:color w:val="000000"/>
          <w:kern w:val="28"/>
          <w:szCs w:val="28"/>
        </w:rPr>
      </w:pPr>
      <w:r w:rsidRPr="006461A5">
        <w:rPr>
          <w:rFonts w:ascii="Century Gothic" w:eastAsia="Times New Roman" w:hAnsi="Century Gothic" w:cs="Times New Roman"/>
          <w:bCs/>
          <w:i/>
          <w:color w:val="000000"/>
          <w:kern w:val="28"/>
          <w:szCs w:val="28"/>
        </w:rPr>
        <w:t xml:space="preserve">Таблица </w:t>
      </w:r>
      <w:r w:rsidR="00F342BA">
        <w:rPr>
          <w:rFonts w:ascii="Century Gothic" w:eastAsia="Times New Roman" w:hAnsi="Century Gothic" w:cs="Times New Roman"/>
          <w:bCs/>
          <w:i/>
          <w:color w:val="000000"/>
          <w:kern w:val="28"/>
          <w:szCs w:val="28"/>
        </w:rPr>
        <w:t>4</w:t>
      </w:r>
    </w:p>
    <w:p w14:paraId="57CB94E8" w14:textId="77777777" w:rsidR="006461A5" w:rsidRPr="006461A5" w:rsidRDefault="006461A5" w:rsidP="006461A5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color w:val="000000"/>
          <w:kern w:val="28"/>
          <w:szCs w:val="28"/>
        </w:rPr>
      </w:pPr>
      <w:r w:rsidRPr="006461A5">
        <w:rPr>
          <w:rFonts w:ascii="Century Gothic" w:eastAsia="Times New Roman" w:hAnsi="Century Gothic" w:cs="Times New Roman"/>
          <w:b/>
          <w:bCs/>
          <w:color w:val="000000"/>
          <w:kern w:val="28"/>
          <w:szCs w:val="28"/>
        </w:rPr>
        <w:t>Стимульный материал</w:t>
      </w: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980"/>
        <w:gridCol w:w="4320"/>
      </w:tblGrid>
      <w:tr w:rsidR="006461A5" w:rsidRPr="006461A5" w14:paraId="0FC04793" w14:textId="77777777" w:rsidTr="002E1BCF">
        <w:trPr>
          <w:trHeight w:val="6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168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№</w:t>
            </w:r>
          </w:p>
          <w:p w14:paraId="3637768D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BEA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Числовые ряды</w:t>
            </w:r>
          </w:p>
        </w:tc>
      </w:tr>
      <w:tr w:rsidR="006461A5" w:rsidRPr="006461A5" w14:paraId="78F5ECC7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248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09E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2  4  6  8  10  12  14 ... ...</w:t>
            </w:r>
          </w:p>
        </w:tc>
      </w:tr>
      <w:tr w:rsidR="006461A5" w:rsidRPr="006461A5" w14:paraId="36F896CC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744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0AD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6  9  12  15  18  21  24 ... ...</w:t>
            </w:r>
          </w:p>
        </w:tc>
      </w:tr>
      <w:tr w:rsidR="006461A5" w:rsidRPr="006461A5" w14:paraId="76F58C90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3F3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B4D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3  6  12  24  48  96  192 ... ...</w:t>
            </w:r>
          </w:p>
        </w:tc>
      </w:tr>
      <w:tr w:rsidR="006461A5" w:rsidRPr="006461A5" w14:paraId="26CF769A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4DE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97F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4  5  8  9  12  13  16 ... ...</w:t>
            </w:r>
          </w:p>
        </w:tc>
      </w:tr>
      <w:tr w:rsidR="006461A5" w:rsidRPr="006461A5" w14:paraId="64BE4D78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725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7B5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22  19  17  14  12  9  7 ... ...</w:t>
            </w:r>
          </w:p>
        </w:tc>
      </w:tr>
      <w:tr w:rsidR="006461A5" w:rsidRPr="006461A5" w14:paraId="581D8BCF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FD0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BFF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39  38  36  33  29  24  18 ... ...</w:t>
            </w:r>
          </w:p>
        </w:tc>
      </w:tr>
      <w:tr w:rsidR="006461A5" w:rsidRPr="006461A5" w14:paraId="7781D877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A8E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1B5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16  8  4  2  1  1/2  1/4 ... ...</w:t>
            </w:r>
          </w:p>
        </w:tc>
      </w:tr>
      <w:tr w:rsidR="006461A5" w:rsidRPr="006461A5" w14:paraId="0C55CFAA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F29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5BE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1  4  9  16  25  36  49 ... ...</w:t>
            </w:r>
          </w:p>
        </w:tc>
      </w:tr>
      <w:tr w:rsidR="006461A5" w:rsidRPr="006461A5" w14:paraId="6B1DA224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6FA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3D5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21  18  16  15  12  10  9 ... ...</w:t>
            </w:r>
          </w:p>
        </w:tc>
      </w:tr>
      <w:tr w:rsidR="006461A5" w:rsidRPr="006461A5" w14:paraId="6F3E61F2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F05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B0C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3  6  8  16  18  36  38 ... ...</w:t>
            </w:r>
          </w:p>
        </w:tc>
      </w:tr>
      <w:tr w:rsidR="006461A5" w:rsidRPr="006461A5" w14:paraId="778E0B12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FA9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2C9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12  7  10  5  8  3  6 ... ...</w:t>
            </w:r>
          </w:p>
        </w:tc>
      </w:tr>
      <w:tr w:rsidR="006461A5" w:rsidRPr="006461A5" w14:paraId="27BC9E1A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9845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3BE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2  8  9  27  30  90  93 ... ...</w:t>
            </w:r>
          </w:p>
        </w:tc>
      </w:tr>
      <w:tr w:rsidR="006461A5" w:rsidRPr="006461A5" w14:paraId="58EB0515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944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38F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8  16  9  18  11  22  15 ... ...</w:t>
            </w:r>
          </w:p>
        </w:tc>
      </w:tr>
      <w:tr w:rsidR="006461A5" w:rsidRPr="006461A5" w14:paraId="375A5694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231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A4A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7  21  18  6  18  15  5 ... ...</w:t>
            </w:r>
          </w:p>
        </w:tc>
      </w:tr>
      <w:tr w:rsidR="006461A5" w:rsidRPr="006461A5" w14:paraId="038B16F3" w14:textId="77777777" w:rsidTr="002E1BCF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29C" w14:textId="77777777" w:rsidR="006461A5" w:rsidRPr="006461A5" w:rsidRDefault="006461A5" w:rsidP="0064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226" w14:textId="77777777" w:rsidR="006461A5" w:rsidRPr="006461A5" w:rsidRDefault="006461A5" w:rsidP="0064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6461A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10  6  9  18  14  17  34 ... ...</w:t>
            </w:r>
          </w:p>
        </w:tc>
      </w:tr>
    </w:tbl>
    <w:p w14:paraId="09FC279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14:paraId="2987B85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</w:rPr>
        <w:t>Инструкция испытуемому</w:t>
      </w:r>
      <w:r w:rsidRPr="006461A5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</w:rPr>
        <w:t>:</w:t>
      </w: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«На бланках, что находятся перед вами, напечатаны ряды чисел. Попытайтесь определить, по какой закономерности составлен каждый из 15 предлагаемых рядов чисел. В соответствии с этой закономерностью продолжите каждый ряд, дописав в нем еще два числа. На работу отводится 7 минут. Не задерживайтесь долго на одном ряду, если не можете правильно определить закономерность, переходите к следующему ряду, а останется время – вновь вернетесь к трудному для вас ряду чисел. Продолжать ряд нужно по отношению к последнему числу, имеющемуся в данном ряду. Все ли вам понятно? Если нет вопросов, переверните листки. Начали!» </w:t>
      </w:r>
    </w:p>
    <w:p w14:paraId="56B82F2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По истечении 7 минут дается команда: «Стоп! Решение прекратить!» </w:t>
      </w:r>
    </w:p>
    <w:p w14:paraId="72F50E67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Обработка результатов</w:t>
      </w:r>
    </w:p>
    <w:p w14:paraId="277C7475" w14:textId="77777777" w:rsid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Обработка результатов проводится с помощью ключа – таблицы с готовыми ответами. В ходе обработки результатов подсчитывается количество правильно решенных испытуемым рядов. Если испытуемый записал в каком-то ряду только одно число, хотя оно и правильное, ряд считается нерешенным. </w:t>
      </w:r>
    </w:p>
    <w:p w14:paraId="4D6EADF9" w14:textId="3B5ADA7B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Анализ результатов</w:t>
      </w:r>
    </w:p>
    <w:p w14:paraId="2A15065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Уровень развития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аналитичности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мышления определяется по количеству правильно решенных рядов чисел. </w:t>
      </w:r>
    </w:p>
    <w:p w14:paraId="03A226F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Если испытуемый решил 14–15 рядов, то его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аналитичность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очень высокая или отличная; если 11–13 – высокая или хорошая; если 8–10 –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аналитичность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средняя или удовлетворительная; если 6–7 –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аналитичность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низкая или плохая; если 5 и менее, то </w:t>
      </w: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аналитичность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очень низкая или очень плохая. </w:t>
      </w:r>
    </w:p>
    <w:p w14:paraId="7EBE350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proofErr w:type="spellStart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Аналитичность</w:t>
      </w:r>
      <w:proofErr w:type="spellEnd"/>
      <w:r w:rsidRPr="006461A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является важной характеристикой мышления. В данном задании определяется индуктивность мышления и способность оперировать числами. Они представляют собой главные компоненты способности теоретизировать, находить причинно-следственные связи между явлениями, составляют основу общих способностей и необходимы для успешного овладения человеком разными видами деятельности. </w:t>
      </w:r>
    </w:p>
    <w:p w14:paraId="6206846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8"/>
        </w:rPr>
      </w:pPr>
    </w:p>
    <w:p w14:paraId="2F1211F3" w14:textId="3BCEA0D0" w:rsidR="006461A5" w:rsidRPr="006461A5" w:rsidRDefault="006461A5" w:rsidP="006461A5">
      <w:pPr>
        <w:spacing w:after="120" w:line="240" w:lineRule="auto"/>
        <w:ind w:firstLine="709"/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>6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28"/>
          <w:lang w:eastAsia="en-US"/>
        </w:rPr>
        <w:t>. Мышление</w:t>
      </w:r>
    </w:p>
    <w:p w14:paraId="63476966" w14:textId="77777777" w:rsidR="006461A5" w:rsidRPr="006461A5" w:rsidRDefault="006461A5" w:rsidP="006461A5">
      <w:pPr>
        <w:spacing w:after="0" w:line="240" w:lineRule="auto"/>
        <w:ind w:firstLine="709"/>
        <w:rPr>
          <w:rFonts w:ascii="Century Gothic" w:eastAsia="Calibri" w:hAnsi="Century Gothic" w:cs="Times New Roman"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kern w:val="28"/>
          <w:sz w:val="28"/>
          <w:szCs w:val="28"/>
          <w:lang w:eastAsia="en-US"/>
        </w:rPr>
        <w:t>Методика изучения понимания сложных логических</w:t>
      </w:r>
    </w:p>
    <w:p w14:paraId="45A34AE4" w14:textId="77777777" w:rsidR="006461A5" w:rsidRPr="006461A5" w:rsidRDefault="006461A5" w:rsidP="006461A5">
      <w:pPr>
        <w:spacing w:after="120" w:line="240" w:lineRule="auto"/>
        <w:ind w:firstLine="709"/>
        <w:rPr>
          <w:rFonts w:ascii="Century Gothic" w:eastAsia="Calibri" w:hAnsi="Century Gothic" w:cs="Times New Roman"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kern w:val="28"/>
          <w:sz w:val="28"/>
          <w:szCs w:val="28"/>
          <w:lang w:eastAsia="en-US"/>
        </w:rPr>
        <w:t>отношений</w:t>
      </w:r>
    </w:p>
    <w:p w14:paraId="247CE8B1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 работы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изучение способности устанавливать абстрактные связи.</w:t>
      </w:r>
    </w:p>
    <w:p w14:paraId="66F79C4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Задание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«Перед вами 20 пар, состоящих из слов, которые находятся между собой в логической связи. Вы должны определить отношение между словами в паре. Затем подобрать наиболее близкую к ним по аналогии (ассоциации) пару слов из образца. Указать номер аналогичного образца, например, «День – ночь» (4), так как эта пара аналогична паре «Свет – темнота». Время выполнения задания – 3 минуты».</w:t>
      </w:r>
    </w:p>
    <w:p w14:paraId="4434132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Образец:</w:t>
      </w:r>
    </w:p>
    <w:p w14:paraId="1CD0CA6B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1. Овца – стадо.</w:t>
      </w:r>
    </w:p>
    <w:p w14:paraId="10F2244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2. Малина – ягода.</w:t>
      </w:r>
    </w:p>
    <w:p w14:paraId="346623C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3. Море – океан.</w:t>
      </w:r>
    </w:p>
    <w:p w14:paraId="4D77C31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4. Свет – темнота.</w:t>
      </w:r>
    </w:p>
    <w:p w14:paraId="06851B5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5. Отравление – смерть.</w:t>
      </w:r>
    </w:p>
    <w:p w14:paraId="3B775A8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6. Враг – неприятель.</w:t>
      </w:r>
    </w:p>
    <w:p w14:paraId="6CD80F01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Материал</w:t>
      </w:r>
    </w:p>
    <w:p w14:paraId="37C49B24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ectPr w:rsidR="006461A5" w:rsidRPr="006461A5" w:rsidSect="002E1BCF">
          <w:type w:val="continuous"/>
          <w:pgSz w:w="11906" w:h="16838" w:code="9"/>
          <w:pgMar w:top="1418" w:right="1418" w:bottom="1418" w:left="1418" w:header="0" w:footer="1418" w:gutter="0"/>
          <w:cols w:space="708"/>
          <w:titlePg/>
          <w:docGrid w:linePitch="360"/>
        </w:sectPr>
      </w:pPr>
    </w:p>
    <w:p w14:paraId="0C807EA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>1. Испуг – бегство.</w:t>
      </w:r>
    </w:p>
    <w:p w14:paraId="3886DC6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2. Физика – наука.</w:t>
      </w:r>
    </w:p>
    <w:p w14:paraId="28C317B1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3. Правильно–верно.</w:t>
      </w:r>
    </w:p>
    <w:p w14:paraId="5F70AFD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4. Грядка – огород.</w:t>
      </w:r>
    </w:p>
    <w:p w14:paraId="0116194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5. Пара – два.</w:t>
      </w:r>
    </w:p>
    <w:p w14:paraId="47D49AA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6. Слово – фраза.</w:t>
      </w:r>
    </w:p>
    <w:p w14:paraId="423DB4B0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7. Бодрый – вялый.</w:t>
      </w:r>
    </w:p>
    <w:p w14:paraId="544995D5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8. Свобода – воля.</w:t>
      </w:r>
    </w:p>
    <w:p w14:paraId="2605FAA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9. Страна – город.</w:t>
      </w:r>
    </w:p>
    <w:p w14:paraId="4E6E80B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10. Похвала – брань.</w:t>
      </w:r>
    </w:p>
    <w:p w14:paraId="004C92FF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11. Месть – поджог.</w:t>
      </w:r>
    </w:p>
    <w:p w14:paraId="14B0020D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12. Десять – число.</w:t>
      </w:r>
    </w:p>
    <w:p w14:paraId="3F4B7627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13. Плакать – реветь.</w:t>
      </w:r>
    </w:p>
    <w:p w14:paraId="4D009EA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14. Глава – роман.</w:t>
      </w:r>
    </w:p>
    <w:p w14:paraId="2BD41D1A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>15. Покой – движение.</w:t>
      </w:r>
    </w:p>
    <w:p w14:paraId="036D4883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16. Смелость – геройство.</w:t>
      </w:r>
    </w:p>
    <w:p w14:paraId="128389CE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17. Прохлада – мороз.</w:t>
      </w:r>
    </w:p>
    <w:p w14:paraId="5B4A70DC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18. Обман – недоверие.</w:t>
      </w:r>
    </w:p>
    <w:p w14:paraId="51D89DA2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19. Пение – искусство.</w:t>
      </w:r>
    </w:p>
    <w:p w14:paraId="7E243766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20. Тумбочка – шкаф.</w:t>
      </w:r>
    </w:p>
    <w:p w14:paraId="4E6E454E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14:paraId="7765A7E9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sectPr w:rsidR="006461A5" w:rsidRPr="006461A5" w:rsidSect="002E1BCF">
          <w:type w:val="continuous"/>
          <w:pgSz w:w="11906" w:h="16838" w:code="9"/>
          <w:pgMar w:top="1418" w:right="1418" w:bottom="1418" w:left="1418" w:header="0" w:footer="1418" w:gutter="0"/>
          <w:cols w:num="2" w:space="708"/>
          <w:titlePg/>
          <w:docGrid w:linePitch="360"/>
        </w:sectPr>
      </w:pPr>
    </w:p>
    <w:p w14:paraId="11E7890A" w14:textId="77777777" w:rsidR="006461A5" w:rsidRPr="006461A5" w:rsidRDefault="006461A5" w:rsidP="006461A5">
      <w:pPr>
        <w:spacing w:before="120" w:after="6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lastRenderedPageBreak/>
        <w:t>Обработка результатов</w:t>
      </w:r>
    </w:p>
    <w:p w14:paraId="7A80ED9E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Определив отношение между словами в паре, экспериментатор сверяет полученные результаты с ключом.</w:t>
      </w:r>
    </w:p>
    <w:p w14:paraId="3F28ADF3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Уровень развития понятийного мышления определяется по количеству ошибок, допущенных испытуемым:</w:t>
      </w:r>
    </w:p>
    <w:p w14:paraId="16A61E51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0 – очень высокий уровень;</w:t>
      </w:r>
    </w:p>
    <w:p w14:paraId="7DE5D77F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 – высокий;</w:t>
      </w:r>
    </w:p>
    <w:p w14:paraId="75892DAD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 – хорошая норма;</w:t>
      </w:r>
    </w:p>
    <w:p w14:paraId="2AAA4082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3–4 – средняя норма;</w:t>
      </w:r>
    </w:p>
    <w:p w14:paraId="60797C0A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5–6 – низкая норма;</w:t>
      </w:r>
    </w:p>
    <w:p w14:paraId="2F986A0B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7 и более – ниже среднего.</w:t>
      </w:r>
    </w:p>
    <w:p w14:paraId="0528FCBE" w14:textId="77777777" w:rsidR="006461A5" w:rsidRPr="006461A5" w:rsidRDefault="006461A5" w:rsidP="006461A5">
      <w:pPr>
        <w:spacing w:before="120" w:after="60" w:line="247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Анализ результатов</w:t>
      </w:r>
    </w:p>
    <w:p w14:paraId="1074C936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Очень высокий уровень развития логически понятийного мышления свидетельствует о том, что испытуемый безошибочно «улавливает» логику понятий в рассуждениях. Высокий уровень показывает, что испытуемый умеет логически четко выражать свои мысли в понятиях. Показатель «2 ошибки» является хорошей нормой большинства людей, однако могут допускаться неточности в использовании понятий. Испытуемые, имеющие среднюю норму, могут допускать ошибки, неточность в использовании понятий. Низкая норма свидетельствует о том, что человек неточно выражает свои мысли и неверно понимает чужие сложные рассуждения.</w:t>
      </w:r>
    </w:p>
    <w:p w14:paraId="6B57DB54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32"/>
          <w:szCs w:val="32"/>
          <w:lang w:eastAsia="en-US"/>
        </w:rPr>
      </w:pPr>
      <w:bookmarkStart w:id="6" w:name="2"/>
      <w:bookmarkStart w:id="7" w:name="3"/>
      <w:bookmarkEnd w:id="6"/>
      <w:bookmarkEnd w:id="7"/>
    </w:p>
    <w:p w14:paraId="248626FE" w14:textId="0A914537" w:rsidR="006461A5" w:rsidRPr="006461A5" w:rsidRDefault="006461A5" w:rsidP="006461A5">
      <w:pPr>
        <w:spacing w:after="0" w:line="247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7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Воображение</w:t>
      </w:r>
    </w:p>
    <w:p w14:paraId="4992B351" w14:textId="77777777" w:rsidR="006461A5" w:rsidRPr="006461A5" w:rsidRDefault="006461A5" w:rsidP="006461A5">
      <w:pPr>
        <w:spacing w:before="120" w:after="120" w:line="247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28"/>
          <w:lang w:eastAsia="en-US"/>
        </w:rPr>
        <w:t>Методика изучения творческого воображения</w:t>
      </w:r>
    </w:p>
    <w:p w14:paraId="1BF60A7D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Цель работы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: оценить особенности творческого воображения. Творческое воображение предполагает создание образов, признаков, не имеющих аналогов. Точность и яркость образов зависят от знаний человека, умения извлекать их из памяти и связывать с задачей и исходными данными.</w:t>
      </w:r>
    </w:p>
    <w:p w14:paraId="48FD0BA4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Задание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: Вы получили бланк с напечатанными на нем тремя словами (например, море, горы, солнце). Ваша задача: прочитать слова, написанные на бланке и составить из них возможно большее количество предложений так, чтобы в каждое входили все три слова. Составленные предложения записывайте на листе бумаги. На работу вам отводится 10 минут». </w:t>
      </w:r>
    </w:p>
    <w:p w14:paraId="2EB46F31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 процессе исследования экспериментатор фиксирует время и по истечении 10 минут дает команду: «Стоп! Работу прекратить!»</w:t>
      </w:r>
    </w:p>
    <w:p w14:paraId="5B1A71C2" w14:textId="77777777" w:rsidR="006461A5" w:rsidRPr="006461A5" w:rsidRDefault="006461A5" w:rsidP="006461A5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Обработка и анализ результатов</w:t>
      </w:r>
    </w:p>
    <w:p w14:paraId="208AF9D8" w14:textId="2A14D612" w:rsidR="006461A5" w:rsidRPr="006461A5" w:rsidRDefault="006461A5" w:rsidP="006461A5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Показателем творческого воображения являются величина баллов за самое остроумное и оригинальное предложение, а также сумма баллов за все придуманные предложения. Оценить эти показатели можно с помощью шкалы (табл. </w:t>
      </w:r>
      <w:r w:rsidR="00F342BA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5</w:t>
      </w: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).</w:t>
      </w:r>
    </w:p>
    <w:p w14:paraId="0E9F8932" w14:textId="77777777" w:rsidR="006461A5" w:rsidRPr="006461A5" w:rsidRDefault="006461A5" w:rsidP="006461A5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14:paraId="195EFFB5" w14:textId="445DD40C" w:rsidR="006461A5" w:rsidRPr="006461A5" w:rsidRDefault="006461A5" w:rsidP="006461A5">
      <w:pPr>
        <w:spacing w:after="0" w:line="252" w:lineRule="auto"/>
        <w:ind w:firstLine="709"/>
        <w:jc w:val="right"/>
        <w:rPr>
          <w:rFonts w:ascii="Century Gothic" w:eastAsia="Calibri" w:hAnsi="Century Gothic" w:cs="Times New Roman"/>
          <w:i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lastRenderedPageBreak/>
        <w:t xml:space="preserve">Таблица </w:t>
      </w:r>
      <w:r w:rsidR="00F342BA">
        <w:rPr>
          <w:rFonts w:ascii="Century Gothic" w:eastAsia="Calibri" w:hAnsi="Century Gothic" w:cs="Times New Roman"/>
          <w:i/>
          <w:kern w:val="28"/>
          <w:szCs w:val="28"/>
          <w:lang w:eastAsia="en-US"/>
        </w:rPr>
        <w:t>5</w:t>
      </w:r>
    </w:p>
    <w:p w14:paraId="6C849399" w14:textId="77777777" w:rsidR="006461A5" w:rsidRPr="006461A5" w:rsidRDefault="006461A5" w:rsidP="006461A5">
      <w:pPr>
        <w:spacing w:before="120" w:after="120" w:line="252" w:lineRule="auto"/>
        <w:jc w:val="center"/>
        <w:rPr>
          <w:rFonts w:ascii="Century Gothic" w:eastAsia="Calibri" w:hAnsi="Century Gothic" w:cs="Times New Roman"/>
          <w:b/>
          <w:kern w:val="28"/>
          <w:szCs w:val="28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Cs w:val="28"/>
          <w:lang w:eastAsia="en-US"/>
        </w:rPr>
        <w:t>Шкала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6461A5" w:rsidRPr="006461A5" w14:paraId="34A331FB" w14:textId="77777777" w:rsidTr="002E1BCF">
        <w:trPr>
          <w:trHeight w:val="790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351F5469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Характеристика составленного предложения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DF6157E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Баллы</w:t>
            </w:r>
          </w:p>
        </w:tc>
      </w:tr>
      <w:tr w:rsidR="006461A5" w:rsidRPr="006461A5" w14:paraId="5A816F4B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73C12E4A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В предложении использованы все три слова в остроумной и оригинальной форме</w:t>
            </w:r>
          </w:p>
        </w:tc>
        <w:tc>
          <w:tcPr>
            <w:tcW w:w="2687" w:type="dxa"/>
            <w:shd w:val="clear" w:color="auto" w:fill="auto"/>
          </w:tcPr>
          <w:p w14:paraId="5519D15B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6</w:t>
            </w:r>
          </w:p>
        </w:tc>
      </w:tr>
      <w:tr w:rsidR="006461A5" w:rsidRPr="006461A5" w14:paraId="33788BB1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329764EB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Использованы все три слова без особого остроумия, но в оригинальной комбинации</w:t>
            </w:r>
          </w:p>
        </w:tc>
        <w:tc>
          <w:tcPr>
            <w:tcW w:w="2687" w:type="dxa"/>
            <w:shd w:val="clear" w:color="auto" w:fill="auto"/>
          </w:tcPr>
          <w:p w14:paraId="75074896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5</w:t>
            </w:r>
          </w:p>
        </w:tc>
      </w:tr>
      <w:tr w:rsidR="006461A5" w:rsidRPr="006461A5" w14:paraId="12D54AD5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3293E00A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В предложении использованы все три слова в обычной комбинации</w:t>
            </w:r>
          </w:p>
        </w:tc>
        <w:tc>
          <w:tcPr>
            <w:tcW w:w="2687" w:type="dxa"/>
            <w:shd w:val="clear" w:color="auto" w:fill="auto"/>
          </w:tcPr>
          <w:p w14:paraId="6E06B832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4</w:t>
            </w:r>
          </w:p>
        </w:tc>
      </w:tr>
      <w:tr w:rsidR="006461A5" w:rsidRPr="006461A5" w14:paraId="69A98619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1BA479D0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Три слова использованы в менее необходимой, но логически допустимой комбинации</w:t>
            </w:r>
          </w:p>
        </w:tc>
        <w:tc>
          <w:tcPr>
            <w:tcW w:w="2687" w:type="dxa"/>
            <w:shd w:val="clear" w:color="auto" w:fill="auto"/>
          </w:tcPr>
          <w:p w14:paraId="0FE1EF64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3</w:t>
            </w:r>
          </w:p>
        </w:tc>
      </w:tr>
      <w:tr w:rsidR="006461A5" w:rsidRPr="006461A5" w14:paraId="5D95828B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278A64D2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Правильно использованы лишь два слова, а третье – с натяжкой в силу чисто словесной связи</w:t>
            </w:r>
          </w:p>
        </w:tc>
        <w:tc>
          <w:tcPr>
            <w:tcW w:w="2687" w:type="dxa"/>
            <w:shd w:val="clear" w:color="auto" w:fill="auto"/>
          </w:tcPr>
          <w:p w14:paraId="034A89CF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2,5</w:t>
            </w:r>
          </w:p>
        </w:tc>
      </w:tr>
      <w:tr w:rsidR="006461A5" w:rsidRPr="006461A5" w14:paraId="7FB1AD74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4BBDFF1E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Правильно использованы только два слова, а третье искусственно введено в предложение</w:t>
            </w:r>
          </w:p>
        </w:tc>
        <w:tc>
          <w:tcPr>
            <w:tcW w:w="2687" w:type="dxa"/>
            <w:shd w:val="clear" w:color="auto" w:fill="auto"/>
          </w:tcPr>
          <w:p w14:paraId="52F0EC9A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6461A5" w:rsidRPr="006461A5" w14:paraId="1F93CE56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5E582F5A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Задание правильно понято испытуемым, но он дает формальное объяснение всех трех слов или использует их с искажениями</w:t>
            </w:r>
          </w:p>
        </w:tc>
        <w:tc>
          <w:tcPr>
            <w:tcW w:w="2687" w:type="dxa"/>
            <w:shd w:val="clear" w:color="auto" w:fill="auto"/>
          </w:tcPr>
          <w:p w14:paraId="781D8568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0,5</w:t>
            </w:r>
          </w:p>
        </w:tc>
      </w:tr>
      <w:tr w:rsidR="006461A5" w:rsidRPr="006461A5" w14:paraId="51B35F98" w14:textId="77777777" w:rsidTr="002E1BCF">
        <w:trPr>
          <w:jc w:val="center"/>
        </w:trPr>
        <w:tc>
          <w:tcPr>
            <w:tcW w:w="6658" w:type="dxa"/>
            <w:shd w:val="clear" w:color="auto" w:fill="auto"/>
          </w:tcPr>
          <w:p w14:paraId="045F6DEC" w14:textId="77777777" w:rsidR="006461A5" w:rsidRPr="006461A5" w:rsidRDefault="006461A5" w:rsidP="006461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Предложение представляет собой бессмысленное объединение всех трех слов</w:t>
            </w:r>
          </w:p>
        </w:tc>
        <w:tc>
          <w:tcPr>
            <w:tcW w:w="2687" w:type="dxa"/>
            <w:shd w:val="clear" w:color="auto" w:fill="auto"/>
          </w:tcPr>
          <w:p w14:paraId="5C089E72" w14:textId="77777777" w:rsidR="006461A5" w:rsidRPr="006461A5" w:rsidRDefault="006461A5" w:rsidP="006461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</w:pPr>
            <w:r w:rsidRPr="006461A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en-US"/>
              </w:rPr>
              <w:t>0</w:t>
            </w:r>
          </w:p>
        </w:tc>
      </w:tr>
    </w:tbl>
    <w:p w14:paraId="69671E70" w14:textId="77777777" w:rsidR="006461A5" w:rsidRPr="006461A5" w:rsidRDefault="006461A5" w:rsidP="006461A5">
      <w:pPr>
        <w:spacing w:after="0" w:line="252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14:paraId="34078ED2" w14:textId="77777777" w:rsidR="006461A5" w:rsidRPr="006461A5" w:rsidRDefault="006461A5" w:rsidP="006461A5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Если испытуемым составлены очень похожие друг на друга предложения с повторением темы, второе и все последующие предложения этого типа оцениваются половиной начального балла.</w:t>
      </w:r>
    </w:p>
    <w:p w14:paraId="5257783C" w14:textId="77777777" w:rsidR="00F342BA" w:rsidRDefault="006461A5" w:rsidP="00F342B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Уровень творчества оценивается при помощи шкалы: 6 баллов – высокий уровень, оригинальность; 4–5 – средний; 1–2 – низкий. Испытуемый, набравший наибольшую сумму баллов, отличается высокой продуктивностью творческой вербальной деятельности.</w:t>
      </w:r>
    </w:p>
    <w:p w14:paraId="6E5E28AF" w14:textId="5764D54B" w:rsidR="006461A5" w:rsidRPr="006461A5" w:rsidRDefault="006461A5" w:rsidP="00F342BA">
      <w:pPr>
        <w:spacing w:after="0" w:line="252" w:lineRule="auto"/>
        <w:ind w:firstLine="709"/>
        <w:jc w:val="both"/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 xml:space="preserve">Задание </w:t>
      </w:r>
      <w:r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8</w:t>
      </w:r>
      <w:r w:rsidRPr="006461A5">
        <w:rPr>
          <w:rFonts w:ascii="Century Gothic" w:eastAsia="Calibri" w:hAnsi="Century Gothic" w:cs="Times New Roman"/>
          <w:b/>
          <w:kern w:val="28"/>
          <w:sz w:val="28"/>
          <w:szCs w:val="32"/>
          <w:lang w:eastAsia="en-US"/>
        </w:rPr>
        <w:t>. Воображение</w:t>
      </w:r>
    </w:p>
    <w:p w14:paraId="2D4BAF45" w14:textId="77777777" w:rsidR="006461A5" w:rsidRPr="006461A5" w:rsidRDefault="006461A5" w:rsidP="006461A5">
      <w:pPr>
        <w:spacing w:before="120" w:after="120" w:line="240" w:lineRule="auto"/>
        <w:ind w:firstLine="709"/>
        <w:jc w:val="both"/>
        <w:rPr>
          <w:rFonts w:ascii="Century Gothic" w:eastAsia="Calibri" w:hAnsi="Century Gothic" w:cs="Times New Roman"/>
          <w:i/>
          <w:kern w:val="28"/>
          <w:sz w:val="28"/>
          <w:szCs w:val="32"/>
          <w:lang w:eastAsia="en-US"/>
        </w:rPr>
      </w:pPr>
      <w:r w:rsidRPr="006461A5">
        <w:rPr>
          <w:rFonts w:ascii="Century Gothic" w:eastAsia="Calibri" w:hAnsi="Century Gothic" w:cs="Times New Roman"/>
          <w:i/>
          <w:kern w:val="28"/>
          <w:sz w:val="28"/>
          <w:szCs w:val="32"/>
          <w:lang w:eastAsia="en-US"/>
        </w:rPr>
        <w:t>Понимание невербальной внутренней речи</w:t>
      </w:r>
    </w:p>
    <w:p w14:paraId="4B8FC0E8" w14:textId="77777777" w:rsidR="006461A5" w:rsidRPr="006461A5" w:rsidRDefault="006461A5" w:rsidP="00646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6461A5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Приготовьте карандаш и лист бумаги. Сядьте, расслабьтесь. Вспомните наиболее значимое событие вчерашнее дня, которое заставило вас волноваться, переживать, попробуйте прожить его еще раз. В процессе воспоминания водите карандашом по листу, иллюстрируя свои чувства, свою внутреннюю речь. Когда работа будет закончена, поменяйтесь листами, и попытайтесь объяснить, что происходило с вашим партнером, какие чувства он или она испытывали. </w:t>
      </w:r>
    </w:p>
    <w:p w14:paraId="57EAF59F" w14:textId="77777777" w:rsidR="006461A5" w:rsidRPr="00C4310E" w:rsidRDefault="006461A5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7C01C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5301AF03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02A3F2D1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Интерактивные формы обучения – дебаты.</w:t>
      </w:r>
    </w:p>
    <w:p w14:paraId="66A6DE8A" w14:textId="77777777" w:rsidR="008A6260" w:rsidRPr="00C4310E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45131" w14:textId="77777777" w:rsidR="008A6260" w:rsidRPr="009032D6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2811F7AC" w14:textId="77777777" w:rsidR="009032D6" w:rsidRPr="00946C39" w:rsidRDefault="009032D6" w:rsidP="00E80D5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Грацианова, Л. И. Основы психологии: учебное пособие.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032D6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пере</w:t>
      </w:r>
      <w:r w:rsidRPr="00946C39">
        <w:rPr>
          <w:rFonts w:ascii="Times New Roman" w:hAnsi="Times New Roman"/>
          <w:sz w:val="28"/>
          <w:szCs w:val="28"/>
        </w:rPr>
        <w:t>раб</w:t>
      </w:r>
      <w:proofErr w:type="spellEnd"/>
      <w:proofErr w:type="gramStart"/>
      <w:r w:rsidRPr="00946C39">
        <w:rPr>
          <w:rFonts w:ascii="Times New Roman" w:hAnsi="Times New Roman"/>
          <w:sz w:val="28"/>
          <w:szCs w:val="28"/>
        </w:rPr>
        <w:t>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 доп. / Л.И. Грацианова.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Синергия,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224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978-5-4257-0506-8.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https://ibooks.ru/bookshelf/373140/reading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457418C" w14:textId="77777777" w:rsidR="009032D6" w:rsidRPr="00946C39" w:rsidRDefault="009032D6" w:rsidP="00E80D58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Иванников, В. А.  Общая психология : учебник для вузов / В. А. Иванников.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480 с. – (Высшее образование). – ISBN 978-5-534-03357-1.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https://urait.ru/bcode/469080 (дата обращения: 01.03.2023).</w:t>
      </w:r>
    </w:p>
    <w:p w14:paraId="327A7D50" w14:textId="77777777" w:rsidR="009032D6" w:rsidRPr="00946C39" w:rsidRDefault="009032D6" w:rsidP="00E80D5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46C39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250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978-5-9765-2436-1.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20263DA8" w14:textId="77777777" w:rsidR="009032D6" w:rsidRPr="00946C39" w:rsidRDefault="009032D6" w:rsidP="00E80D58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Немов, Р. С.  Общая психология в 3 т. Том I. Введение в психологию : учебник и практикум для вузов / Р. С. Немов. – 6-е изд.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726 с. – (Высшее образование). – ISBN 978-5-534-14603-5.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https://urait.ru/bcode/477985 (дата обращения: 01.03.2023).</w:t>
      </w:r>
    </w:p>
    <w:p w14:paraId="76181677" w14:textId="77777777" w:rsidR="009032D6" w:rsidRPr="00946C39" w:rsidRDefault="009032D6" w:rsidP="00E80D58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>, В. В.  Общая психология : учебник для вузов / В. В. </w:t>
      </w: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Н. Б. Березанская. – 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и доп. – </w:t>
      </w:r>
      <w:proofErr w:type="gramStart"/>
      <w:r w:rsidRPr="00946C39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524 с. – (Высшее образование). – ISBN 978-5-534-02583-5.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https://urait.ru/bcode/468313 (дата обращения: 01.03.2023).</w:t>
      </w:r>
    </w:p>
    <w:p w14:paraId="1522DB87" w14:textId="77777777" w:rsidR="009032D6" w:rsidRPr="00946C39" w:rsidRDefault="009032D6" w:rsidP="00E80D5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Овсянникова Е.А. Основы психологии.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Е.А. Овсянникова, А.А. Серебрякова.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271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978-5-9765-2219-0.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URL: https://ibooks.ru/bookshelf/352114/reading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754C8D1A" w14:textId="77777777" w:rsidR="009032D6" w:rsidRPr="00946C39" w:rsidRDefault="009032D6" w:rsidP="00E80D58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Столяренко, Л. Д.  Общая психология : учебник для вузов / Л. Д. Столяренко, В. Е. Столяренко.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355 с. – (Высшее образование). – ISBN 978-5-534-00094-8.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https://urait.ru/bcode/469789 (дата обращения: 01.03.2023).</w:t>
      </w:r>
    </w:p>
    <w:p w14:paraId="14CE0E17" w14:textId="77777777" w:rsidR="009032D6" w:rsidRPr="00946C39" w:rsidRDefault="009032D6" w:rsidP="00E80D5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Столярова, В. А. Психология функциональных состояний : учебное пособие для вузов / В. А. Столярова.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2-е изд., стер.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Санкт-Петербург : Лань, 2021.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108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978-5-8114-7370-0.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https://e.lanbook.com/book/159499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3FFF54B5" w14:textId="77777777" w:rsidR="009032D6" w:rsidRPr="009032D6" w:rsidRDefault="009032D6" w:rsidP="00E80D58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Д.  Общая психология : учебник для вузов / В. Д. </w:t>
      </w: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А. </w:t>
      </w:r>
      <w:proofErr w:type="spellStart"/>
      <w:r w:rsidRPr="00946C39">
        <w:rPr>
          <w:rFonts w:ascii="Times New Roman" w:hAnsi="Times New Roman"/>
          <w:sz w:val="28"/>
          <w:szCs w:val="28"/>
        </w:rPr>
        <w:t>Мазилов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411 с. – (Высшее образование). – ISBN 978-5-534-03023-5. – Текст : </w:t>
      </w:r>
      <w:r w:rsidRPr="00946C39">
        <w:rPr>
          <w:rFonts w:ascii="Times New Roman" w:hAnsi="Times New Roman"/>
          <w:sz w:val="28"/>
          <w:szCs w:val="28"/>
        </w:rPr>
        <w:lastRenderedPageBreak/>
        <w:t xml:space="preserve">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https://urait.ru/bcode/468719 (дата обращения: 01.03.2023).</w:t>
      </w:r>
    </w:p>
    <w:p w14:paraId="0E9226B8" w14:textId="17E41200" w:rsidR="008A6260" w:rsidRDefault="008A6260" w:rsidP="00E80D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3934379" w14:textId="77777777" w:rsidR="008A6260" w:rsidRPr="0038387A" w:rsidRDefault="008A6260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8318CE2" w14:textId="6D2FB7CD" w:rsidR="0038387A" w:rsidRPr="0038387A" w:rsidRDefault="00AA440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Лекция</w:t>
      </w:r>
      <w:r w:rsidR="0038387A" w:rsidRPr="003838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№ </w:t>
      </w:r>
      <w:r w:rsidR="0038387A" w:rsidRPr="0038387A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3</w:t>
      </w:r>
      <w:r w:rsidR="0038387A" w:rsidRPr="003838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«Основы общей психологии: регулятивные психические процессы»  </w:t>
      </w:r>
    </w:p>
    <w:p w14:paraId="1FF6AF84" w14:textId="2A5FCEE7" w:rsidR="0038387A" w:rsidRPr="0038387A" w:rsidRDefault="0038387A" w:rsidP="00F3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8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Практическое занятие 3.  </w:t>
      </w:r>
      <w:r w:rsidR="00946C39" w:rsidRPr="00946C39">
        <w:rPr>
          <w:rFonts w:ascii="Times New Roman" w:hAnsi="Times New Roman" w:cs="Times New Roman"/>
          <w:b/>
          <w:sz w:val="28"/>
          <w:szCs w:val="28"/>
          <w:lang w:eastAsia="en-US"/>
        </w:rPr>
        <w:t>Методы и методики общей психологии: отработка умения оказывать психологическое воздействие на социальное окружение клиентов в рамках профессиональных этических норм; обосновывать применение конкретных психологических технологий для преодоления клиентами трудностей социализации</w:t>
      </w:r>
    </w:p>
    <w:p w14:paraId="55B826B4" w14:textId="77777777" w:rsidR="0038387A" w:rsidRPr="0038387A" w:rsidRDefault="0038387A" w:rsidP="00F324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8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14B1B9BC" w14:textId="236A0857" w:rsidR="0038387A" w:rsidRDefault="0038387A" w:rsidP="00F324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5B6A740" w14:textId="00A0DF52" w:rsidR="008A6260" w:rsidRDefault="008A6260" w:rsidP="00F3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В начале занятия обсуждаются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40A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6260">
        <w:rPr>
          <w:rFonts w:ascii="Times New Roman" w:eastAsia="Times New Roman" w:hAnsi="Times New Roman" w:cs="Times New Roman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BFBE61" w14:textId="7D4F2126" w:rsidR="00AA440A" w:rsidRPr="00AA440A" w:rsidRDefault="00D5546A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AA440A" w:rsidRPr="00AA44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«Внимание как теоретический конструкт: история и современное состояние».</w:t>
      </w:r>
    </w:p>
    <w:p w14:paraId="66F773F1" w14:textId="489DE8B7" w:rsidR="00AA440A" w:rsidRPr="00AA440A" w:rsidRDefault="00D5546A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AA440A" w:rsidRPr="00AA44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«Феномены</w:t>
      </w:r>
      <w:r w:rsidR="00BF038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свойства и виды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внимания».</w:t>
      </w:r>
    </w:p>
    <w:p w14:paraId="71AE343E" w14:textId="1076EC33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</w:t>
      </w:r>
      <w:r w:rsidR="00AA440A" w:rsidRPr="00AA440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Виды эмоций и их общая характеристика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431733D2" w14:textId="4A06DF5A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«Функции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виды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эмоций».</w:t>
      </w:r>
    </w:p>
    <w:p w14:paraId="21C2C654" w14:textId="6657A70E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«Понятие о направленности личности и мотивации деятельности».</w:t>
      </w:r>
    </w:p>
    <w:p w14:paraId="483F5464" w14:textId="0D6206C1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«Понятие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мотива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090D33E2" w14:textId="04B698BF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«Проблема мотивации деятельности человека».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</w:rPr>
        <w:t xml:space="preserve">«Влияние мотивации на продуктивность и качество деятельности. Понятие оптимума мотивации. Закон </w:t>
      </w:r>
      <w:proofErr w:type="spellStart"/>
      <w:r w:rsidR="00AA440A" w:rsidRPr="00AA440A">
        <w:rPr>
          <w:rFonts w:ascii="Times New Roman" w:eastAsia="Times New Roman" w:hAnsi="Times New Roman" w:cs="Times New Roman"/>
          <w:sz w:val="28"/>
          <w:szCs w:val="28"/>
        </w:rPr>
        <w:t>Йеркса-Додсона</w:t>
      </w:r>
      <w:proofErr w:type="spellEnd"/>
      <w:r w:rsidR="00AA440A" w:rsidRPr="00AA44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D9EC2C" w14:textId="1A9AD3C1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«Мотивация достижения и избегания».</w:t>
      </w:r>
    </w:p>
    <w:p w14:paraId="45464E6B" w14:textId="42FB2886" w:rsidR="00AA440A" w:rsidRPr="00AA440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. «Уровень притязаний и самооценка».</w:t>
      </w:r>
    </w:p>
    <w:p w14:paraId="353B3138" w14:textId="7F906DB0" w:rsidR="00AA440A" w:rsidRPr="00AA440A" w:rsidRDefault="00D5546A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F038E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«Особенности проявления мотивов </w:t>
      </w:r>
      <w:proofErr w:type="spellStart"/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>аффилиации</w:t>
      </w:r>
      <w:proofErr w:type="spellEnd"/>
      <w:r w:rsidR="00AA440A" w:rsidRPr="00AA4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власти».</w:t>
      </w:r>
    </w:p>
    <w:p w14:paraId="1D1F3B1B" w14:textId="00DEF5D3" w:rsidR="00D5546A" w:rsidRPr="00D5546A" w:rsidRDefault="00D5546A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F038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D5546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«Воля как процесс сознательного регулирования поведения».</w:t>
      </w:r>
    </w:p>
    <w:p w14:paraId="522B3600" w14:textId="579FA7FD" w:rsidR="00D5546A" w:rsidRPr="00D5546A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D5546A" w:rsidRPr="00D5546A">
        <w:rPr>
          <w:rFonts w:ascii="Times New Roman" w:eastAsia="Times New Roman" w:hAnsi="Times New Roman" w:cs="Times New Roman"/>
          <w:sz w:val="28"/>
          <w:szCs w:val="28"/>
          <w:lang w:eastAsia="en-US"/>
        </w:rPr>
        <w:t>. «Произвольные и непроизвольные движения».</w:t>
      </w:r>
    </w:p>
    <w:p w14:paraId="5EC38ADF" w14:textId="4D93883F" w:rsidR="00D5546A" w:rsidRDefault="00D5546A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DEA970" w14:textId="5559A1A8" w:rsidR="00BF038E" w:rsidRDefault="00BF038E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Затем обучающиеся выполняют задачи с последующим обсуждением их в группе.</w:t>
      </w:r>
    </w:p>
    <w:p w14:paraId="17F79C48" w14:textId="732729FF" w:rsidR="00F32483" w:rsidRPr="00F32483" w:rsidRDefault="00F32483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3248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Эмоции</w:t>
      </w:r>
    </w:p>
    <w:p w14:paraId="07800344" w14:textId="59B1E052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1</w:t>
      </w:r>
    </w:p>
    <w:p w14:paraId="5509F3AF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Эмоции как компонент структуры эмоциональных процессов – </w:t>
      </w:r>
      <w:proofErr w:type="gram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это</w:t>
      </w:r>
      <w:proofErr w:type="gram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а) длительные состояния; б) реакция на свершившиеся события; в) реакция на вероятностные события; г) реакция на текущее событие; д) все ответы верны; е) все ответы неверны. </w:t>
      </w:r>
    </w:p>
    <w:p w14:paraId="79D67250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2</w:t>
      </w:r>
    </w:p>
    <w:p w14:paraId="32EC5CED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Отличительной чертой аффекта является: а) его предметный характер; б) связь с самооценкой и уровнем притязаний; в) реакция на вероятностные события; г) реакция на текущее событие; д) все ответы верны; е) все ответы неверны. </w:t>
      </w:r>
    </w:p>
    <w:p w14:paraId="30B5BF4C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№3</w:t>
      </w:r>
    </w:p>
    <w:p w14:paraId="4778A039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Определите, какие из перечисленных положительных и отрицательных эмоций соответствуют повышенной, а какие – пониженной активности человека. Приведите примеры. Радость, злость, горе, </w:t>
      </w:r>
      <w:proofErr w:type="gram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ярость,  грусть</w:t>
      </w:r>
      <w:proofErr w:type="gram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страх, счастье, ужас, негодование, восторг, страдание, раздражение, тоска, наслаждение, интерес, удивление, экстаз. </w:t>
      </w:r>
    </w:p>
    <w:p w14:paraId="79A78DD5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4</w:t>
      </w:r>
    </w:p>
    <w:p w14:paraId="2BF9307F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Соотнесите фазы мыслительного процесса и интеллектуальные эмоции.</w:t>
      </w:r>
    </w:p>
    <w:p w14:paraId="11C64564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Фазы мышления: постановка проблемы; формирование догадки; первичная проверка; принятие догадки.</w:t>
      </w:r>
    </w:p>
    <w:p w14:paraId="7E60CB37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Интеллектуальные эмоции: догадка, стремление проникнуть в суть проблемы, динамика сомнения-уверенности, удивление, радость открытия истины, удовлетворения от получения знаний, от умственной работы. </w:t>
      </w:r>
    </w:p>
    <w:p w14:paraId="6260FE88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5</w:t>
      </w:r>
    </w:p>
    <w:p w14:paraId="3E11837E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Дайте объяснение противоречию, звучащему в следующих примерах.</w:t>
      </w:r>
    </w:p>
    <w:p w14:paraId="40EE5BAE" w14:textId="77777777" w:rsidR="00BF038E" w:rsidRPr="00BF038E" w:rsidRDefault="00BF038E" w:rsidP="00F3248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Иногда мне хочется плакать, а я смеюсь (И. С. Тургенев «Ася»)</w:t>
      </w:r>
    </w:p>
    <w:p w14:paraId="133FF310" w14:textId="77777777" w:rsidR="00BF038E" w:rsidRPr="00BF038E" w:rsidRDefault="00BF038E" w:rsidP="00F3248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человек чувствует себя виноватым перед другими людьми, он нередко ведет себя вызывающе. </w:t>
      </w:r>
    </w:p>
    <w:p w14:paraId="175C5FEB" w14:textId="77777777" w:rsidR="00BF038E" w:rsidRPr="00BF038E" w:rsidRDefault="00BF038E" w:rsidP="00F3248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не ладятся дела, и человек наталкивается на препятствие в осуществлении своей деятельности, он вместо огорчения и печали часто демонстрирует гнев, ярость и агрессию. </w:t>
      </w:r>
    </w:p>
    <w:p w14:paraId="4DD86933" w14:textId="77777777" w:rsidR="00BF038E" w:rsidRPr="00BF038E" w:rsidRDefault="00BF038E" w:rsidP="00F3248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Спортсмены, побив мировой рекорд, вместо того, чтобы испытывать гордость и счастье, часто плачут и раздражаются. </w:t>
      </w:r>
    </w:p>
    <w:p w14:paraId="0248B787" w14:textId="77777777" w:rsidR="00BF038E" w:rsidRPr="00BF038E" w:rsidRDefault="00BF038E" w:rsidP="00F3248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напряженных, экстремальных, рискованных ситуациях вместо страха люди шутят, смеются. </w:t>
      </w:r>
    </w:p>
    <w:p w14:paraId="3AB55C08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6</w:t>
      </w:r>
    </w:p>
    <w:p w14:paraId="5A987C45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Объединитесь в мини-группы по 5-7 человек. Обсудите между собой в мини-группах, в чем Вы нуждаетесь, когда Вы переживаете обиду, гнев (по отношению к партнеру или же по иной причине), печаль, тревогу. Какие действия другого человека позволяют Вам почувствовать себя лучше? А какие, наоборот, приводят к негативным последствиям. Сформулируйте в группе рекомендации по взаимодействию с человеком, испытывающим эту эмоцию или чувство. </w:t>
      </w:r>
    </w:p>
    <w:p w14:paraId="26E439FC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914700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Воля</w:t>
      </w:r>
    </w:p>
    <w:p w14:paraId="0C5D854C" w14:textId="77777777" w:rsidR="00BF038E" w:rsidRPr="00BF038E" w:rsidRDefault="00BF038E" w:rsidP="00F32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1</w:t>
      </w:r>
    </w:p>
    <w:p w14:paraId="7ACF7438" w14:textId="77777777" w:rsidR="00BF038E" w:rsidRPr="00BF038E" w:rsidRDefault="00BF038E" w:rsidP="00F3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Проанализируйте приведенные высказывания. Какие из них, на Ваш взгляд, верны, а какие – нет?</w:t>
      </w:r>
    </w:p>
    <w:p w14:paraId="03AA90B8" w14:textId="77777777" w:rsidR="00BF038E" w:rsidRPr="00BF038E" w:rsidRDefault="00BF038E" w:rsidP="00F32483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Единственный критерий проявления воли в поведении – волевые качества личности. </w:t>
      </w:r>
    </w:p>
    <w:p w14:paraId="417E866F" w14:textId="77777777" w:rsidR="00BF038E" w:rsidRPr="00BF038E" w:rsidRDefault="00BF038E" w:rsidP="00F32483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 признаком волевого поведения является недостаток возбуждения и восполнение его. </w:t>
      </w:r>
    </w:p>
    <w:p w14:paraId="2DF834E1" w14:textId="77777777" w:rsidR="00BF038E" w:rsidRPr="00BF038E" w:rsidRDefault="00BF038E" w:rsidP="00F32483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Волевым называют действие, принятое на основе внушающего воздействия. </w:t>
      </w:r>
    </w:p>
    <w:p w14:paraId="26116C70" w14:textId="77777777" w:rsidR="00BF038E" w:rsidRPr="00BF038E" w:rsidRDefault="00BF038E" w:rsidP="00F32483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Волевое действие предполагает переход от </w:t>
      </w:r>
      <w:proofErr w:type="spell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самостимуляции</w:t>
      </w:r>
      <w:proofErr w:type="spell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принятию решений и его осуществлению. </w:t>
      </w:r>
    </w:p>
    <w:p w14:paraId="0579D038" w14:textId="77777777" w:rsidR="00BF038E" w:rsidRPr="00BF038E" w:rsidRDefault="00BF038E" w:rsidP="00F324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Задача № 2</w:t>
      </w:r>
    </w:p>
    <w:p w14:paraId="2D35AB6B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Выберите правильный ответ из предложенных вариантов:</w:t>
      </w:r>
    </w:p>
    <w:p w14:paraId="7EFDEEC0" w14:textId="77777777" w:rsidR="00BF038E" w:rsidRPr="00BF038E" w:rsidRDefault="00BF038E" w:rsidP="00F3248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проявления воли является: а) волевое действие; б) выбор мотивов и целей; в) волевые качества личности; г) все ответы верны; д) все ответы неверны.</w:t>
      </w:r>
    </w:p>
    <w:p w14:paraId="6EBD3582" w14:textId="77777777" w:rsidR="00BF038E" w:rsidRPr="00BF038E" w:rsidRDefault="00BF038E" w:rsidP="00F3248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Волевое поведение выполняет функцию: а) преодоления препятствий на пути к достижению цели; б) гармонизации мотивов; в) все ответы верны; г) все ответы неверны. </w:t>
      </w:r>
    </w:p>
    <w:p w14:paraId="6BBA9C82" w14:textId="77777777" w:rsidR="00BF038E" w:rsidRPr="00BF038E" w:rsidRDefault="00BF038E" w:rsidP="00F3248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Эмоционально-волевая регуляция – это а) </w:t>
      </w:r>
      <w:proofErr w:type="spell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состояний и реакций; б) регуляция действий; в) регуляция отношений к действию; </w:t>
      </w:r>
      <w:proofErr w:type="gram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г)  все</w:t>
      </w:r>
      <w:proofErr w:type="gram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ответы верны; д) все ответы неверны. </w:t>
      </w:r>
    </w:p>
    <w:p w14:paraId="711310CC" w14:textId="77777777" w:rsidR="00BF038E" w:rsidRPr="00BF038E" w:rsidRDefault="00BF038E" w:rsidP="00F32483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Воля – это а) желание; б) аффект; в) мотивация; </w:t>
      </w:r>
      <w:proofErr w:type="gram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г)  рефлексия</w:t>
      </w:r>
      <w:proofErr w:type="gram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; д) ответы верны; е) все ответы неверны.</w:t>
      </w:r>
    </w:p>
    <w:p w14:paraId="03785FC5" w14:textId="77777777" w:rsidR="00BF038E" w:rsidRPr="00BF038E" w:rsidRDefault="00BF038E" w:rsidP="00F324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3</w:t>
      </w:r>
    </w:p>
    <w:p w14:paraId="3BFEAD35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Определите, что в приведенном списке может быть отнесено к произвольной </w:t>
      </w:r>
      <w:proofErr w:type="spell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что – к волевому поведению. </w:t>
      </w:r>
    </w:p>
    <w:p w14:paraId="34479D47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Сдерживание эмоций, управление запоминанием текста, постановка целей, самовнушение, изменение цели, преодоление внутренних препятствий, ритуальные действия перед экзаменом, образование </w:t>
      </w:r>
      <w:proofErr w:type="spell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квазипотребностей</w:t>
      </w:r>
      <w:proofErr w:type="spell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самоконтроль, планирование возможностей достижения, борьба мотивов, принятие решений, выбор между равнозначными возможностями, снятие внутреннего напряжения, </w:t>
      </w:r>
      <w:proofErr w:type="spell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самоубеждение</w:t>
      </w:r>
      <w:proofErr w:type="spell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релаксация, рефлексия, внутренний диалог с самим собой, формирование длительного намерения, построение жизненной стратегии, волевое усилие. </w:t>
      </w:r>
    </w:p>
    <w:p w14:paraId="3A696A29" w14:textId="77777777" w:rsidR="00BF038E" w:rsidRPr="00BF038E" w:rsidRDefault="00BF038E" w:rsidP="00F324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4</w:t>
      </w:r>
    </w:p>
    <w:p w14:paraId="791A77AA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Определите, где в предложенных ситуациях мы имеем дело с побудительной, а где – с тормозной функцией воли. </w:t>
      </w:r>
    </w:p>
    <w:p w14:paraId="076DAD9F" w14:textId="77777777" w:rsidR="00BF038E" w:rsidRPr="00BF038E" w:rsidRDefault="00BF038E" w:rsidP="00F3248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Пятиклассник Вова упорно трудится над задачей по математике потому, что хочет побыстрее пойти к соседу Мише, а мама сказала, что пойти можно будет только после того, как будут сделаны все уроки на завтра. </w:t>
      </w:r>
    </w:p>
    <w:p w14:paraId="15AA5FCA" w14:textId="77777777" w:rsidR="00BF038E" w:rsidRPr="00BF038E" w:rsidRDefault="00BF038E" w:rsidP="00F3248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>Абитуриентка  Анастасия</w:t>
      </w:r>
      <w:proofErr w:type="gramEnd"/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четвертый раз недобирает баллы, необходимые для поступления в магистратуру на бюджет, поэтому будет еще упорнее готовиться к поступлению в пятый раз.</w:t>
      </w:r>
    </w:p>
    <w:p w14:paraId="4429969C" w14:textId="77777777" w:rsidR="00BF038E" w:rsidRPr="00BF038E" w:rsidRDefault="00BF038E" w:rsidP="00F3248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Официант ресторана Владимир был оскорблен словесно подвыпившим клиентом Петром, облит им водкой «Жириновский», получил в лицо порцию салата </w:t>
      </w:r>
      <w:r w:rsidRPr="00BF03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03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</w:t>
      </w: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Цезарь, а о его смокинг Петр вытер руки. Тем не менее, официант стойко перенес содеянное в расчете на щедрые чаевые. </w:t>
      </w:r>
    </w:p>
    <w:p w14:paraId="0A83AA6E" w14:textId="77777777" w:rsidR="00BF038E" w:rsidRPr="00BF038E" w:rsidRDefault="00BF038E" w:rsidP="00F324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5</w:t>
      </w:r>
    </w:p>
    <w:p w14:paraId="782DE392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Оцените приведенный список слов с точки зрения того, какие из них, будучи применяемыми к себе, в большей степени характеризуют людей с сильной и слабой волей. </w:t>
      </w:r>
    </w:p>
    <w:p w14:paraId="13805F4A" w14:textId="77777777" w:rsidR="00BF038E" w:rsidRPr="00BF038E" w:rsidRDefault="00BF038E" w:rsidP="00F32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Надо, хочу, сомневаюсь, рассчитываю, могу, необходимо, выполню, надеюсь, умею, должен, обязан, рискну, подумаю, страшусь, решусь, буду, стану, желаю, требую, настаиваю, раздумываю, посоветуюсь, опасаюсь, </w:t>
      </w:r>
      <w:r w:rsidRPr="00BF03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колеблюсь, предполагаю, боюсь, мучаюсь, избегаю, непременно, попробую, справлюсь, обязательно, отложу, стремлюсь, добиваюсь, сдерживаюсь. </w:t>
      </w:r>
    </w:p>
    <w:p w14:paraId="3ED4481D" w14:textId="77777777" w:rsidR="00BF038E" w:rsidRPr="00BF038E" w:rsidRDefault="00BF038E" w:rsidP="00F32483">
      <w:pPr>
        <w:ind w:firstLine="709"/>
        <w:rPr>
          <w:rFonts w:ascii="Calibri" w:eastAsia="Calibri" w:hAnsi="Calibri" w:cs="Times New Roman"/>
          <w:lang w:eastAsia="en-US"/>
        </w:rPr>
      </w:pPr>
    </w:p>
    <w:p w14:paraId="7FCA8C49" w14:textId="77777777" w:rsidR="008A6260" w:rsidRPr="00C4310E" w:rsidRDefault="008A6260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1874D08C" w14:textId="77777777" w:rsidR="008A6260" w:rsidRPr="00C4310E" w:rsidRDefault="008A6260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5471406F" w14:textId="77777777" w:rsidR="008A6260" w:rsidRPr="00C4310E" w:rsidRDefault="008A6260" w:rsidP="00F32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17C1B74C" w14:textId="77777777" w:rsidR="008A6260" w:rsidRPr="00C4310E" w:rsidRDefault="008A6260" w:rsidP="00F3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19155" w14:textId="77777777" w:rsidR="008A6260" w:rsidRPr="00C4310E" w:rsidRDefault="008A6260" w:rsidP="00F3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30FB8A23" w14:textId="77777777" w:rsidR="009032D6" w:rsidRPr="00946C39" w:rsidRDefault="009032D6" w:rsidP="00F3248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Грацианова, Л. И. Основы психологии: учебное пособие.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6C39">
        <w:rPr>
          <w:rFonts w:ascii="Times New Roman" w:hAnsi="Times New Roman"/>
          <w:sz w:val="28"/>
          <w:szCs w:val="28"/>
        </w:rPr>
        <w:t>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 доп. / Л.И. Грацианова.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Синергия,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224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978-5-4257-0506-8.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https://ibooks.ru/bookshelf/373140/reading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CEF2354" w14:textId="77777777" w:rsidR="009032D6" w:rsidRPr="00946C39" w:rsidRDefault="009032D6" w:rsidP="00F32483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Иванников, В. А.  Общая психология : учебник для вузов / В. А. Иванников.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480 с. – (Высшее образование). – ISBN 978-5-534-03357-1.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https://urait.ru/bcode/469080 (дата обращения: 01.03.2023).</w:t>
      </w:r>
    </w:p>
    <w:p w14:paraId="3D2B1359" w14:textId="77777777" w:rsidR="009032D6" w:rsidRPr="00946C39" w:rsidRDefault="009032D6" w:rsidP="00F3248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46C39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250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978-5-9765-2436-1.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8922243" w14:textId="77777777" w:rsidR="009032D6" w:rsidRPr="00946C39" w:rsidRDefault="009032D6" w:rsidP="00F32483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Немов, Р. С.  Общая психология в 3 т. Том I. Введение в психологию : учебник и практикум для вузов / Р. С. Немов. – 6-е изд.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726 с. – (Высшее образование). – ISBN 978-5-534-14603-5.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https://urait.ru/bcode/477985 (дата обращения: 01.03.2023).</w:t>
      </w:r>
    </w:p>
    <w:p w14:paraId="59393184" w14:textId="77777777" w:rsidR="009032D6" w:rsidRPr="00946C39" w:rsidRDefault="009032D6" w:rsidP="00F32483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>, В. В.  Общая психология : учебник для вузов / В. В. </w:t>
      </w: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Н. Б. Березанская. – 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и доп. – </w:t>
      </w:r>
      <w:proofErr w:type="gramStart"/>
      <w:r w:rsidRPr="00946C39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524 с. – (Высшее образование). – ISBN 978-5-534-02583-5.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https://urait.ru/bcode/468313 (дата обращения: 01.03.2023).</w:t>
      </w:r>
    </w:p>
    <w:p w14:paraId="022D723E" w14:textId="77777777" w:rsidR="009032D6" w:rsidRPr="00946C39" w:rsidRDefault="009032D6" w:rsidP="00F3248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Овсянникова Е.А. Основы психологии.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Е.А. Овсянникова, А.А. Серебрякова.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271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978-5-9765-2219-0.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URL: https://ibooks.ru/bookshelf/352114/reading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24846D79" w14:textId="77777777" w:rsidR="009032D6" w:rsidRPr="00946C39" w:rsidRDefault="009032D6" w:rsidP="00F32483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Столяренко, Л. Д.  Общая психология : учебник для вузов / Л. Д. Столяренко, В. Е. Столяренко.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355 с. – (Высшее образование). – ISBN 978-5-534-00094-8.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https://urait.ru/bcode/469789 (дата обращения: 01.03.2023).</w:t>
      </w:r>
    </w:p>
    <w:p w14:paraId="0768703D" w14:textId="77777777" w:rsidR="009032D6" w:rsidRPr="00946C39" w:rsidRDefault="009032D6" w:rsidP="00F3248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Столярова, В. А. Психология функциональных состояний : учебное пособие для вузов / В. А. Столярова.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2-е изд., стер.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Санкт-Петербург : Лань, </w:t>
      </w:r>
      <w:r w:rsidRPr="00946C39">
        <w:rPr>
          <w:rFonts w:ascii="Times New Roman" w:hAnsi="Times New Roman"/>
          <w:sz w:val="28"/>
          <w:szCs w:val="28"/>
        </w:rPr>
        <w:lastRenderedPageBreak/>
        <w:t xml:space="preserve">2021.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108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978-5-8114-7370-0.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https://e.lanbook.com/book/159499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4CA67DE5" w14:textId="77777777" w:rsidR="009032D6" w:rsidRPr="009032D6" w:rsidRDefault="009032D6" w:rsidP="00F32483">
      <w:pPr>
        <w:pStyle w:val="a5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Д.  Общая психология : учебник для вузов / В. Д. </w:t>
      </w: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А. </w:t>
      </w:r>
      <w:proofErr w:type="spellStart"/>
      <w:r w:rsidRPr="00946C39">
        <w:rPr>
          <w:rFonts w:ascii="Times New Roman" w:hAnsi="Times New Roman"/>
          <w:sz w:val="28"/>
          <w:szCs w:val="28"/>
        </w:rPr>
        <w:t>Мазилов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411 с. – (Высшее образование). – ISBN 978-5-534-03023-5.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https://urait.ru/bcode/468719 (дата обращения: 01.03.2023).</w:t>
      </w:r>
    </w:p>
    <w:p w14:paraId="35CEB305" w14:textId="77777777" w:rsidR="008A6260" w:rsidRPr="0038387A" w:rsidRDefault="008A6260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EB3EFEC" w14:textId="77777777" w:rsidR="00F32483" w:rsidRPr="00F32483" w:rsidRDefault="00F32483" w:rsidP="00F324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483">
        <w:rPr>
          <w:rFonts w:ascii="Times New Roman" w:eastAsia="Times New Roman" w:hAnsi="Times New Roman" w:cs="Times New Roman"/>
          <w:b/>
          <w:sz w:val="28"/>
          <w:szCs w:val="28"/>
        </w:rPr>
        <w:t>Лекция 4.   Основы общей психологии:</w:t>
      </w:r>
    </w:p>
    <w:p w14:paraId="4807FB96" w14:textId="77777777" w:rsidR="00F32483" w:rsidRPr="00F32483" w:rsidRDefault="00F32483" w:rsidP="00F324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32483">
        <w:rPr>
          <w:rFonts w:ascii="Times New Roman" w:eastAsia="Times New Roman" w:hAnsi="Times New Roman" w:cs="Times New Roman"/>
          <w:b/>
          <w:sz w:val="28"/>
          <w:szCs w:val="28"/>
        </w:rPr>
        <w:t>психология личности и деятельности, психология беженцев, мигрантов, маргиналов, типология проблем граждан разной этиологии (социальные, социально-медицинские, социально-правовые, педагогические и др.), типология социальных групп, нуждающихся в оказании помощи (социальной, социально-психологической, социально-правовой и т. д.)</w:t>
      </w:r>
      <w:r w:rsidRPr="00F3248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14:paraId="70EB8761" w14:textId="77777777" w:rsidR="002E1BCF" w:rsidRDefault="002E1BCF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74AF573" w14:textId="49DE518E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8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Практическое занятие 4.  </w:t>
      </w:r>
      <w:r w:rsidR="00946C39" w:rsidRPr="00946C39">
        <w:rPr>
          <w:rFonts w:ascii="Times New Roman" w:hAnsi="Times New Roman" w:cs="Times New Roman"/>
          <w:b/>
          <w:sz w:val="28"/>
          <w:szCs w:val="28"/>
          <w:lang w:eastAsia="en-US"/>
        </w:rPr>
        <w:t>Методы и методики общей психологии: отработка умения  вести психологическую просветительскую деятельность среди населения</w:t>
      </w:r>
    </w:p>
    <w:p w14:paraId="61B6EC0E" w14:textId="77777777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38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418AD207" w14:textId="77777777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05A83F26" w14:textId="77777777" w:rsidR="0038387A" w:rsidRP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0EDFC47F" w14:textId="00055F11" w:rsidR="008A6260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В начале занятия обсуждаются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5D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6260">
        <w:rPr>
          <w:rFonts w:ascii="Times New Roman" w:eastAsia="Times New Roman" w:hAnsi="Times New Roman" w:cs="Times New Roman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73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E7CC03" w14:textId="3FF94294" w:rsidR="003E735D" w:rsidRPr="00324B91" w:rsidRDefault="003E735D" w:rsidP="003E735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«Общее понятие о личности. «Соотношение понятий 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личность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индивидуальность</w:t>
      </w:r>
      <w:r w:rsidRPr="00324B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ACB8F3F" w14:textId="19DA7B1A" w:rsidR="002901EA" w:rsidRPr="00324B91" w:rsidRDefault="004648BB" w:rsidP="004648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01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«Половой </w:t>
      </w:r>
      <w:proofErr w:type="spellStart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дипсихизм</w:t>
      </w:r>
      <w:proofErr w:type="spellEnd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гендерный подход к психологии человека».</w:t>
      </w:r>
    </w:p>
    <w:p w14:paraId="06D06C53" w14:textId="26A8BD27" w:rsidR="002901EA" w:rsidRPr="00324B91" w:rsidRDefault="004648BB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. «Понятие о темпераменте. Темперамент как свойство личности».</w:t>
      </w:r>
    </w:p>
    <w:p w14:paraId="795B51DE" w14:textId="2F29E6AD" w:rsidR="002901EA" w:rsidRPr="00324B91" w:rsidRDefault="002901EA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«Основные типы темперамента».</w:t>
      </w:r>
      <w:r w:rsidR="0046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«Краткий обзор учений о темпераменте».</w:t>
      </w:r>
    </w:p>
    <w:p w14:paraId="4386C406" w14:textId="13894AF5" w:rsidR="002901EA" w:rsidRPr="00324B91" w:rsidRDefault="004648BB" w:rsidP="00290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901EA" w:rsidRPr="00324B91">
        <w:rPr>
          <w:rFonts w:ascii="Times New Roman" w:eastAsia="Times New Roman" w:hAnsi="Times New Roman" w:cs="Times New Roman"/>
          <w:sz w:val="28"/>
          <w:szCs w:val="28"/>
        </w:rPr>
        <w:t xml:space="preserve"> «Концепция типов телосложения и темперамента по </w:t>
      </w:r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Э. </w:t>
      </w:r>
      <w:proofErr w:type="spellStart"/>
      <w:r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Кречмер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324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1EA" w:rsidRPr="00324B91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proofErr w:type="spellStart"/>
      <w:r w:rsidR="002901EA" w:rsidRPr="00324B91">
        <w:rPr>
          <w:rFonts w:ascii="Times New Roman" w:eastAsia="Times New Roman" w:hAnsi="Times New Roman" w:cs="Times New Roman"/>
          <w:sz w:val="28"/>
          <w:szCs w:val="28"/>
        </w:rPr>
        <w:t>Шелдону</w:t>
      </w:r>
      <w:proofErr w:type="spellEnd"/>
      <w:r w:rsidR="002901EA" w:rsidRPr="00324B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B83C77C" w14:textId="5F56C66A" w:rsidR="002901EA" w:rsidRPr="00324B91" w:rsidRDefault="004648BB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«Понятие о характере. Определения характера. «Классификация черт характера».</w:t>
      </w:r>
    </w:p>
    <w:p w14:paraId="4D563086" w14:textId="04D1CA74" w:rsidR="002901EA" w:rsidRPr="00324B91" w:rsidRDefault="004648BB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«Концепция акцентуаций личности, по К. </w:t>
      </w:r>
      <w:proofErr w:type="spellStart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Леонгарду</w:t>
      </w:r>
      <w:proofErr w:type="spellEnd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47E78FC" w14:textId="117F3915" w:rsidR="002901EA" w:rsidRPr="00324B91" w:rsidRDefault="004648BB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«Концепция акцентуаций характера, по А.Е. </w:t>
      </w:r>
      <w:proofErr w:type="spellStart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Личко</w:t>
      </w:r>
      <w:proofErr w:type="spellEnd"/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5D67065" w14:textId="39B3A4E0" w:rsidR="002901EA" w:rsidRPr="00324B91" w:rsidRDefault="004648BB" w:rsidP="002901E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. «Понятие способности».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«Классификация способностей».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>«Общие и специальные способности».</w:t>
      </w:r>
    </w:p>
    <w:p w14:paraId="27DE5854" w14:textId="0D6EB303" w:rsidR="002901EA" w:rsidRPr="00324B91" w:rsidRDefault="004648BB" w:rsidP="002901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«Общая психологическая характеристика деятельности. </w:t>
      </w:r>
      <w:r w:rsidR="005D2234">
        <w:rPr>
          <w:rFonts w:ascii="Times New Roman" w:eastAsia="Times New Roman" w:hAnsi="Times New Roman" w:cs="Times New Roman"/>
          <w:sz w:val="28"/>
          <w:szCs w:val="28"/>
        </w:rPr>
        <w:t>Структура деятельности».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«Виды человеческой деятельности».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1EA" w:rsidRPr="00324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«Разработка и развитие теории деятельности в трудах Российских ученых». </w:t>
      </w:r>
    </w:p>
    <w:p w14:paraId="15B67AEF" w14:textId="77777777" w:rsidR="003E735D" w:rsidRPr="00324B91" w:rsidRDefault="003E735D" w:rsidP="003E735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EF5600" w14:textId="6CB6A171" w:rsidR="005D2234" w:rsidRDefault="005D2234" w:rsidP="005D2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Затем обучающиеся выполняют зада</w:t>
      </w:r>
      <w:r w:rsidR="002E1BCF">
        <w:rPr>
          <w:rFonts w:ascii="Times New Roman" w:eastAsia="Times New Roman" w:hAnsi="Times New Roman" w:cs="Times New Roman"/>
          <w:sz w:val="28"/>
          <w:szCs w:val="28"/>
          <w:lang w:eastAsia="en-US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представленные ниже, с последующим обсуждением их в группе.</w:t>
      </w:r>
    </w:p>
    <w:p w14:paraId="691CC9FE" w14:textId="06D28181" w:rsidR="003E735D" w:rsidRDefault="003E735D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46DE2" w14:textId="77777777" w:rsidR="002E1BCF" w:rsidRPr="002E1BCF" w:rsidRDefault="002E1BCF" w:rsidP="002E1B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Психология личности</w:t>
      </w:r>
    </w:p>
    <w:p w14:paraId="06187309" w14:textId="77777777" w:rsidR="002E1BCF" w:rsidRPr="002E1BCF" w:rsidRDefault="002E1BCF" w:rsidP="002E1B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</w:t>
      </w:r>
    </w:p>
    <w:p w14:paraId="7301E487" w14:textId="77777777" w:rsidR="002E1BCF" w:rsidRPr="002E1BCF" w:rsidRDefault="002E1BCF" w:rsidP="002E1B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Психические свойства личности могут быть условно объединены в три группы: свойства темперамента, свойства характера и способности. Классифицируйте понятия из приведенного списка по этим трем группам: </w:t>
      </w:r>
    </w:p>
    <w:p w14:paraId="2AA8FB17" w14:textId="77777777" w:rsidR="002E1BCF" w:rsidRPr="002E1BCF" w:rsidRDefault="002E1BCF" w:rsidP="002E1B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вспыльчивый, нежный, справедливый, смелый, остроумный, трудолюбивый, честный, вежливый, воспитанный, горячий, черствый, умный, деловой, «крутой», пылкий, отходчивый, послушный, спокойный, глупый, непоседа, решительный, ловкий, необузданный, находчивый, неряшливый, «тряпка», самоуверенный, чуткий, ранимый, энергичный, инициативный. </w:t>
      </w:r>
    </w:p>
    <w:p w14:paraId="2FB57880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FDC837D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Способности</w:t>
      </w:r>
    </w:p>
    <w:p w14:paraId="29AD4D12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№1</w:t>
      </w:r>
    </w:p>
    <w:p w14:paraId="78726C46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Способности определяются </w:t>
      </w:r>
      <w:proofErr w:type="gram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как</w:t>
      </w:r>
      <w:proofErr w:type="gram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а) индивидуально-психологические особенности человека; б) индивидуальные особенности, имеющие отношение к успешности выполнения одного или многих видов деятельности; в) особенности, несводимые к знаниям, умениям, навыкам; г) все ответы верны; д) все ответы неверны.</w:t>
      </w:r>
    </w:p>
    <w:p w14:paraId="58B0B73C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B68A70" w14:textId="258E5F4B" w:rsidR="002E1BCF" w:rsidRPr="002E1BCF" w:rsidRDefault="002E1BCF" w:rsidP="00E37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№2</w:t>
      </w:r>
    </w:p>
    <w:p w14:paraId="3FE9CF2B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Задатки как анатомо-физиологические предпосылки развития способностей: а) формируются прижизненно; б) многозначны; в) направлены на содержание конкретной деятельности; г) приобретаемы в процессе жизнедеятельности; д) все ответы верны; е) все ответы неверны.</w:t>
      </w:r>
    </w:p>
    <w:p w14:paraId="07BD6E5B" w14:textId="77777777" w:rsidR="002E1BCF" w:rsidRPr="002E1BCF" w:rsidRDefault="002E1BCF" w:rsidP="002E1B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3F4259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Темперамент</w:t>
      </w:r>
    </w:p>
    <w:p w14:paraId="5AE10707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1</w:t>
      </w:r>
    </w:p>
    <w:p w14:paraId="05D78850" w14:textId="64518CE6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Динамику психической жизни определяю</w:t>
      </w:r>
      <w:r w:rsidR="00E37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т: а) направленность личности; </w:t>
      </w: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эмоциональность; в) воспитание; г) темперамент; д) способности; е) процессы возбуждения и торможения в коре больших полушарий головного мозга; ж) все ответы верны; е) все ответы неверны. </w:t>
      </w:r>
    </w:p>
    <w:p w14:paraId="389526B3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2</w:t>
      </w:r>
    </w:p>
    <w:p w14:paraId="4CFA7F5D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параметру общей активности человек может быть: а) инертным; б) пассивным; в) стремительным; г) умным; д) добрым; е) вспыльчивым; ж) все ответы верны; з) все ответы неверны. </w:t>
      </w:r>
    </w:p>
    <w:p w14:paraId="40F4E090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3</w:t>
      </w:r>
    </w:p>
    <w:p w14:paraId="0D57BC9F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Проявления темперамента в моторной сфере – это: а) темп; б) ритм; в) биоритмы; г) аккуратность; д) интенсивность; е) все ответы верны; ж) все ответы неверны. </w:t>
      </w:r>
    </w:p>
    <w:p w14:paraId="79EBDE19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4</w:t>
      </w:r>
    </w:p>
    <w:p w14:paraId="68B46A14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Какие из приведенных прилагательных служат для описания двигательной сферы темперамента, а какие – для характеристики эмоциональной сферы</w:t>
      </w:r>
    </w:p>
    <w:p w14:paraId="6C566AFD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быстрый, подвижный, живой, резкий, вспыльчивый, вялый, импульсивный, чувствительный, жизнерадостный, медлительный, энергичный, стремительный, заторможенный, впечатлительный. </w:t>
      </w:r>
    </w:p>
    <w:p w14:paraId="4A535110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59B50A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5</w:t>
      </w:r>
    </w:p>
    <w:p w14:paraId="018345DC" w14:textId="57FE60F8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E3730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ануил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Кант в своей «Антропологии» (1789) дал психологические описания темпераментов, которые приводятся ниже. Вставьте пропущенные названия темпераментов.</w:t>
      </w:r>
    </w:p>
    <w:p w14:paraId="241BBAE7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… можно узнать по горячности, вспыльчивости, честолюбию.</w:t>
      </w:r>
    </w:p>
    <w:p w14:paraId="56DDE950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 темперамент свойствен людям веселого нрава. </w:t>
      </w:r>
    </w:p>
    <w:p w14:paraId="1A4C8CA7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…трудно вывести из равновесия, они постоянны в своих симпатиях и антипатиях, интересах и занятиях.</w:t>
      </w:r>
    </w:p>
    <w:p w14:paraId="05BC91BA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…вдумчивы, но постоянно сомневаются в правильности и успешности своей деятельности, недоверчивы, озабочены, безрадостны. </w:t>
      </w:r>
    </w:p>
    <w:p w14:paraId="2E2F42BF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… неспособен долго расстраиваться, печали его неглубоки.</w:t>
      </w:r>
    </w:p>
    <w:p w14:paraId="66205960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…очень уживчивы, с виду мягки и покорны, но постепенно захватывают власть над людьми и обстановкой, т. к. обладают непреклонной, но благоразумной волей. </w:t>
      </w:r>
    </w:p>
    <w:p w14:paraId="0211965D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 можно узнать по следующим проявлениям: это человек беззлобный, полный надежд, мысли и настроения которого легко меняются. </w:t>
      </w:r>
    </w:p>
    <w:p w14:paraId="77C22322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 избегает ответственности и труда, но обладает организаторскими качествами и готов быть начальником. </w:t>
      </w:r>
    </w:p>
    <w:p w14:paraId="6DCAB5C7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…долго раскачивается, приступая к деятельности, но выполняет ее качественно и ответственно. </w:t>
      </w:r>
    </w:p>
    <w:p w14:paraId="14AC8FC0" w14:textId="77777777" w:rsidR="002E1BCF" w:rsidRPr="002E1BCF" w:rsidRDefault="002E1BCF" w:rsidP="002E1BCF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…необязательны, недостаточно рассудительны, забывчивы, ничему не придают большого значения. </w:t>
      </w:r>
    </w:p>
    <w:p w14:paraId="3B13875A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3C4FEC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6</w:t>
      </w:r>
    </w:p>
    <w:p w14:paraId="5FD314D5" w14:textId="37D982C3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 прочитайте</w:t>
      </w:r>
      <w:r w:rsidR="00E37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текст. Проанализируйте, какие </w:t>
      </w: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поведения детей связаны с темпераментом, а какие зависят от мотивации.</w:t>
      </w:r>
    </w:p>
    <w:p w14:paraId="3FD31236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детей-холериков старшего дошкольного возраста при выполнении разных трудовых заданий часто проявляются следующие особенности поведения </w:t>
      </w:r>
    </w:p>
    <w:p w14:paraId="1F6E6B80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Они невнимательны при объяснении задания даже тогда, когда интересно.</w:t>
      </w:r>
    </w:p>
    <w:p w14:paraId="6A1EC4B8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Часто не выслушивают объяснения до конца и приступают к работе.</w:t>
      </w:r>
    </w:p>
    <w:p w14:paraId="396DC207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При неудачах бывают срывы: дети рвут тетради, бросают работу, когда что-нибудь не получается</w:t>
      </w:r>
    </w:p>
    <w:p w14:paraId="42B951B2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В новых заданиях с красочным материалом при объяснении внимательно следят за движениями воспитателя.</w:t>
      </w:r>
    </w:p>
    <w:p w14:paraId="5A7FFA9F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работах соревновательного характера проявляют терпение и настойчивость при неудачах.</w:t>
      </w:r>
    </w:p>
    <w:p w14:paraId="7ABE813F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однообразной работе проявляют торопливость, неряшливость, неаккуратность. </w:t>
      </w:r>
    </w:p>
    <w:p w14:paraId="797145C5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процессе выполнения задания часто переключаются на другие виды деятельности – игру, соревнование со сверстником, общение или просто мешают другим детям.</w:t>
      </w:r>
    </w:p>
    <w:p w14:paraId="098E8863" w14:textId="77777777" w:rsidR="002E1BCF" w:rsidRPr="002E1BCF" w:rsidRDefault="002E1BCF" w:rsidP="002E1BCF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Часто недоделывают работу до конца, «забывая» о ней (по В.С. Мерлину). </w:t>
      </w:r>
    </w:p>
    <w:p w14:paraId="3C12EE25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7</w:t>
      </w:r>
    </w:p>
    <w:p w14:paraId="3D46D36A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Прочитайте приведенный ниже текст. Определите, в чем ошибка данных рассуждений. Почему описание людей, обладающих различными типами темперамента, так часто бывает оценочным? Как соотносятся понятия «темперамент», «характер», «личность».</w:t>
      </w:r>
    </w:p>
    <w:p w14:paraId="61295868" w14:textId="4BF03515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использовании понятия темперамента К.Г.</w:t>
      </w:r>
      <w:r w:rsidR="00E37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Юнга мы определяем человека как </w:t>
      </w: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экстравертированную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интровертированную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личность. Те, кто предпочитает </w:t>
      </w: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экстравертированный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тип, нередко описывают интровертов как заторможенных, аутичных невротиков. Те же, кто предпочитает интровертов, описывают экстравертов как поверхностных, неглубоких и неустойчивых (по О. В. </w:t>
      </w: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Турусовой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14:paraId="0A3171E4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5EADEB8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Характер</w:t>
      </w:r>
    </w:p>
    <w:p w14:paraId="3E6EF6BC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1</w:t>
      </w:r>
    </w:p>
    <w:p w14:paraId="41FC657C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Ниже перечислены различные характеристики поведения. Предположите, людям с какими акцентуациями характера они могут быть свойственны.</w:t>
      </w:r>
    </w:p>
    <w:p w14:paraId="0ACE2210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Любовь к экстравагантной одежде, богатая экспрессия, недостаток воли, импульсивное поведение, тяга к азартным играм и риску, чувствительность, наклонность к пафосу, уход в себя, отсутствие </w:t>
      </w:r>
      <w:proofErr w:type="spellStart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тяга к одиночеству, консервативность, раздражительность, быстрая утомляемость, склонность к внешним эффектам, легкая адаптация к незнакомой обстановке, домоседство, тяга к перемене мест и легкая адаптация в незнакомой обстановке, низкая работоспособность, бегство в болезнь, суеверность, брызжущая энергия. </w:t>
      </w:r>
    </w:p>
    <w:p w14:paraId="20FD7563" w14:textId="77777777" w:rsidR="002E1BCF" w:rsidRPr="002E1BCF" w:rsidRDefault="002E1BCF" w:rsidP="002E1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2</w:t>
      </w:r>
    </w:p>
    <w:p w14:paraId="368D2BEF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Попробуйте предположить, какие особенности и акцентуации характеров способствовали бы выбору и осуществлению названных видов деятельности. </w:t>
      </w:r>
    </w:p>
    <w:p w14:paraId="60DB48EA" w14:textId="77777777" w:rsidR="002E1BCF" w:rsidRPr="002E1BCF" w:rsidRDefault="002E1BCF" w:rsidP="002E1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математики, хирург, драматический артист, следователь, дизайнер, программист, маркетолог, водитель трамвая, клоун, парикмахер, ведущий мероприятий, оперный певец, шпион, ювелир, лесничий, сотрудник службы безопасности организации, ведущий кулинарного шоу, пожарный. </w:t>
      </w:r>
    </w:p>
    <w:p w14:paraId="578911B9" w14:textId="77777777" w:rsidR="002E1BCF" w:rsidRPr="002E1BCF" w:rsidRDefault="002E1BCF" w:rsidP="002E1BCF">
      <w:pPr>
        <w:rPr>
          <w:rFonts w:ascii="Calibri" w:eastAsia="Calibri" w:hAnsi="Calibri" w:cs="Times New Roman"/>
          <w:lang w:eastAsia="en-US"/>
        </w:rPr>
      </w:pPr>
    </w:p>
    <w:p w14:paraId="300A80F1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1E015BF8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531F856" w14:textId="77777777" w:rsidR="008A6260" w:rsidRPr="00C4310E" w:rsidRDefault="008A6260" w:rsidP="008A6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5910BA68" w14:textId="77777777" w:rsidR="008A6260" w:rsidRPr="00C4310E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C0657" w14:textId="77777777" w:rsidR="008A6260" w:rsidRPr="00C4310E" w:rsidRDefault="008A6260" w:rsidP="008A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0E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2A389AB3" w14:textId="77777777" w:rsidR="009032D6" w:rsidRPr="00946C39" w:rsidRDefault="009032D6" w:rsidP="00C84DC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lastRenderedPageBreak/>
        <w:t xml:space="preserve">Грацианова, Л. И. Основы психологии: учебное пособие.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6C39">
        <w:rPr>
          <w:rFonts w:ascii="Times New Roman" w:hAnsi="Times New Roman"/>
          <w:sz w:val="28"/>
          <w:szCs w:val="28"/>
        </w:rPr>
        <w:t>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 доп. / Л.И. Грацианова.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Синергия,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224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978-5-4257-0506-8.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https://ibooks.ru/bookshelf/373140/reading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8939D11" w14:textId="77777777" w:rsidR="009032D6" w:rsidRPr="00946C39" w:rsidRDefault="009032D6" w:rsidP="00C84DCC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Иванников, В. А.  Общая психология : учебник для вузов / В. А. Иванников.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480 с. – (Высшее образование). – ISBN 978-5-534-03357-1.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https://urait.ru/bcode/469080 (дата обращения: 01.03.2023).</w:t>
      </w:r>
    </w:p>
    <w:p w14:paraId="31FD7F6D" w14:textId="77777777" w:rsidR="009032D6" w:rsidRPr="00946C39" w:rsidRDefault="009032D6" w:rsidP="00C84DC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46C39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250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978-5-9765-2436-1.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650E41CD" w14:textId="77777777" w:rsidR="009032D6" w:rsidRPr="00946C39" w:rsidRDefault="009032D6" w:rsidP="00C84DCC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Немов, Р. С.  Общая психология в 3 т. Том I. Введение в психологию : учебник и практикум для вузов / Р. С. Немов. – 6-е изд.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726 с. – (Высшее образование). – ISBN 978-5-534-14603-5.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https://urait.ru/bcode/477985 (дата обращения: 01.03.2023).</w:t>
      </w:r>
    </w:p>
    <w:p w14:paraId="6EFF4111" w14:textId="77777777" w:rsidR="009032D6" w:rsidRPr="00946C39" w:rsidRDefault="009032D6" w:rsidP="00C84DCC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>, В. В.  Общая психология : учебник для вузов / В. В. </w:t>
      </w: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Н. Б. Березанская. – 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и доп. – </w:t>
      </w:r>
      <w:proofErr w:type="gramStart"/>
      <w:r w:rsidRPr="00946C39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524 с. – (Высшее образование). – ISBN 978-5-534-02583-5.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https://urait.ru/bcode/468313 (дата обращения: 01.03.2023).</w:t>
      </w:r>
    </w:p>
    <w:p w14:paraId="51702315" w14:textId="77777777" w:rsidR="009032D6" w:rsidRPr="00946C39" w:rsidRDefault="009032D6" w:rsidP="00C84DC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Овсянникова Е.А. Основы психологии.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Е.А. Овсянникова, А.А. Серебрякова.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271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978-5-9765-2219-0.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URL: https://ibooks.ru/bookshelf/352114/reading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5FECAD9" w14:textId="77777777" w:rsidR="009032D6" w:rsidRPr="00946C39" w:rsidRDefault="009032D6" w:rsidP="00C84DCC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Столяренко, Л. Д.  Общая психология : учебник для вузов / Л. Д. Столяренко, В. Е. Столяренко.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355 с. – (Высшее образование). – ISBN 978-5-534-00094-8.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https://urait.ru/bcode/469789 (дата обращения: 01.03.2023).</w:t>
      </w:r>
    </w:p>
    <w:p w14:paraId="2AB8C817" w14:textId="77777777" w:rsidR="009032D6" w:rsidRPr="00946C39" w:rsidRDefault="009032D6" w:rsidP="00C84DC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Столярова, В. А. Психология функциональных состояний : учебное пособие для вузов / В. А. Столярова.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2-е изд., стер.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Санкт-Петербург : Лань, 2021.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108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978-5-8114-7370-0.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https://e.lanbook.com/book/159499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0DE0EB5B" w14:textId="77777777" w:rsidR="009032D6" w:rsidRPr="009032D6" w:rsidRDefault="009032D6" w:rsidP="00C84DCC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Д.  Общая психология : учебник для вузов / В. Д. </w:t>
      </w: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А. </w:t>
      </w:r>
      <w:proofErr w:type="spellStart"/>
      <w:r w:rsidRPr="00946C39">
        <w:rPr>
          <w:rFonts w:ascii="Times New Roman" w:hAnsi="Times New Roman"/>
          <w:sz w:val="28"/>
          <w:szCs w:val="28"/>
        </w:rPr>
        <w:t>Мазилов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411 с. – (Высшее образование). – ISBN 978-5-534-03023-5.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https://urait.ru/bcode/468719 (дата обращения: 01.03.2023).</w:t>
      </w:r>
    </w:p>
    <w:p w14:paraId="228B37CC" w14:textId="08B1C31A" w:rsidR="0038387A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4379221F" w14:textId="77777777" w:rsidR="0038387A" w:rsidRPr="00AB4021" w:rsidRDefault="0038387A" w:rsidP="00383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en-US"/>
        </w:rPr>
      </w:pPr>
      <w:r w:rsidRPr="00AB402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eastAsia="en-US"/>
        </w:rPr>
        <w:t xml:space="preserve">Раздел 2. «Теоретические и прикладные проблемы социальной психологии» </w:t>
      </w:r>
    </w:p>
    <w:p w14:paraId="45D4AC21" w14:textId="72C28ABE" w:rsidR="004049BC" w:rsidRPr="00AB4021" w:rsidRDefault="004049BC" w:rsidP="004049BC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bookmarkStart w:id="8" w:name="_Hlk124350487"/>
      <w:r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 xml:space="preserve">Тема № </w:t>
      </w:r>
      <w:r w:rsidR="0038387A"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- «</w:t>
      </w:r>
      <w:r w:rsidR="00E239DC"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Современные направления и актуальные проблемы  отечественной и зарубежной социальной психологии</w:t>
      </w:r>
      <w:r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»  </w:t>
      </w:r>
    </w:p>
    <w:bookmarkEnd w:id="8"/>
    <w:p w14:paraId="4A6B76EE" w14:textId="60CE3984" w:rsidR="00E239DC" w:rsidRPr="00AB4021" w:rsidRDefault="00E239DC" w:rsidP="004049B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Практическое занятие 5. </w:t>
      </w:r>
      <w:r w:rsidR="00946C39" w:rsidRPr="00AB402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Методики и технологии мониторинга социальных явлений (на примере межкультурного взаимодействия, молодежных движений, организационных и управленческих процессов)</w:t>
      </w:r>
    </w:p>
    <w:p w14:paraId="26F76916" w14:textId="77777777" w:rsidR="00E239DC" w:rsidRDefault="00E239DC" w:rsidP="00E239DC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4021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  <w:t>Продолжительность: 2 акад. часа</w:t>
      </w:r>
    </w:p>
    <w:p w14:paraId="54D4124A" w14:textId="77777777" w:rsidR="004049BC" w:rsidRPr="00C549B3" w:rsidRDefault="004049BC" w:rsidP="004049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0B566" w14:textId="2FB58174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</w:t>
      </w:r>
      <w:r w:rsidR="001C1DBE">
        <w:rPr>
          <w:rFonts w:ascii="Times New Roman" w:eastAsia="Times New Roman" w:hAnsi="Times New Roman" w:cs="Times New Roman"/>
          <w:sz w:val="28"/>
          <w:szCs w:val="28"/>
        </w:rPr>
        <w:t xml:space="preserve">обсуждаются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вопросы лекции № 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39DC" w:rsidRPr="00E239DC">
        <w:rPr>
          <w:rFonts w:ascii="Times New Roman" w:eastAsia="Times New Roman" w:hAnsi="Times New Roman" w:cs="Times New Roman"/>
          <w:sz w:val="28"/>
          <w:szCs w:val="28"/>
        </w:rPr>
        <w:t>Современные направления и актуальные проблемы  отечественной и зарубежной социальной психологии с позиций   критического анализа, системного и социокультурного  подходов:  предмет, объект, задачи, методы социальной психологии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4AEB5" w14:textId="77777777" w:rsidR="001C1DBE" w:rsidRPr="001C1DBE" w:rsidRDefault="001C1DBE" w:rsidP="001C1D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BE">
        <w:rPr>
          <w:rFonts w:ascii="Times New Roman" w:eastAsia="Times New Roman" w:hAnsi="Times New Roman" w:cs="Times New Roman"/>
          <w:sz w:val="28"/>
          <w:szCs w:val="28"/>
        </w:rPr>
        <w:t>Далее обучающиеся делают подготовленные в рамках самостоятельной работы доклады по одной из тем, на выбор студента (см. фонд оценочных средств по дисциплине):</w:t>
      </w:r>
    </w:p>
    <w:p w14:paraId="024F04E3" w14:textId="2DD46F45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Специфика социально-психологического эксперимента.</w:t>
      </w:r>
    </w:p>
    <w:p w14:paraId="2C7B359C" w14:textId="63F757F1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Практика использования контент-анализа в социально-психологическом исследовании.</w:t>
      </w:r>
    </w:p>
    <w:p w14:paraId="0DC45D8C" w14:textId="6B3B2EE5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Социометрия – метод измерения структуры группы.</w:t>
      </w:r>
    </w:p>
    <w:p w14:paraId="41456CFF" w14:textId="6A0C446C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Этические стандарты социального психолога.</w:t>
      </w:r>
    </w:p>
    <w:p w14:paraId="3F8D4AD6" w14:textId="55F78356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Психология семейных отношений.</w:t>
      </w:r>
    </w:p>
    <w:p w14:paraId="2A7CD407" w14:textId="6E8FBFE6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Психология политического лидерства.</w:t>
      </w:r>
    </w:p>
    <w:p w14:paraId="11DED3AF" w14:textId="11EAF33F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Социальная психология и образование.</w:t>
      </w:r>
    </w:p>
    <w:p w14:paraId="2C6B8A76" w14:textId="0CE5D376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Социальная психология в рекламе.</w:t>
      </w:r>
    </w:p>
    <w:p w14:paraId="34AB98F3" w14:textId="2B2909F4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Социальная психология и политика.</w:t>
      </w:r>
    </w:p>
    <w:p w14:paraId="36177214" w14:textId="56E679A1" w:rsidR="001C1DBE" w:rsidRPr="001C1DBE" w:rsidRDefault="001C1DBE" w:rsidP="009032D6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Конформизм и нонконформизм.</w:t>
      </w:r>
    </w:p>
    <w:p w14:paraId="62BABA04" w14:textId="307F04B2" w:rsidR="001C1DBE" w:rsidRDefault="001C1DBE" w:rsidP="001C1D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EE7C245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7C14A9C7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FC239E5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1933D0BF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BFEF5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6396F1DC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Hlk124350632"/>
      <w:r w:rsidRPr="009032D6">
        <w:rPr>
          <w:rFonts w:ascii="Times New Roman" w:hAnsi="Times New Roman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Санкт-Петербург : Питер,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544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032D6">
        <w:rPr>
          <w:rFonts w:ascii="Times New Roman" w:hAnsi="Times New Roman"/>
          <w:sz w:val="28"/>
          <w:szCs w:val="28"/>
        </w:rPr>
        <w:t>ISBN 978-5-4461-1545-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https://ibooks.ru/bookshelf/367988/reading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0C97E62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Королев, Л.М. Социальная психология: Учебник для бакалавров / Л.М. Королев.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Дашков и К,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208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978-5-394-03134-2.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https://ibooks.ru/bookshelf/359475/reading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D0239F0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032D6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250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978-5-9765-2436-1.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</w:t>
      </w:r>
      <w:r w:rsidRPr="009032D6">
        <w:rPr>
          <w:rFonts w:ascii="Times New Roman" w:hAnsi="Times New Roman"/>
          <w:sz w:val="28"/>
          <w:szCs w:val="28"/>
        </w:rPr>
        <w:lastRenderedPageBreak/>
        <w:t xml:space="preserve">https://ibooks.ru/bookshelf/352471/reading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97578D8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Лебедева, Л.В. Социальная психология. Учебное пособие / Л.В. Лебедева. - Москва : Флинта,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230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978-5-9765-1643-4.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https://ibooks.ru/bookshelf/337996/reading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4AA9A2FA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В.В. Социальная психология : Современная теория и практика 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В.В. </w:t>
      </w: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Э.Л. </w:t>
      </w:r>
      <w:proofErr w:type="spellStart"/>
      <w:r w:rsidRPr="009032D6">
        <w:rPr>
          <w:rFonts w:ascii="Times New Roman" w:hAnsi="Times New Roman"/>
          <w:sz w:val="28"/>
          <w:szCs w:val="28"/>
        </w:rPr>
        <w:t>Боднар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032D6">
        <w:rPr>
          <w:rFonts w:ascii="Times New Roman" w:hAnsi="Times New Roman"/>
          <w:sz w:val="28"/>
          <w:szCs w:val="28"/>
        </w:rPr>
        <w:t>Любякин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9032D6">
        <w:rPr>
          <w:rFonts w:ascii="Times New Roman" w:hAnsi="Times New Roman"/>
          <w:sz w:val="28"/>
          <w:szCs w:val="28"/>
        </w:rPr>
        <w:t>Оконечникова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А.М. Вильгельм, Э.Э. </w:t>
      </w:r>
      <w:proofErr w:type="spellStart"/>
      <w:r w:rsidRPr="009032D6">
        <w:rPr>
          <w:rFonts w:ascii="Times New Roman" w:hAnsi="Times New Roman"/>
          <w:sz w:val="28"/>
          <w:szCs w:val="28"/>
        </w:rPr>
        <w:t>Сыманюк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228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978-5-9765-4172-6.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https://ibooks.ru/bookshelf/367088/reading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70A2DF3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Л. Г. Организационная социальная психология : учебник / Л.Г.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Москва : Проспект,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552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ISBN 978-5-392-30567-4.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URL: https://ibooks.ru/bookshelf/373672/reading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Текст: электронный.</w:t>
      </w:r>
    </w:p>
    <w:p w14:paraId="3CA97284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9032D6">
        <w:rPr>
          <w:rFonts w:ascii="Times New Roman" w:hAnsi="Times New Roman"/>
          <w:sz w:val="28"/>
          <w:szCs w:val="28"/>
        </w:rPr>
        <w:t>Кувичкин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https://e.lanbook.com/book/148562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4B9AFA69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личности и группы: практикум / составитель Т. Н. Чумакова.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 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https://e.lanbook.com/book/148564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20C46ED3" w14:textId="77777777" w:rsidR="009032D6" w:rsidRPr="009032D6" w:rsidRDefault="009032D6" w:rsidP="009032D6">
      <w:pPr>
        <w:pStyle w:val="a5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032D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Ященко, Е. Ф. </w:t>
      </w:r>
      <w:r w:rsidRPr="009032D6">
        <w:rPr>
          <w:rFonts w:ascii="Times New Roman" w:hAnsi="Times New Roman"/>
          <w:kern w:val="28"/>
          <w:sz w:val="28"/>
          <w:szCs w:val="28"/>
          <w:lang w:eastAsia="ru-RU"/>
        </w:rPr>
        <w:t>Социальная психология : учеб. пособие / Е. Ф. Ященко, О. В. Оконешникова. – СПб. : ФГБОУ ВО ПГУПС, 2020. – 251 с.</w:t>
      </w:r>
    </w:p>
    <w:bookmarkEnd w:id="9"/>
    <w:p w14:paraId="6F77111E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735A7" w14:textId="77777777" w:rsidR="00946C39" w:rsidRDefault="00946C39" w:rsidP="00946C3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23597" w14:textId="1A339B79" w:rsidR="00946C39" w:rsidRPr="0038387A" w:rsidRDefault="00946C39" w:rsidP="00946C3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8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38387A">
        <w:rPr>
          <w:rFonts w:ascii="Times New Roman" w:eastAsia="Times New Roman" w:hAnsi="Times New Roman" w:cs="Times New Roman"/>
          <w:b/>
          <w:sz w:val="28"/>
          <w:szCs w:val="28"/>
        </w:rPr>
        <w:t xml:space="preserve"> - «Психология групп» </w:t>
      </w:r>
    </w:p>
    <w:p w14:paraId="408EA750" w14:textId="08EA3B3E" w:rsidR="00946C39" w:rsidRPr="00107EE9" w:rsidRDefault="00946C39" w:rsidP="00946C3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07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107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946C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Стратегии профессиональной деятельности в решения актуальных социально-психологических проблем: методы социально-психологического воздействия   и технологии работы с разными социальными группами  </w:t>
      </w:r>
    </w:p>
    <w:p w14:paraId="3BB59083" w14:textId="77777777" w:rsidR="00946C39" w:rsidRPr="00C549B3" w:rsidRDefault="00946C39" w:rsidP="00946C3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07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3F75D35F" w14:textId="77777777" w:rsidR="00946C39" w:rsidRPr="00C549B3" w:rsidRDefault="00946C39" w:rsidP="00946C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ABEED" w14:textId="77777777" w:rsidR="00946C39" w:rsidRPr="00C549B3" w:rsidRDefault="00946C39" w:rsidP="0094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обсуждаются лекционные вопросы из лекции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239DC">
        <w:rPr>
          <w:rFonts w:ascii="Times New Roman" w:eastAsia="Times New Roman" w:hAnsi="Times New Roman" w:cs="Times New Roman"/>
          <w:sz w:val="28"/>
          <w:szCs w:val="28"/>
        </w:rPr>
        <w:t>Проблема общения и взаимодействия людей</w:t>
      </w:r>
      <w:r>
        <w:rPr>
          <w:rFonts w:ascii="Times New Roman" w:eastAsia="Times New Roman" w:hAnsi="Times New Roman" w:cs="Times New Roman"/>
          <w:sz w:val="28"/>
          <w:szCs w:val="28"/>
        </w:rPr>
        <w:t>» и №</w:t>
      </w:r>
      <w:r w:rsidRPr="00E239D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239DC">
        <w:rPr>
          <w:rFonts w:ascii="Times New Roman" w:eastAsia="Times New Roman" w:hAnsi="Times New Roman" w:cs="Times New Roman"/>
          <w:sz w:val="28"/>
          <w:szCs w:val="28"/>
        </w:rPr>
        <w:t>Психология малых, средних и больших групп и проблема группового поведения. Актуальные проблемы создания и развития жизнеспособных команд, организаций, обществ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BB54A7" w14:textId="77777777" w:rsidR="00946C39" w:rsidRPr="00C549B3" w:rsidRDefault="00946C39" w:rsidP="0094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B5A3E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14:paraId="07B1D29F" w14:textId="77777777" w:rsidR="00946C39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BE9C5EC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Теории взаимодействия: теория обмена Дж.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; теория взаимодействия в диаде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Дж.Тибо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Г.Келли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>.</w:t>
      </w:r>
    </w:p>
    <w:p w14:paraId="625AD65C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Межгрупповое сотрудничество и межгрупповые конфликты.</w:t>
      </w:r>
    </w:p>
    <w:p w14:paraId="51DE6947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Методы предупреждения и разрешения конфликтов.</w:t>
      </w:r>
    </w:p>
    <w:p w14:paraId="5C79AB2C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Огруппление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 мышления. Эксперимент «Третья волна» Р. Джонса.</w:t>
      </w:r>
    </w:p>
    <w:p w14:paraId="42A8A3C8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Стихийные группы и массовые движения.</w:t>
      </w:r>
    </w:p>
    <w:p w14:paraId="5A9FFF9A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Особенности общения в условиях массовой коммуникации.</w:t>
      </w:r>
    </w:p>
    <w:p w14:paraId="471DAFE1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Социально-психологические функции массовых коммуникаций.</w:t>
      </w:r>
    </w:p>
    <w:p w14:paraId="58F12B05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Дискуссия в группе как модель групповой деятельности.</w:t>
      </w:r>
    </w:p>
    <w:p w14:paraId="370C4851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Факторы, влияющие на эффективность деятельности группы.</w:t>
      </w:r>
    </w:p>
    <w:p w14:paraId="6D3F1BAC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Социально-психологический климат и пути его оптимизации.</w:t>
      </w:r>
    </w:p>
    <w:p w14:paraId="291583EE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Основные модели развития группы.</w:t>
      </w:r>
    </w:p>
    <w:p w14:paraId="39731169" w14:textId="77777777" w:rsidR="00946C39" w:rsidRPr="001C1DBE" w:rsidRDefault="00946C39" w:rsidP="009032D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Нормы студенческой группы.</w:t>
      </w:r>
    </w:p>
    <w:p w14:paraId="0E6FBBB8" w14:textId="77777777" w:rsidR="00946C39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F813BC3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4BDE9157" w14:textId="77777777" w:rsidR="00946C39" w:rsidRPr="00C549B3" w:rsidRDefault="00946C39" w:rsidP="00946C39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347A86DB" w14:textId="77777777" w:rsidR="00946C39" w:rsidRPr="00C549B3" w:rsidRDefault="00946C39" w:rsidP="00946C39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5B9447A3" w14:textId="77777777" w:rsidR="00946C39" w:rsidRPr="00C549B3" w:rsidRDefault="00946C39" w:rsidP="00946C39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628D2E60" w14:textId="77777777" w:rsidR="00946C39" w:rsidRPr="00C549B3" w:rsidRDefault="00946C39" w:rsidP="00946C39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D3903DF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66A89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6141F285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A01AFC2" w14:textId="77777777" w:rsidR="00946C39" w:rsidRPr="00C549B3" w:rsidRDefault="00946C39" w:rsidP="00946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6DC07E57" w14:textId="77777777" w:rsidR="00946C39" w:rsidRPr="00C549B3" w:rsidRDefault="00946C39" w:rsidP="0094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714F901C" w14:textId="77777777" w:rsidR="009032D6" w:rsidRPr="009032D6" w:rsidRDefault="00946C39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EE9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107EE9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bookmarkStart w:id="10" w:name="_Hlk124351275"/>
      <w:r w:rsidR="009032D6" w:rsidRPr="009032D6">
        <w:rPr>
          <w:rFonts w:ascii="Times New Roman" w:hAnsi="Times New Roman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</w:t>
      </w:r>
      <w:r w:rsidR="009032D6"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032D6" w:rsidRPr="009032D6">
        <w:rPr>
          <w:rFonts w:ascii="Times New Roman" w:hAnsi="Times New Roman"/>
          <w:sz w:val="28"/>
          <w:szCs w:val="28"/>
        </w:rPr>
        <w:t xml:space="preserve"> Санкт-Петербург : Питер, 2020. </w:t>
      </w:r>
      <w:r w:rsidR="009032D6"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032D6" w:rsidRPr="009032D6">
        <w:rPr>
          <w:rFonts w:ascii="Times New Roman" w:hAnsi="Times New Roman"/>
          <w:sz w:val="28"/>
          <w:szCs w:val="28"/>
        </w:rPr>
        <w:t xml:space="preserve"> 544 с. </w:t>
      </w:r>
      <w:r w:rsidR="009032D6" w:rsidRPr="009032D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="009032D6" w:rsidRPr="009032D6">
        <w:rPr>
          <w:rFonts w:ascii="Times New Roman" w:hAnsi="Times New Roman"/>
          <w:sz w:val="28"/>
          <w:szCs w:val="28"/>
        </w:rPr>
        <w:t>ISBN 978-5-4461-1545-</w:t>
      </w:r>
      <w:r w:rsidR="009032D6"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032D6" w:rsidRPr="009032D6">
        <w:rPr>
          <w:rFonts w:ascii="Times New Roman" w:hAnsi="Times New Roman"/>
          <w:sz w:val="28"/>
          <w:szCs w:val="28"/>
        </w:rPr>
        <w:t xml:space="preserve"> URL: https://ibooks.ru/bookshelf/367988/reading (дата обращения: 01.03.2023). </w:t>
      </w:r>
      <w:r w:rsidR="009032D6"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032D6"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4586352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Королев, Л.М. Социальная психология: Учебник для бакалавров / Л.М. Королев.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Дашков и К,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208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978-5-394-03134-2.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https://ibooks.ru/bookshelf/359475/reading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DE6F444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032D6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250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978-5-9765-2436-1.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4035A660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Лебедева, Л.В. Социальная психология. Учебное пособие / Л.В. Лебедева. - Москва : Флинта,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230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978-5-9765-1643-4.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https://ibooks.ru/bookshelf/337996/reading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653C8A43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sz w:val="28"/>
          <w:szCs w:val="28"/>
        </w:rPr>
        <w:lastRenderedPageBreak/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В.В. Социальная психология : Современная теория и практика 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В.В. </w:t>
      </w: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Э.Л. </w:t>
      </w:r>
      <w:proofErr w:type="spellStart"/>
      <w:r w:rsidRPr="009032D6">
        <w:rPr>
          <w:rFonts w:ascii="Times New Roman" w:hAnsi="Times New Roman"/>
          <w:sz w:val="28"/>
          <w:szCs w:val="28"/>
        </w:rPr>
        <w:t>Боднар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032D6">
        <w:rPr>
          <w:rFonts w:ascii="Times New Roman" w:hAnsi="Times New Roman"/>
          <w:sz w:val="28"/>
          <w:szCs w:val="28"/>
        </w:rPr>
        <w:t>Любякин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9032D6">
        <w:rPr>
          <w:rFonts w:ascii="Times New Roman" w:hAnsi="Times New Roman"/>
          <w:sz w:val="28"/>
          <w:szCs w:val="28"/>
        </w:rPr>
        <w:t>Оконечникова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А.М. Вильгельм, Э.Э. </w:t>
      </w:r>
      <w:proofErr w:type="spellStart"/>
      <w:r w:rsidRPr="009032D6">
        <w:rPr>
          <w:rFonts w:ascii="Times New Roman" w:hAnsi="Times New Roman"/>
          <w:sz w:val="28"/>
          <w:szCs w:val="28"/>
        </w:rPr>
        <w:t>Сыманюк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228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978-5-9765-4172-6.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https://ibooks.ru/bookshelf/367088/reading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E9120ED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Л. Г. Организационная социальная психология : учебник / Л.Г.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Москва : Проспект,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552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ISBN 978-5-392-30567-4.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URL: https://ibooks.ru/bookshelf/373672/reading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Текст: электронный.</w:t>
      </w:r>
    </w:p>
    <w:p w14:paraId="00A91638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9032D6">
        <w:rPr>
          <w:rFonts w:ascii="Times New Roman" w:hAnsi="Times New Roman"/>
          <w:sz w:val="28"/>
          <w:szCs w:val="28"/>
        </w:rPr>
        <w:t>Кувичкин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https://e.lanbook.com/book/148562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71C607F4" w14:textId="77777777" w:rsidR="009032D6" w:rsidRPr="009032D6" w:rsidRDefault="009032D6" w:rsidP="009032D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личности и группы: практикум / составитель Т. Н. Чумакова.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 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https://e.lanbook.com/book/148564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552C22E3" w14:textId="77777777" w:rsidR="009032D6" w:rsidRPr="009032D6" w:rsidRDefault="009032D6" w:rsidP="009032D6">
      <w:pPr>
        <w:pStyle w:val="a5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032D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Ященко, Е. Ф. </w:t>
      </w:r>
      <w:r w:rsidRPr="009032D6">
        <w:rPr>
          <w:rFonts w:ascii="Times New Roman" w:hAnsi="Times New Roman"/>
          <w:kern w:val="28"/>
          <w:sz w:val="28"/>
          <w:szCs w:val="28"/>
          <w:lang w:eastAsia="ru-RU"/>
        </w:rPr>
        <w:t>Социальная психология : учеб. пособие / Е. Ф. Ященко, О. В. Оконешникова. – СПб. : ФГБОУ ВО ПГУПС, 2020. – 251 с.</w:t>
      </w:r>
    </w:p>
    <w:p w14:paraId="7963535F" w14:textId="77777777" w:rsidR="009032D6" w:rsidRDefault="009032D6" w:rsidP="004049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124350647"/>
      <w:bookmarkEnd w:id="10"/>
    </w:p>
    <w:p w14:paraId="0C7AD4C9" w14:textId="77777777" w:rsidR="009032D6" w:rsidRDefault="009032D6" w:rsidP="004049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1FE75" w14:textId="77777777" w:rsidR="009032D6" w:rsidRDefault="009032D6" w:rsidP="004049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027B3" w14:textId="5F41E52E" w:rsidR="004049BC" w:rsidRPr="00C549B3" w:rsidRDefault="004049BC" w:rsidP="004049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</w:t>
      </w:r>
      <w:r w:rsidR="00946C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 - «</w:t>
      </w:r>
      <w:r w:rsidR="00E239DC" w:rsidRPr="00E239DC">
        <w:rPr>
          <w:rFonts w:ascii="Times New Roman" w:eastAsia="Times New Roman" w:hAnsi="Times New Roman" w:cs="Times New Roman"/>
          <w:b/>
          <w:sz w:val="28"/>
          <w:szCs w:val="28"/>
        </w:rPr>
        <w:t>Проблема общения и взаимодействия людей</w:t>
      </w: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bookmarkEnd w:id="11"/>
    <w:p w14:paraId="29BFCF8D" w14:textId="77777777" w:rsidR="004049BC" w:rsidRPr="00C549B3" w:rsidRDefault="004049BC" w:rsidP="004049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56FF31B" w14:textId="77777777" w:rsidR="00E239DC" w:rsidRDefault="00E239DC" w:rsidP="004049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239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6. Правила и технологии эффективного межличностного, внутри- и межгруппового общения, массовой коммуникации и межкультурного взаимодействия </w:t>
      </w:r>
    </w:p>
    <w:p w14:paraId="53EE0650" w14:textId="5CB2E109" w:rsidR="004049BC" w:rsidRPr="00C549B3" w:rsidRDefault="004049BC" w:rsidP="004049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Продолжительность: 2 акад. часа</w:t>
      </w:r>
    </w:p>
    <w:p w14:paraId="6D751C6D" w14:textId="77777777" w:rsidR="004049BC" w:rsidRPr="00C549B3" w:rsidRDefault="004049BC" w:rsidP="004049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07AFB" w14:textId="4D053018" w:rsidR="004049BC" w:rsidRPr="00C549B3" w:rsidRDefault="004049BC" w:rsidP="00E2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обсуждаются лекционные вопросы из лекции № 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39DC" w:rsidRPr="00E239DC">
        <w:rPr>
          <w:rFonts w:ascii="Times New Roman" w:eastAsia="Times New Roman" w:hAnsi="Times New Roman" w:cs="Times New Roman"/>
          <w:sz w:val="28"/>
          <w:szCs w:val="28"/>
        </w:rPr>
        <w:t>Проблема общения и взаимодействия людей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>» и №</w:t>
      </w:r>
      <w:r w:rsidR="00E239DC" w:rsidRPr="00E239D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39DC" w:rsidRPr="00E239DC">
        <w:rPr>
          <w:rFonts w:ascii="Times New Roman" w:eastAsia="Times New Roman" w:hAnsi="Times New Roman" w:cs="Times New Roman"/>
          <w:sz w:val="28"/>
          <w:szCs w:val="28"/>
        </w:rPr>
        <w:t>Психология малых, средних и больших групп и проблема группового поведения. Актуальные проблемы создания и развития жизнеспособных команд, организаций, обществ</w:t>
      </w:r>
      <w:r w:rsidR="00E239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90AD2EA" w14:textId="5F0BBC55" w:rsidR="004049BC" w:rsidRDefault="004049BC" w:rsidP="00404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обучающиеся делают подготовленные в рамках самостоятельной работы доклады по</w:t>
      </w:r>
      <w:r w:rsidR="00D61E60">
        <w:rPr>
          <w:rFonts w:ascii="Times New Roman" w:eastAsia="Times New Roman" w:hAnsi="Times New Roman" w:cs="Times New Roman"/>
          <w:sz w:val="28"/>
          <w:szCs w:val="28"/>
        </w:rPr>
        <w:t xml:space="preserve"> одной из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D61E60">
        <w:rPr>
          <w:rFonts w:ascii="Times New Roman" w:eastAsia="Times New Roman" w:hAnsi="Times New Roman" w:cs="Times New Roman"/>
          <w:sz w:val="28"/>
          <w:szCs w:val="28"/>
        </w:rPr>
        <w:t>, на выбор студента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(см. фонд оценочных средств по дисциплине):</w:t>
      </w:r>
    </w:p>
    <w:p w14:paraId="4C851B31" w14:textId="78F32592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Конструктивные и неконструктивные виды влияния и противостояния влиянию.</w:t>
      </w:r>
    </w:p>
    <w:p w14:paraId="2970FE65" w14:textId="20C4825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Манипуляция в общении.</w:t>
      </w:r>
    </w:p>
    <w:p w14:paraId="6EDC2921" w14:textId="6AAC0E96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Мода как форма подражания.</w:t>
      </w:r>
    </w:p>
    <w:p w14:paraId="0F22B8EC" w14:textId="0B15AF44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Роль невербальных средств общения при взаимодействии людей.</w:t>
      </w:r>
    </w:p>
    <w:p w14:paraId="421CF8CC" w14:textId="023BADAE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lastRenderedPageBreak/>
        <w:t>Психологические игры в общении. Теория Э. Берна.</w:t>
      </w:r>
    </w:p>
    <w:p w14:paraId="6C817363" w14:textId="136B8A2C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Теория символического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>.</w:t>
      </w:r>
    </w:p>
    <w:p w14:paraId="149B1A28" w14:textId="7777777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Механизмы групповой динамики и групповое развитие: отечественные и зарубежные разработки.</w:t>
      </w:r>
    </w:p>
    <w:p w14:paraId="1D471ADE" w14:textId="7777777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Механизмы лидерства в малой группе. </w:t>
      </w:r>
    </w:p>
    <w:p w14:paraId="4BDE822D" w14:textId="7777777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Динамические аспекты лидерства в малой группе.</w:t>
      </w:r>
    </w:p>
    <w:p w14:paraId="3234D5C9" w14:textId="7777777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Динамика и устойчивость личных взаимоотношений в группе.</w:t>
      </w:r>
    </w:p>
    <w:p w14:paraId="2FFA46E7" w14:textId="77777777" w:rsidR="001C1DBE" w:rsidRPr="001C1DBE" w:rsidRDefault="001C1DBE" w:rsidP="009032D6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Соотношение феноменов индивидуального и группового поведения в групповом решении задачи.</w:t>
      </w:r>
    </w:p>
    <w:p w14:paraId="5A204B15" w14:textId="77777777" w:rsidR="001C1DBE" w:rsidRDefault="001C1DBE" w:rsidP="001C1DBE">
      <w:pPr>
        <w:pStyle w:val="a5"/>
        <w:tabs>
          <w:tab w:val="left" w:pos="0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6BBB337B" w14:textId="610875FF" w:rsidR="004049BC" w:rsidRPr="00C549B3" w:rsidRDefault="004049BC" w:rsidP="00404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07B2E34F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74C6F748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10097E18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573718C9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77BECE74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62A53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1802919D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3598F766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4857C2D8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2D8BCC29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Hlk124350918"/>
      <w:r w:rsidRPr="009032D6">
        <w:rPr>
          <w:rFonts w:ascii="Times New Roman" w:hAnsi="Times New Roman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Санкт-Петербург : Питер,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544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032D6">
        <w:rPr>
          <w:rFonts w:ascii="Times New Roman" w:hAnsi="Times New Roman"/>
          <w:sz w:val="28"/>
          <w:szCs w:val="28"/>
        </w:rPr>
        <w:t>ISBN 978-5-4461-1545-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https://ibooks.ru/bookshelf/367988/reading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67240BE5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Королев, Л.М. Социальная психология: Учебник для бакалавров / Л.М. Королев.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Дашков и К,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208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978-5-394-03134-2.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https://ibooks.ru/bookshelf/359475/reading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6CE94993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032D6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250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978-5-9765-2436-1.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4CB87022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Лебедева, Л.В. Социальная психология. Учебное пособие / Л.В. Лебедева. - Москва : Флинта,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230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978-5-9765-1643-4.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https://ibooks.ru/bookshelf/337996/reading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AB29933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В.В. Социальная психология : Современная теория и практика 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В.В. </w:t>
      </w: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Э.Л. </w:t>
      </w:r>
      <w:proofErr w:type="spellStart"/>
      <w:r w:rsidRPr="009032D6">
        <w:rPr>
          <w:rFonts w:ascii="Times New Roman" w:hAnsi="Times New Roman"/>
          <w:sz w:val="28"/>
          <w:szCs w:val="28"/>
        </w:rPr>
        <w:t>Боднар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032D6">
        <w:rPr>
          <w:rFonts w:ascii="Times New Roman" w:hAnsi="Times New Roman"/>
          <w:sz w:val="28"/>
          <w:szCs w:val="28"/>
        </w:rPr>
        <w:t>Любякин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9032D6">
        <w:rPr>
          <w:rFonts w:ascii="Times New Roman" w:hAnsi="Times New Roman"/>
          <w:sz w:val="28"/>
          <w:szCs w:val="28"/>
        </w:rPr>
        <w:t>Оконечникова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А.М. Вильгельм, Э.Э. </w:t>
      </w:r>
      <w:proofErr w:type="spellStart"/>
      <w:r w:rsidRPr="009032D6">
        <w:rPr>
          <w:rFonts w:ascii="Times New Roman" w:hAnsi="Times New Roman"/>
          <w:sz w:val="28"/>
          <w:szCs w:val="28"/>
        </w:rPr>
        <w:t>Сыманюк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228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978-5-9765-4172-6.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</w:t>
      </w:r>
      <w:r w:rsidRPr="009032D6">
        <w:rPr>
          <w:rFonts w:ascii="Times New Roman" w:hAnsi="Times New Roman"/>
          <w:sz w:val="28"/>
          <w:szCs w:val="28"/>
        </w:rPr>
        <w:lastRenderedPageBreak/>
        <w:t xml:space="preserve">https://ibooks.ru/bookshelf/367088/reading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0AC12FF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Л. Г. Организационная социальная психология : учебник / Л.Г.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Москва : Проспект,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552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ISBN 978-5-392-30567-4.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URL: https://ibooks.ru/bookshelf/373672/reading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Текст: электронный.</w:t>
      </w:r>
    </w:p>
    <w:p w14:paraId="34616F78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9032D6">
        <w:rPr>
          <w:rFonts w:ascii="Times New Roman" w:hAnsi="Times New Roman"/>
          <w:sz w:val="28"/>
          <w:szCs w:val="28"/>
        </w:rPr>
        <w:t>Кувичкин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https://e.lanbook.com/book/148562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18FE163A" w14:textId="77777777" w:rsidR="009032D6" w:rsidRPr="009032D6" w:rsidRDefault="009032D6" w:rsidP="009032D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личности и группы: практикум / составитель Т. Н. Чумакова.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 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https://e.lanbook.com/book/148564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66A77B6C" w14:textId="77777777" w:rsidR="009032D6" w:rsidRPr="009032D6" w:rsidRDefault="009032D6" w:rsidP="009032D6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032D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Ященко, Е. Ф. </w:t>
      </w:r>
      <w:r w:rsidRPr="009032D6">
        <w:rPr>
          <w:rFonts w:ascii="Times New Roman" w:hAnsi="Times New Roman"/>
          <w:kern w:val="28"/>
          <w:sz w:val="28"/>
          <w:szCs w:val="28"/>
          <w:lang w:eastAsia="ru-RU"/>
        </w:rPr>
        <w:t>Социальная психология : учеб. пособие / Е. Ф. Ященко, О. В. Оконешникова. – СПб. : ФГБОУ ВО ПГУПС, 2020. – 251 с.</w:t>
      </w:r>
    </w:p>
    <w:bookmarkEnd w:id="12"/>
    <w:p w14:paraId="1FAE2777" w14:textId="77777777" w:rsidR="004A56BF" w:rsidRDefault="004A56BF" w:rsidP="0038387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798FF" w14:textId="0F76F8E6" w:rsidR="004049BC" w:rsidRPr="00C549B3" w:rsidRDefault="004049BC" w:rsidP="004049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24351365"/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№ </w:t>
      </w:r>
      <w:r w:rsidR="003838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 - «</w:t>
      </w:r>
      <w:r w:rsidR="001C1DBE" w:rsidRPr="001C1DBE">
        <w:rPr>
          <w:rFonts w:ascii="Times New Roman" w:eastAsia="Times New Roman" w:hAnsi="Times New Roman" w:cs="Times New Roman"/>
          <w:b/>
          <w:sz w:val="28"/>
          <w:szCs w:val="28"/>
        </w:rPr>
        <w:t>Проблема личности в современном социуме</w:t>
      </w:r>
      <w:r w:rsidRPr="00C549B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bookmarkEnd w:id="13"/>
    <w:p w14:paraId="2F05403C" w14:textId="77777777" w:rsidR="004049BC" w:rsidRPr="00C549B3" w:rsidRDefault="004049BC" w:rsidP="004049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77E1037" w14:textId="6170B121" w:rsidR="004049BC" w:rsidRPr="00C549B3" w:rsidRDefault="004049BC" w:rsidP="004049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 w:rsid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1C1DBE" w:rsidRP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Возрастные, социокультурные, </w:t>
      </w:r>
      <w:proofErr w:type="spellStart"/>
      <w:r w:rsidR="001C1DBE" w:rsidRP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социоэкономические</w:t>
      </w:r>
      <w:proofErr w:type="spellEnd"/>
      <w:r w:rsidR="001C1DBE" w:rsidRP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профессиональные аспекты социализации и идентичности личности</w:t>
      </w:r>
    </w:p>
    <w:p w14:paraId="3A4106B1" w14:textId="766009C7" w:rsidR="004049BC" w:rsidRPr="00C549B3" w:rsidRDefault="004049BC" w:rsidP="004049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Продолжительность: </w:t>
      </w:r>
      <w:r w:rsid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акад. час</w:t>
      </w:r>
      <w:r w:rsidR="001C1D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</w:p>
    <w:p w14:paraId="6BAA7FC0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3E596" w14:textId="0F9C859B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обсуждаются лекционные вопросы лекции № </w:t>
      </w:r>
      <w:r w:rsidR="001C1D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1DBE" w:rsidRPr="001C1DBE">
        <w:rPr>
          <w:rFonts w:ascii="Times New Roman" w:eastAsia="Times New Roman" w:hAnsi="Times New Roman" w:cs="Times New Roman"/>
          <w:sz w:val="28"/>
          <w:szCs w:val="28"/>
        </w:rPr>
        <w:t>Проблема личности в современном социуме: социализация, самовосприятие, социально-психологические качества и типы личности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E1BE826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14:paraId="6C23CAF1" w14:textId="039783DC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Социализация как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D6168" w14:textId="49A85660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Социализация как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EB550" w14:textId="17070C3D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Социализация как адаптация. </w:t>
      </w:r>
    </w:p>
    <w:p w14:paraId="057E9270" w14:textId="7D30D6AB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Социализация как конструирование социальности. </w:t>
      </w:r>
    </w:p>
    <w:p w14:paraId="63C47407" w14:textId="093441D8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Трактовка закономерностей социализации в трансакционном анализе Э. Берна.</w:t>
      </w:r>
    </w:p>
    <w:p w14:paraId="02A42A3B" w14:textId="5353AE41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Модель развития личности и понятие идентичности в концепции Э. Эриксона.</w:t>
      </w:r>
    </w:p>
    <w:p w14:paraId="6EF4CC4F" w14:textId="2A624DDB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Основные подходы к проблеме формирования личности и идентичности. </w:t>
      </w:r>
    </w:p>
    <w:p w14:paraId="404ED95B" w14:textId="62A9734E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Основные подходы к проблеме изменения социальных установок. </w:t>
      </w:r>
    </w:p>
    <w:p w14:paraId="2BF53CC5" w14:textId="3BE50A88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Закономерности влияния социальных установок на поведение. </w:t>
      </w:r>
    </w:p>
    <w:p w14:paraId="7A291AB1" w14:textId="7B1CD011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Диспозициональная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 концепция В. А.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F2034C" w14:textId="60A4B723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Я-концепция личности.</w:t>
      </w:r>
    </w:p>
    <w:p w14:paraId="00752BFE" w14:textId="15570F09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lastRenderedPageBreak/>
        <w:t>Формирование Я-концепции: факторы и механизмы.</w:t>
      </w:r>
    </w:p>
    <w:p w14:paraId="2A255749" w14:textId="40C1DBB2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Структурные компоненты Я-концепции. </w:t>
      </w:r>
    </w:p>
    <w:p w14:paraId="75926535" w14:textId="466C6563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Методы и методики изучения самооценки, картины Я.</w:t>
      </w:r>
    </w:p>
    <w:p w14:paraId="0C4197DB" w14:textId="0AF253AF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Значимые другие и формирование Я-концепции. </w:t>
      </w:r>
    </w:p>
    <w:p w14:paraId="4B6B7683" w14:textId="77777777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Психологические особенности представителей различных религиозных групп.</w:t>
      </w:r>
    </w:p>
    <w:p w14:paraId="74AE6424" w14:textId="3D1332C4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Национально-психологические типы личности и проблема этнических стереотипов.</w:t>
      </w:r>
    </w:p>
    <w:p w14:paraId="6144B023" w14:textId="67D89578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Специфика социально-психологического подхода к пониманию личности.</w:t>
      </w:r>
    </w:p>
    <w:p w14:paraId="232620AF" w14:textId="5B6B96F9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Личность и система установок.</w:t>
      </w:r>
    </w:p>
    <w:p w14:paraId="08C0979E" w14:textId="267003F2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Социальная компетентность личности.</w:t>
      </w:r>
    </w:p>
    <w:p w14:paraId="5F854B28" w14:textId="324FD5CE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 xml:space="preserve">Социально-психологические типологии личности (Э.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Шпрангер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 xml:space="preserve">, Э. Фромм, Т. </w:t>
      </w:r>
      <w:proofErr w:type="spellStart"/>
      <w:r w:rsidRPr="001C1DBE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1C1DBE">
        <w:rPr>
          <w:rFonts w:ascii="Times New Roman" w:hAnsi="Times New Roman" w:cs="Times New Roman"/>
          <w:sz w:val="28"/>
          <w:szCs w:val="28"/>
        </w:rPr>
        <w:t>, Мертон, В. Сатир).</w:t>
      </w:r>
    </w:p>
    <w:p w14:paraId="17A137AB" w14:textId="04C902B1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Понятие роли в социальной психологии.</w:t>
      </w:r>
    </w:p>
    <w:p w14:paraId="1EE15172" w14:textId="41392A6F" w:rsidR="001C1DBE" w:rsidRPr="001C1DBE" w:rsidRDefault="001C1DBE" w:rsidP="009032D6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BE">
        <w:rPr>
          <w:rFonts w:ascii="Times New Roman" w:hAnsi="Times New Roman" w:cs="Times New Roman"/>
          <w:sz w:val="28"/>
          <w:szCs w:val="28"/>
        </w:rPr>
        <w:t>Основные социально-психологические концепции личности.</w:t>
      </w:r>
    </w:p>
    <w:p w14:paraId="456F4780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6DDAE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5D43306E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75A5CC17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выступлению в течение 5-7 минут;</w:t>
      </w:r>
    </w:p>
    <w:p w14:paraId="74939047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5C12F2CC" w14:textId="77777777" w:rsidR="004049BC" w:rsidRPr="00C549B3" w:rsidRDefault="004049BC" w:rsidP="004049BC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5DF95174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6A4B6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39D99E3A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6C97F52E" w14:textId="77777777" w:rsidR="004049BC" w:rsidRPr="00C549B3" w:rsidRDefault="004049BC" w:rsidP="004049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дебаты.</w:t>
      </w:r>
    </w:p>
    <w:p w14:paraId="1CA5C4F3" w14:textId="77777777" w:rsidR="004049BC" w:rsidRPr="00C549B3" w:rsidRDefault="004049BC" w:rsidP="0040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2CCB8BA8" w14:textId="54B8F4EA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_Hlk124351568"/>
      <w:r w:rsidRPr="009032D6">
        <w:rPr>
          <w:rFonts w:ascii="Times New Roman" w:hAnsi="Times New Roman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Санкт-Петербург : Питер,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544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032D6">
        <w:rPr>
          <w:rFonts w:ascii="Times New Roman" w:hAnsi="Times New Roman"/>
          <w:sz w:val="28"/>
          <w:szCs w:val="28"/>
        </w:rPr>
        <w:t>ISBN 978-5-4461-1545-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https://ibooks.ru/bookshelf/367988/reading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7B96581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Королев, Л.М. Социальная психология: Учебник для бакалавров / Л.М. Королев.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Дашков и К,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208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978-5-394-03134-2.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https://ibooks.ru/bookshelf/359475/reading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E77C58E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032D6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250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978-5-9765-2436-1.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3E29B33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Лебедева, Л.В. Социальная психология. Учебное пособие / Л.В. Лебедева. - Москва : Флинта, 2019.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230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978-5-9765-1643-4.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</w:t>
      </w:r>
      <w:r w:rsidRPr="009032D6">
        <w:rPr>
          <w:rFonts w:ascii="Times New Roman" w:hAnsi="Times New Roman"/>
          <w:sz w:val="28"/>
          <w:szCs w:val="28"/>
        </w:rPr>
        <w:lastRenderedPageBreak/>
        <w:t xml:space="preserve">https://ibooks.ru/bookshelf/337996/reading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7768B95C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В.В. Социальная психология : Современная теория и практика 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2-е изд., </w:t>
      </w:r>
      <w:proofErr w:type="gramStart"/>
      <w:r w:rsidRPr="009032D6">
        <w:rPr>
          <w:rFonts w:ascii="Times New Roman" w:hAnsi="Times New Roman"/>
          <w:sz w:val="28"/>
          <w:szCs w:val="28"/>
        </w:rPr>
        <w:t>стер..</w:t>
      </w:r>
      <w:proofErr w:type="gramEnd"/>
      <w:r w:rsidRPr="009032D6">
        <w:rPr>
          <w:rFonts w:ascii="Times New Roman" w:hAnsi="Times New Roman"/>
          <w:sz w:val="28"/>
          <w:szCs w:val="28"/>
        </w:rPr>
        <w:t xml:space="preserve"> Учебное пособие / В.В. </w:t>
      </w:r>
      <w:proofErr w:type="spellStart"/>
      <w:r w:rsidRPr="009032D6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Э.Л. </w:t>
      </w:r>
      <w:proofErr w:type="spellStart"/>
      <w:r w:rsidRPr="009032D6">
        <w:rPr>
          <w:rFonts w:ascii="Times New Roman" w:hAnsi="Times New Roman"/>
          <w:sz w:val="28"/>
          <w:szCs w:val="28"/>
        </w:rPr>
        <w:t>Боднар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032D6">
        <w:rPr>
          <w:rFonts w:ascii="Times New Roman" w:hAnsi="Times New Roman"/>
          <w:sz w:val="28"/>
          <w:szCs w:val="28"/>
        </w:rPr>
        <w:t>Любякин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9032D6">
        <w:rPr>
          <w:rFonts w:ascii="Times New Roman" w:hAnsi="Times New Roman"/>
          <w:sz w:val="28"/>
          <w:szCs w:val="28"/>
        </w:rPr>
        <w:t>Оконечникова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, А.М. Вильгельм, Э.Э. </w:t>
      </w:r>
      <w:proofErr w:type="spellStart"/>
      <w:r w:rsidRPr="009032D6">
        <w:rPr>
          <w:rFonts w:ascii="Times New Roman" w:hAnsi="Times New Roman"/>
          <w:sz w:val="28"/>
          <w:szCs w:val="28"/>
        </w:rPr>
        <w:t>Сыманюк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228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ISBN 978-5-9765-4172-6.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https://ibooks.ru/bookshelf/367088/reading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079BE35B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Л. Г. Организационная социальная психология : учебник / Л.Г.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032D6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9032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Москва : Проспект,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552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ISBN 978-5-392-30567-4.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URL: https://ibooks.ru/bookshelf/373672/reading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color w:val="000000"/>
          <w:sz w:val="28"/>
          <w:szCs w:val="28"/>
        </w:rPr>
        <w:t xml:space="preserve"> Текст: электронный.</w:t>
      </w:r>
    </w:p>
    <w:p w14:paraId="026DC0F3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9032D6">
        <w:rPr>
          <w:rFonts w:ascii="Times New Roman" w:hAnsi="Times New Roman"/>
          <w:sz w:val="28"/>
          <w:szCs w:val="28"/>
        </w:rPr>
        <w:t>Кувичкин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https://e.lanbook.com/book/148562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478FE82B" w14:textId="77777777" w:rsidR="009032D6" w:rsidRPr="009032D6" w:rsidRDefault="009032D6" w:rsidP="009032D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2D6">
        <w:rPr>
          <w:rFonts w:ascii="Times New Roman" w:hAnsi="Times New Roman"/>
          <w:sz w:val="28"/>
          <w:szCs w:val="28"/>
        </w:rPr>
        <w:t xml:space="preserve">Психология личности и группы: практикум / составитель Т. Н. Чумакова.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2D6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032D6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175 с. 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URL: https://e.lanbook.com/book/148564 (дата обращения: 01.03.2023). </w:t>
      </w:r>
      <w:r w:rsidRPr="009032D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032D6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032D6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032D6">
        <w:rPr>
          <w:rFonts w:ascii="Times New Roman" w:hAnsi="Times New Roman"/>
          <w:sz w:val="28"/>
          <w:szCs w:val="28"/>
        </w:rPr>
        <w:t>. пользователей.</w:t>
      </w:r>
    </w:p>
    <w:p w14:paraId="76CA94CF" w14:textId="77777777" w:rsidR="009032D6" w:rsidRPr="009032D6" w:rsidRDefault="009032D6" w:rsidP="009032D6">
      <w:pPr>
        <w:pStyle w:val="a5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032D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Ященко, Е. Ф. </w:t>
      </w:r>
      <w:r w:rsidRPr="009032D6">
        <w:rPr>
          <w:rFonts w:ascii="Times New Roman" w:hAnsi="Times New Roman"/>
          <w:kern w:val="28"/>
          <w:sz w:val="28"/>
          <w:szCs w:val="28"/>
          <w:lang w:eastAsia="ru-RU"/>
        </w:rPr>
        <w:t>Социальная психология : учеб. пособие / Е. Ф. Ященко, О. В. Оконешникова. – СПб. : ФГБОУ ВО ПГУПС, 2020. – 251 с.</w:t>
      </w:r>
    </w:p>
    <w:bookmarkEnd w:id="14"/>
    <w:p w14:paraId="7DB37F2B" w14:textId="77777777" w:rsidR="004049BC" w:rsidRPr="00C549B3" w:rsidRDefault="004049BC" w:rsidP="004049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84ACD75" w14:textId="04CB7CAC" w:rsidR="00C8219C" w:rsidRDefault="00C8219C" w:rsidP="00B9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95958" w14:textId="0CC7DD5A" w:rsidR="00037F3A" w:rsidRPr="00F4634B" w:rsidRDefault="00037F3A" w:rsidP="00C8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4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634B" w:rsidRPr="00F4634B">
        <w:rPr>
          <w:rFonts w:ascii="Times New Roman" w:hAnsi="Times New Roman" w:cs="Times New Roman"/>
          <w:b/>
          <w:sz w:val="28"/>
          <w:szCs w:val="28"/>
        </w:rPr>
        <w:t>Рекомендации по проведению текущего контроля успеваемости и промежуточной аттестации обучающихся</w:t>
      </w:r>
    </w:p>
    <w:p w14:paraId="0F26EC35" w14:textId="4C3EB6BA" w:rsidR="00037F3A" w:rsidRPr="00F4634B" w:rsidRDefault="00037F3A" w:rsidP="00C8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9B65F" w14:textId="094A21CC" w:rsidR="00037F3A" w:rsidRPr="00037F3A" w:rsidRDefault="00037F3A" w:rsidP="0003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4B">
        <w:rPr>
          <w:rFonts w:ascii="Times New Roman" w:eastAsia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 осуществляется преподавателем в соответствии с требованиями фонда оценочных</w:t>
      </w:r>
      <w:r w:rsidRPr="00037F3A">
        <w:rPr>
          <w:rFonts w:ascii="Times New Roman" w:eastAsia="Times New Roman" w:hAnsi="Times New Roman" w:cs="Times New Roman"/>
          <w:sz w:val="28"/>
          <w:szCs w:val="28"/>
        </w:rPr>
        <w:t xml:space="preserve"> средств по дисциплине, СМК РД 7.3.43-2013 «Система менеджмента качества. Руководящий документ. Положение об организации текущего контроля успеваемости, промежуточной и государственной итоговой аттестации студентов Университета», СМК РД 7.3.125-2015</w:t>
      </w:r>
      <w:r w:rsidR="002F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3A">
        <w:rPr>
          <w:rFonts w:ascii="Times New Roman" w:eastAsia="Times New Roman" w:hAnsi="Times New Roman" w:cs="Times New Roman"/>
          <w:sz w:val="28"/>
          <w:szCs w:val="28"/>
        </w:rPr>
        <w:t>«Система менеджмента качества. Руководящий документ. Положение о фонде оценочных средств».</w:t>
      </w:r>
    </w:p>
    <w:p w14:paraId="18F01099" w14:textId="77777777" w:rsidR="00037F3A" w:rsidRDefault="00037F3A" w:rsidP="00C8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DEA0A" w14:textId="6B81B7F8" w:rsidR="00430A50" w:rsidRPr="00037F3A" w:rsidRDefault="00037F3A" w:rsidP="00C8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3A">
        <w:rPr>
          <w:rFonts w:ascii="Times New Roman" w:hAnsi="Times New Roman" w:cs="Times New Roman"/>
          <w:b/>
          <w:sz w:val="28"/>
          <w:szCs w:val="28"/>
        </w:rPr>
        <w:t>4. Перечень основной и дополнительной литературы, нормативно-правовой документации и других изданий, рекомендуемых для преподавания дисциплины</w:t>
      </w:r>
    </w:p>
    <w:p w14:paraId="4E184644" w14:textId="77777777" w:rsidR="00430A50" w:rsidRPr="008F48FB" w:rsidRDefault="00430A50" w:rsidP="00C8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C873B" w14:textId="4590D189" w:rsidR="00430A50" w:rsidRDefault="00430A50" w:rsidP="00C82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E11">
        <w:rPr>
          <w:rFonts w:ascii="Times New Roman" w:hAnsi="Times New Roman" w:cs="Times New Roman"/>
          <w:b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14:paraId="0BEF2F2D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lastRenderedPageBreak/>
        <w:t xml:space="preserve">Грацианова, Л. И. Основы психологии: учебное пособие.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946C39">
        <w:rPr>
          <w:rFonts w:ascii="Times New Roman" w:hAnsi="Times New Roman"/>
          <w:sz w:val="28"/>
          <w:szCs w:val="28"/>
        </w:rPr>
        <w:t>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 доп. / Л.И. Грацианова.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Синергия,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224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978-5-4257-0506-8.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https://ibooks.ru/bookshelf/373140/reading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71F18917" w14:textId="77777777" w:rsidR="00946C39" w:rsidRPr="00946C39" w:rsidRDefault="00946C39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Иванников, В. А.  Общая психология : учебник для вузов / В. А. Иванников.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480 с. – (Высшее образование). – ISBN 978-5-534-03357-1.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https://urait.ru/bcode/469080 (дата обращения: 01.03.2023).</w:t>
      </w:r>
    </w:p>
    <w:p w14:paraId="5A253CF4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Коржова, Е. Психология личности. Учебное пособие. Стандарт третьего поколения / Е. Коржова.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Санкт-Петербург : Питер,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544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>ISBN 978-5-4461-1545-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https://ibooks.ru/bookshelf/367988/reading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61A03162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Королев, Л.М. Социальная психология: Учебник для бакалавров / Л.М. Королев.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Дашков и К, 2019.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208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978-5-394-03134-2.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https://ibooks.ru/bookshelf/359475/reading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59936726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Кузьмина, Е.Г. Деловая культура и психология управления . –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Е.Г. Кузьмина, Н.В. </w:t>
      </w:r>
      <w:proofErr w:type="spellStart"/>
      <w:r w:rsidRPr="00946C39">
        <w:rPr>
          <w:rFonts w:ascii="Times New Roman" w:hAnsi="Times New Roman"/>
          <w:sz w:val="28"/>
          <w:szCs w:val="28"/>
        </w:rPr>
        <w:t>Бубчикова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250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978-5-9765-2436-1.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https://ibooks.ru/bookshelf/352471/reading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06E901E3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Лебедева, Л.В. Социальная психология. Учебное пособие / Л.В. Лебедева. - Москва : Флинта, 2019.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230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978-5-9765-1643-4.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https://ibooks.ru/bookshelf/337996/reading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33FA1637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В.В. Социальная психология : Современная теория и практика 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В.В. </w:t>
      </w:r>
      <w:proofErr w:type="spellStart"/>
      <w:r w:rsidRPr="00946C39">
        <w:rPr>
          <w:rFonts w:ascii="Times New Roman" w:hAnsi="Times New Roman"/>
          <w:sz w:val="28"/>
          <w:szCs w:val="28"/>
        </w:rPr>
        <w:t>Макерова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Э.Л. </w:t>
      </w:r>
      <w:proofErr w:type="spellStart"/>
      <w:r w:rsidRPr="00946C39">
        <w:rPr>
          <w:rFonts w:ascii="Times New Roman" w:hAnsi="Times New Roman"/>
          <w:sz w:val="28"/>
          <w:szCs w:val="28"/>
        </w:rPr>
        <w:t>Боднар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946C39">
        <w:rPr>
          <w:rFonts w:ascii="Times New Roman" w:hAnsi="Times New Roman"/>
          <w:sz w:val="28"/>
          <w:szCs w:val="28"/>
        </w:rPr>
        <w:t>Любякин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946C39">
        <w:rPr>
          <w:rFonts w:ascii="Times New Roman" w:hAnsi="Times New Roman"/>
          <w:sz w:val="28"/>
          <w:szCs w:val="28"/>
        </w:rPr>
        <w:t>Оконечникова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А.М. Вильгельм, Э.Э. </w:t>
      </w:r>
      <w:proofErr w:type="spellStart"/>
      <w:r w:rsidRPr="00946C39">
        <w:rPr>
          <w:rFonts w:ascii="Times New Roman" w:hAnsi="Times New Roman"/>
          <w:sz w:val="28"/>
          <w:szCs w:val="28"/>
        </w:rPr>
        <w:t>Сыманюк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228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978-5-9765-4172-6.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https://ibooks.ru/bookshelf/367088/reading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1C331107" w14:textId="77777777" w:rsidR="00946C39" w:rsidRPr="00946C39" w:rsidRDefault="00946C39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Немов, Р. С.  Общая психология в 3 т. Том I. Введение в психологию : учебник и практикум для вузов / Р. С. Немов. – 6-е изд.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726 с. – (Высшее образование). – ISBN 978-5-534-14603-5.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https://urait.ru/bcode/477985 (дата обращения: 01.03.2023).</w:t>
      </w:r>
    </w:p>
    <w:p w14:paraId="6E20F33C" w14:textId="77777777" w:rsidR="00946C39" w:rsidRPr="00946C39" w:rsidRDefault="00946C39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>, В. В.  Общая психология : учебник для вузов / В. В. </w:t>
      </w:r>
      <w:proofErr w:type="spellStart"/>
      <w:r w:rsidRPr="00946C39">
        <w:rPr>
          <w:rFonts w:ascii="Times New Roman" w:hAnsi="Times New Roman"/>
          <w:sz w:val="28"/>
          <w:szCs w:val="28"/>
        </w:rPr>
        <w:t>Нуркова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Н. Б. Березанская. – 3-е изд.,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и доп. – </w:t>
      </w:r>
      <w:proofErr w:type="gramStart"/>
      <w:r w:rsidRPr="00946C39">
        <w:rPr>
          <w:rFonts w:ascii="Times New Roman" w:hAnsi="Times New Roman"/>
          <w:sz w:val="28"/>
          <w:szCs w:val="28"/>
        </w:rPr>
        <w:t>Москва :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524 с. – (Высшее образование). – ISBN 978-5-534-02583-5.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https://urait.ru/bcode/468313 (дата обращения: 01.03.2023).</w:t>
      </w:r>
    </w:p>
    <w:p w14:paraId="01203FC2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Овсянникова Е.А. Основы психологии.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3-е изд., </w:t>
      </w:r>
      <w:proofErr w:type="gramStart"/>
      <w:r w:rsidRPr="00946C39">
        <w:rPr>
          <w:rFonts w:ascii="Times New Roman" w:hAnsi="Times New Roman"/>
          <w:sz w:val="28"/>
          <w:szCs w:val="28"/>
        </w:rPr>
        <w:t>стер..</w:t>
      </w:r>
      <w:proofErr w:type="gramEnd"/>
      <w:r w:rsidRPr="00946C39">
        <w:rPr>
          <w:rFonts w:ascii="Times New Roman" w:hAnsi="Times New Roman"/>
          <w:sz w:val="28"/>
          <w:szCs w:val="28"/>
        </w:rPr>
        <w:t xml:space="preserve"> Учебное пособие / Е.А. Овсянникова, А.А. Серебрякова.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Москва : Флинта,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271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978-5-9765-2219-0.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46C39">
        <w:rPr>
          <w:rFonts w:ascii="Times New Roman" w:hAnsi="Times New Roman"/>
          <w:sz w:val="28"/>
          <w:szCs w:val="28"/>
        </w:rPr>
        <w:t xml:space="preserve">URL: https://ibooks.ru/bookshelf/352114/reading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Текст: электронный.</w:t>
      </w:r>
    </w:p>
    <w:p w14:paraId="4D3AABCD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color w:val="000000"/>
          <w:sz w:val="28"/>
          <w:szCs w:val="28"/>
        </w:rPr>
        <w:lastRenderedPageBreak/>
        <w:t>Почебут</w:t>
      </w:r>
      <w:proofErr w:type="spellEnd"/>
      <w:r w:rsidRPr="00946C39">
        <w:rPr>
          <w:rFonts w:ascii="Times New Roman" w:hAnsi="Times New Roman"/>
          <w:color w:val="000000"/>
          <w:sz w:val="28"/>
          <w:szCs w:val="28"/>
        </w:rPr>
        <w:t xml:space="preserve">, Л. Г. Организационная социальная психология : учебник / Л.Г. </w:t>
      </w:r>
      <w:proofErr w:type="spellStart"/>
      <w:r w:rsidRPr="00946C39">
        <w:rPr>
          <w:rFonts w:ascii="Times New Roman" w:hAnsi="Times New Roman"/>
          <w:color w:val="000000"/>
          <w:sz w:val="28"/>
          <w:szCs w:val="28"/>
        </w:rPr>
        <w:t>Почебут</w:t>
      </w:r>
      <w:proofErr w:type="spellEnd"/>
      <w:r w:rsidRPr="00946C39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46C39">
        <w:rPr>
          <w:rFonts w:ascii="Times New Roman" w:hAnsi="Times New Roman"/>
          <w:color w:val="000000"/>
          <w:sz w:val="28"/>
          <w:szCs w:val="28"/>
        </w:rPr>
        <w:t>Чикер</w:t>
      </w:r>
      <w:proofErr w:type="spellEnd"/>
      <w:r w:rsidRPr="00946C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color w:val="000000"/>
          <w:sz w:val="28"/>
          <w:szCs w:val="28"/>
        </w:rPr>
        <w:t xml:space="preserve"> Москва : Проспект,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color w:val="000000"/>
          <w:sz w:val="28"/>
          <w:szCs w:val="28"/>
        </w:rPr>
        <w:t xml:space="preserve"> 552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color w:val="000000"/>
          <w:sz w:val="28"/>
          <w:szCs w:val="28"/>
        </w:rPr>
        <w:t xml:space="preserve"> ISBN 978-5-392-30567-4.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color w:val="000000"/>
          <w:sz w:val="28"/>
          <w:szCs w:val="28"/>
        </w:rPr>
        <w:t xml:space="preserve"> URL: https://ibooks.ru/bookshelf/373672/reading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color w:val="000000"/>
          <w:sz w:val="28"/>
          <w:szCs w:val="28"/>
        </w:rPr>
        <w:t xml:space="preserve"> Текст: электронный.</w:t>
      </w:r>
    </w:p>
    <w:p w14:paraId="5EDDA566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Психология делового общения : методические указания / составитель Т. Н. Чумакова.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73 с. 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https://e.lanbook.com/book/148563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781F1BC2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946C39">
        <w:rPr>
          <w:rFonts w:ascii="Times New Roman" w:hAnsi="Times New Roman"/>
          <w:sz w:val="28"/>
          <w:szCs w:val="28"/>
        </w:rPr>
        <w:t>Кувичкин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175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https://e.lanbook.com/book/148562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5C78DC48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Психология личности и группы: практикум / составитель Т. Н. Чумакова.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C39">
        <w:rPr>
          <w:rFonts w:ascii="Times New Roman" w:hAnsi="Times New Roman"/>
          <w:sz w:val="28"/>
          <w:szCs w:val="28"/>
        </w:rPr>
        <w:t>Персиановский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: Донской ГАУ, 2020.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175 с. 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https://e.lanbook.com/book/148564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23A7AB45" w14:textId="77777777" w:rsidR="00946C39" w:rsidRPr="00946C39" w:rsidRDefault="00946C39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Столяренко, Л. Д.  Общая психология : учебник для вузов / Л. Д. Столяренко, В. Е. Столяренко.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355 с. – (Высшее образование). – ISBN 978-5-534-00094-8.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https://urait.ru/bcode/469789 (дата обращения: 01.03.2023).</w:t>
      </w:r>
    </w:p>
    <w:p w14:paraId="72624C3B" w14:textId="77777777" w:rsidR="00946C39" w:rsidRPr="00946C39" w:rsidRDefault="00946C39" w:rsidP="009032D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/>
          <w:sz w:val="28"/>
          <w:szCs w:val="28"/>
        </w:rPr>
        <w:t xml:space="preserve">Столярова, В. А. Психология функциональных состояний : учебное пособие для вузов / В. А. Столярова.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2-е изд., стер.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Санкт-Петербург : Лань, 2021.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108 с.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ISBN 978-5-8114-7370-0.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URL: https://e.lanbook.com/book/159499 (дата обращения: 01.03.2023). </w:t>
      </w:r>
      <w:r w:rsidRPr="00946C3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46C39">
        <w:rPr>
          <w:rFonts w:ascii="Times New Roman" w:hAnsi="Times New Roman"/>
          <w:sz w:val="28"/>
          <w:szCs w:val="28"/>
        </w:rPr>
        <w:t xml:space="preserve"> Режим доступа: для </w:t>
      </w:r>
      <w:proofErr w:type="spellStart"/>
      <w:r w:rsidRPr="00946C39">
        <w:rPr>
          <w:rFonts w:ascii="Times New Roman" w:hAnsi="Times New Roman"/>
          <w:sz w:val="28"/>
          <w:szCs w:val="28"/>
        </w:rPr>
        <w:t>авториз</w:t>
      </w:r>
      <w:proofErr w:type="spellEnd"/>
      <w:r w:rsidRPr="00946C39">
        <w:rPr>
          <w:rFonts w:ascii="Times New Roman" w:hAnsi="Times New Roman"/>
          <w:sz w:val="28"/>
          <w:szCs w:val="28"/>
        </w:rPr>
        <w:t>. пользователей.</w:t>
      </w:r>
    </w:p>
    <w:p w14:paraId="5D28E6FE" w14:textId="77777777" w:rsidR="00946C39" w:rsidRDefault="00946C39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Д.  Общая психология : учебник для вузов / В. Д. </w:t>
      </w:r>
      <w:proofErr w:type="spellStart"/>
      <w:r w:rsidRPr="00946C39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946C39">
        <w:rPr>
          <w:rFonts w:ascii="Times New Roman" w:hAnsi="Times New Roman"/>
          <w:sz w:val="28"/>
          <w:szCs w:val="28"/>
        </w:rPr>
        <w:t>, В. А. </w:t>
      </w:r>
      <w:proofErr w:type="spellStart"/>
      <w:r w:rsidRPr="00946C39">
        <w:rPr>
          <w:rFonts w:ascii="Times New Roman" w:hAnsi="Times New Roman"/>
          <w:sz w:val="28"/>
          <w:szCs w:val="28"/>
        </w:rPr>
        <w:t>Мазилов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. – Москва : Издательство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, 2021. – 411 с. – (Высшее образование). – ISBN 978-5-534-03023-5. – Текст : электронный // ЭБС </w:t>
      </w:r>
      <w:proofErr w:type="spellStart"/>
      <w:r w:rsidRPr="00946C39">
        <w:rPr>
          <w:rFonts w:ascii="Times New Roman" w:hAnsi="Times New Roman"/>
          <w:sz w:val="28"/>
          <w:szCs w:val="28"/>
        </w:rPr>
        <w:t>Юрайт</w:t>
      </w:r>
      <w:proofErr w:type="spellEnd"/>
      <w:r w:rsidRPr="00946C39">
        <w:rPr>
          <w:rFonts w:ascii="Times New Roman" w:hAnsi="Times New Roman"/>
          <w:sz w:val="28"/>
          <w:szCs w:val="28"/>
        </w:rPr>
        <w:t xml:space="preserve"> [сайт]. – URL: https://urait.ru/bcode/468719 (дата обращения: 01.03.2023).</w:t>
      </w:r>
    </w:p>
    <w:p w14:paraId="0226755C" w14:textId="6B52A8F6" w:rsidR="002F6B44" w:rsidRPr="00946C39" w:rsidRDefault="002F6B44" w:rsidP="009032D6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C39">
        <w:rPr>
          <w:rFonts w:ascii="Times New Roman" w:hAnsi="Times New Roman" w:cs="Times New Roman"/>
          <w:sz w:val="28"/>
          <w:szCs w:val="28"/>
        </w:rPr>
        <w:t>Ященко, Е. Ф. Социальная психология : учеб. пособие / Е. Ф. Ященко, О. В. Оконешникова. – СПб. : ФГБОУ ВО ПГУПС, 2020. – 251 с.</w:t>
      </w:r>
    </w:p>
    <w:p w14:paraId="51CDA4B0" w14:textId="0BD19C08" w:rsidR="002F6B44" w:rsidRDefault="002F6B44" w:rsidP="002F6B44">
      <w:pPr>
        <w:pStyle w:val="a5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6960E" w14:textId="0A51EA3C" w:rsidR="00430A50" w:rsidRPr="006E6E11" w:rsidRDefault="00430A50" w:rsidP="00C8219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6E11"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14:paraId="53EA4FD7" w14:textId="77777777" w:rsidR="004049BC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OLE_LINK58"/>
      <w:bookmarkStart w:id="16" w:name="OLE_LINK59"/>
      <w:bookmarkStart w:id="17" w:name="OLE_LINK60"/>
      <w:proofErr w:type="spellStart"/>
      <w:r w:rsidRPr="002479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Алтунина</w:t>
      </w:r>
      <w:proofErr w:type="spellEnd"/>
      <w:r w:rsidRPr="002479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И. Р. </w:t>
      </w:r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Социальная психология : учебник для академического </w:t>
      </w:r>
      <w:r w:rsidRPr="004D70AC">
        <w:rPr>
          <w:rFonts w:ascii="Times New Roman" w:hAnsi="Times New Roman" w:cs="Times New Roman"/>
          <w:sz w:val="28"/>
          <w:szCs w:val="28"/>
        </w:rPr>
        <w:t>бакалавриата</w:t>
      </w:r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 И. Р. </w:t>
      </w:r>
      <w:proofErr w:type="spellStart"/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>Алтунина</w:t>
      </w:r>
      <w:proofErr w:type="spellEnd"/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Р. С. Немов ; под ред. Р. С. Немова. — 2-е изд. — Москва : Издательство </w:t>
      </w:r>
      <w:proofErr w:type="spellStart"/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247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2019. — 409 с. — (Серия : Бакалавр. Академический курс). — ISBN 978-5-534-08736-9. — Режим доступа : </w:t>
      </w:r>
      <w:hyperlink r:id="rId8" w:history="1">
        <w:r w:rsidRPr="004872B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/>
          </w:rPr>
          <w:t>www.biblio-online.ru/book/socialnaya-psihologiya-431919</w:t>
        </w:r>
      </w:hyperlink>
    </w:p>
    <w:p w14:paraId="5F05CB29" w14:textId="1CA07001" w:rsidR="004049BC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54EC">
        <w:rPr>
          <w:rFonts w:ascii="Times New Roman" w:eastAsia="Calibri" w:hAnsi="Times New Roman" w:cs="Times New Roman"/>
          <w:sz w:val="28"/>
          <w:szCs w:val="28"/>
        </w:rPr>
        <w:lastRenderedPageBreak/>
        <w:t>Анцупов</w:t>
      </w:r>
      <w:proofErr w:type="spellEnd"/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, А. Конфликтология: Учебник для вузов. 7-е изд. / А. </w:t>
      </w:r>
      <w:proofErr w:type="spellStart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>Анцупов</w:t>
      </w:r>
      <w:proofErr w:type="spellEnd"/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 Санкт-Петербург : Питер,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 560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 ISBN 978-5-4461-1423-8.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 URL: https://ibooks.ru/bookshelf/365225/reading (дата обращения: </w:t>
      </w:r>
      <w:r w:rsidR="00946C39">
        <w:rPr>
          <w:rFonts w:ascii="Times New Roman" w:eastAsia="Calibri" w:hAnsi="Times New Roman" w:cs="Times New Roman"/>
          <w:sz w:val="28"/>
          <w:szCs w:val="28"/>
        </w:rPr>
        <w:t>27</w:t>
      </w:r>
      <w:r w:rsidRPr="008F54EC">
        <w:rPr>
          <w:rFonts w:ascii="Times New Roman" w:eastAsia="Calibri" w:hAnsi="Times New Roman" w:cs="Times New Roman"/>
          <w:sz w:val="28"/>
          <w:szCs w:val="28"/>
        </w:rPr>
        <w:t>.0</w:t>
      </w:r>
      <w:r w:rsidR="00946C39">
        <w:rPr>
          <w:rFonts w:ascii="Times New Roman" w:eastAsia="Calibri" w:hAnsi="Times New Roman" w:cs="Times New Roman"/>
          <w:sz w:val="28"/>
          <w:szCs w:val="28"/>
        </w:rPr>
        <w:t>2</w:t>
      </w:r>
      <w:r w:rsidRPr="008F54EC">
        <w:rPr>
          <w:rFonts w:ascii="Times New Roman" w:eastAsia="Calibri" w:hAnsi="Times New Roman" w:cs="Times New Roman"/>
          <w:sz w:val="28"/>
          <w:szCs w:val="28"/>
        </w:rPr>
        <w:t>.202</w:t>
      </w:r>
      <w:r w:rsidR="00946C39">
        <w:rPr>
          <w:rFonts w:ascii="Times New Roman" w:eastAsia="Calibri" w:hAnsi="Times New Roman" w:cs="Times New Roman"/>
          <w:sz w:val="28"/>
          <w:szCs w:val="28"/>
        </w:rPr>
        <w:t>3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eastAsia="Calibri" w:hAnsi="Times New Roman" w:cs="Times New Roman"/>
          <w:sz w:val="28"/>
          <w:szCs w:val="28"/>
        </w:rPr>
        <w:t xml:space="preserve"> Текст: электронный.</w:t>
      </w:r>
    </w:p>
    <w:p w14:paraId="7C4FDED9" w14:textId="3F674561" w:rsidR="004049BC" w:rsidRPr="008F54EC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EC">
        <w:rPr>
          <w:rFonts w:ascii="Times New Roman" w:hAnsi="Times New Roman" w:cs="Times New Roman"/>
          <w:color w:val="000000"/>
          <w:sz w:val="28"/>
          <w:szCs w:val="28"/>
        </w:rPr>
        <w:t>Бубчикова</w:t>
      </w:r>
      <w:proofErr w:type="spellEnd"/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, Н. В. Социальная психология Учебно-методическое пособие.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3-е изд., стер. / Н.В. </w:t>
      </w:r>
      <w:proofErr w:type="spellStart"/>
      <w:r w:rsidRPr="008F54EC">
        <w:rPr>
          <w:rFonts w:ascii="Times New Roman" w:hAnsi="Times New Roman" w:cs="Times New Roman"/>
          <w:color w:val="000000"/>
          <w:sz w:val="28"/>
          <w:szCs w:val="28"/>
        </w:rPr>
        <w:t>Бубчикова</w:t>
      </w:r>
      <w:proofErr w:type="spellEnd"/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8F54EC">
        <w:rPr>
          <w:rFonts w:ascii="Times New Roman" w:hAnsi="Times New Roman" w:cs="Times New Roman"/>
          <w:color w:val="000000"/>
          <w:sz w:val="28"/>
          <w:szCs w:val="28"/>
        </w:rPr>
        <w:t>Чикова</w:t>
      </w:r>
      <w:proofErr w:type="spellEnd"/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Москва : Флинта,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213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ISBN 978-5-9765-2387-6.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URL: https://ibooks.ru/bookshelf/352436/reading (дата обращения: </w:t>
      </w:r>
      <w:r w:rsidR="00946C3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46C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46C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color w:val="000000"/>
          <w:sz w:val="28"/>
          <w:szCs w:val="28"/>
        </w:rPr>
        <w:t xml:space="preserve"> Текст: электронный.</w:t>
      </w:r>
    </w:p>
    <w:p w14:paraId="705B2527" w14:textId="0D61F43C" w:rsidR="004049BC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Грацианова, Л. И. Основы психологии: учебное пособие.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F54EC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F54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4EC">
        <w:rPr>
          <w:rFonts w:ascii="Times New Roman" w:hAnsi="Times New Roman" w:cs="Times New Roman"/>
          <w:sz w:val="28"/>
          <w:szCs w:val="28"/>
        </w:rPr>
        <w:t xml:space="preserve"> и доп. / Л.И. Грацианова.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Москва : Синергия,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224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ISBN 978-5-4257-0506-8.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https://ibooks.ru/bookshelf/373140/reading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14:paraId="73AD49E4" w14:textId="48F868E8" w:rsidR="004049BC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Деловое общение персонала : учебное пособие / под редакцией Т. Н. Кошелевой, И. Д.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Поникаровой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Санкт-Петербург : СПбГУ ГА, 2017.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24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https://e.lanbook.com/book/145391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>. пользователей.</w:t>
      </w:r>
    </w:p>
    <w:p w14:paraId="0758C6E0" w14:textId="276A80AB" w:rsidR="00946C39" w:rsidRPr="002F6B44" w:rsidRDefault="00946C39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B44">
        <w:rPr>
          <w:rFonts w:ascii="Times New Roman" w:hAnsi="Times New Roman" w:cs="Times New Roman"/>
          <w:sz w:val="28"/>
          <w:szCs w:val="28"/>
        </w:rPr>
        <w:t>Коржова, Е. Психология личности. Учебное пособие. Стандарт третьего поколения / Е. Коржова. – Санкт-Петербург : Питер, 2020. – 544 с. – ISBN 978-5-4461-1545-– URL: https://ibooks.ru/bookshelf/367988/reading (дата обращения: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B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B4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B44">
        <w:rPr>
          <w:rFonts w:ascii="Times New Roman" w:hAnsi="Times New Roman" w:cs="Times New Roman"/>
          <w:sz w:val="28"/>
          <w:szCs w:val="28"/>
        </w:rPr>
        <w:t>). – Текст: электронный.</w:t>
      </w:r>
    </w:p>
    <w:p w14:paraId="034900E1" w14:textId="14F3BECF" w:rsidR="004049BC" w:rsidRPr="008F54EC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Марина, И. Е. Методы саморегуляции и психологической разгрузки : учебное пособие / И. Е. Марина.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Красноярск :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 им. академика М. Ф. Решетнёва,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90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https://e.lanbook.com/book/147554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>. пользователей.</w:t>
      </w:r>
    </w:p>
    <w:p w14:paraId="373F9499" w14:textId="5E4CF61F" w:rsidR="004049BC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Психология делового общения : учебное пособие / составители Т. Н. Чумакова, Н. М.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Кувичкин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 : Донской ГАУ,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175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https://e.lanbook.com/book/148562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>. пользователей.</w:t>
      </w:r>
    </w:p>
    <w:p w14:paraId="1D347B17" w14:textId="5D35F723" w:rsidR="004049BC" w:rsidRPr="008F54EC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Психология делового общения : методические указания / составитель Т. Н. Чумакова.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 : Донской ГАУ, 2020.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73 с. 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 : электронный // Лань : электронно-библиотечная система.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https://e.lanbook.com/book/148563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>. пользователей.</w:t>
      </w:r>
    </w:p>
    <w:p w14:paraId="48A29482" w14:textId="77777777" w:rsidR="004049BC" w:rsidRPr="009A254D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D70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Сарычев, С. В. </w:t>
      </w:r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Социальная психология : учеб. пособие для вузов / С. В. Сарычев, О. В. Чернышова. — 2-е изд., </w:t>
      </w:r>
      <w:proofErr w:type="spellStart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испр</w:t>
      </w:r>
      <w:proofErr w:type="spellEnd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и доп. — </w:t>
      </w:r>
      <w:proofErr w:type="gramStart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:</w:t>
      </w:r>
      <w:proofErr w:type="gramEnd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4D7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2019. — 127 с. — (Серия : Университеты России). — ISBN 978-5-534-03250-5. — Режим доступа : </w:t>
      </w:r>
      <w:hyperlink r:id="rId9" w:history="1">
        <w:r w:rsidRPr="004872B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/>
          </w:rPr>
          <w:t>www.biblio-online.ru/book/socialnaya-psihologiya-438382</w:t>
        </w:r>
      </w:hyperlink>
    </w:p>
    <w:p w14:paraId="20280883" w14:textId="77777777" w:rsidR="004049BC" w:rsidRPr="009A254D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4D">
        <w:rPr>
          <w:rFonts w:ascii="Times New Roman" w:hAnsi="Times New Roman" w:cs="Times New Roman"/>
          <w:sz w:val="28"/>
          <w:szCs w:val="28"/>
        </w:rPr>
        <w:t xml:space="preserve">Свенцицкий, А. Л. Социальная психология : учебник для бакалавров / А. Л. Свенцицкий. — 2-е изд.,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A254D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9A25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A254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254D">
        <w:rPr>
          <w:rFonts w:ascii="Times New Roman" w:hAnsi="Times New Roman" w:cs="Times New Roman"/>
          <w:sz w:val="28"/>
          <w:szCs w:val="28"/>
        </w:rPr>
        <w:t xml:space="preserve">, 2019. — 408 с. — (Серия : Бакалавр. Академический </w:t>
      </w:r>
      <w:r w:rsidRPr="009A254D">
        <w:rPr>
          <w:rFonts w:ascii="Times New Roman" w:hAnsi="Times New Roman" w:cs="Times New Roman"/>
          <w:sz w:val="28"/>
          <w:szCs w:val="28"/>
        </w:rPr>
        <w:lastRenderedPageBreak/>
        <w:t xml:space="preserve">курс). — ISBN 978-5-9916-3211-9. — Режим доступа : </w:t>
      </w:r>
      <w:hyperlink r:id="rId10" w:history="1">
        <w:r w:rsidRPr="009A254D">
          <w:rPr>
            <w:rFonts w:ascii="Times New Roman" w:hAnsi="Times New Roman" w:cs="Times New Roman"/>
            <w:sz w:val="28"/>
            <w:szCs w:val="28"/>
          </w:rPr>
          <w:t>www.biblio-online.ru/book/socialnaya-psihologiya-425870</w:t>
        </w:r>
      </w:hyperlink>
    </w:p>
    <w:p w14:paraId="3ADB3AE5" w14:textId="77777777" w:rsidR="004049BC" w:rsidRPr="009A254D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4D">
        <w:rPr>
          <w:rFonts w:ascii="Times New Roman" w:hAnsi="Times New Roman" w:cs="Times New Roman"/>
          <w:sz w:val="28"/>
          <w:szCs w:val="28"/>
        </w:rPr>
        <w:t xml:space="preserve">Семечкин, Н.И. Социальная психология : учебник для академического бакалавриата / Н. И. Семечкин. – 2-е изд.,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254D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A254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A254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254D">
        <w:rPr>
          <w:rFonts w:ascii="Times New Roman" w:hAnsi="Times New Roman" w:cs="Times New Roman"/>
          <w:sz w:val="28"/>
          <w:szCs w:val="28"/>
        </w:rPr>
        <w:t>, 2019. – 423 с. – (Серия : Бакалавр. Академический курс). — ISBN 978-5-534-08667-6. – Режим доступа: www.biblio-online.ru/book/socialnaya-psihologiya-438364</w:t>
      </w:r>
    </w:p>
    <w:p w14:paraId="4EC20D64" w14:textId="02098404" w:rsidR="004049BC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Столярова, В. А. Психология функциональных состояний : учебное пособие для вузов / В. А. Столярова.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Санкт-Петербург : Лань, 2021.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108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ISBN 978-5-8114-7370-0.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 : электронный // Лань : электронно-библиотечная система.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https://e.lanbook.com/book/159499 (дата обращения: 27.0</w:t>
      </w:r>
      <w:r w:rsidR="00946C39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46C39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>. пользователей.</w:t>
      </w:r>
    </w:p>
    <w:p w14:paraId="654A9AE0" w14:textId="5B2CE924" w:rsidR="004049BC" w:rsidRDefault="004049BC" w:rsidP="009032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4EC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, К. Наши внутренние конфликты. Конструктивная теория неврозов / К.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Санкт-Петербург : Питер, 2019.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240 с.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ISBN 978-5-4461-0815-2.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URL: https://ibooks.ru/bookshelf/365260/reading (дата обращения: 27.0</w:t>
      </w:r>
      <w:r w:rsidR="009032D6">
        <w:rPr>
          <w:rFonts w:ascii="Times New Roman" w:hAnsi="Times New Roman" w:cs="Times New Roman"/>
          <w:sz w:val="28"/>
          <w:szCs w:val="28"/>
        </w:rPr>
        <w:t>2</w:t>
      </w:r>
      <w:r w:rsidRPr="008F54EC">
        <w:rPr>
          <w:rFonts w:ascii="Times New Roman" w:hAnsi="Times New Roman" w:cs="Times New Roman"/>
          <w:sz w:val="28"/>
          <w:szCs w:val="28"/>
        </w:rPr>
        <w:t>.202</w:t>
      </w:r>
      <w:r w:rsidR="009032D6">
        <w:rPr>
          <w:rFonts w:ascii="Times New Roman" w:hAnsi="Times New Roman" w:cs="Times New Roman"/>
          <w:sz w:val="28"/>
          <w:szCs w:val="28"/>
        </w:rPr>
        <w:t>3</w:t>
      </w:r>
      <w:r w:rsidRPr="008F54EC">
        <w:rPr>
          <w:rFonts w:ascii="Times New Roman" w:hAnsi="Times New Roman" w:cs="Times New Roman"/>
          <w:sz w:val="28"/>
          <w:szCs w:val="28"/>
        </w:rPr>
        <w:t xml:space="preserve">). </w:t>
      </w:r>
      <w:r w:rsidRPr="008F54E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54EC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14:paraId="7A246574" w14:textId="77777777" w:rsidR="004049BC" w:rsidRPr="009A254D" w:rsidRDefault="004049BC" w:rsidP="009032D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54D">
        <w:rPr>
          <w:rFonts w:ascii="Times New Roman" w:hAnsi="Times New Roman" w:cs="Times New Roman"/>
          <w:sz w:val="28"/>
          <w:szCs w:val="28"/>
        </w:rPr>
        <w:t xml:space="preserve">Чернова, Г. Р. Социальная психология : учебник для бакалавриата и специалитета / Г. Р. Чернова. – 2-е изд.,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A2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54D">
        <w:rPr>
          <w:rFonts w:ascii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9A25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254D">
        <w:rPr>
          <w:rFonts w:ascii="Times New Roman" w:hAnsi="Times New Roman" w:cs="Times New Roman"/>
          <w:sz w:val="28"/>
          <w:szCs w:val="28"/>
        </w:rPr>
        <w:t>, 2019. – 187 с. – (Серия : Бакалавр и специалист). – ISBN 978-5-534-08299-9. – Режим доступа: www.biblio-online.ru/book/socialnaya-psihologiya-424764</w:t>
      </w:r>
    </w:p>
    <w:p w14:paraId="1F2EC447" w14:textId="77777777" w:rsidR="008506B6" w:rsidRPr="00E90EE6" w:rsidRDefault="008506B6" w:rsidP="008506B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bookmarkEnd w:id="16"/>
    <w:bookmarkEnd w:id="17"/>
    <w:p w14:paraId="602CADA9" w14:textId="4EFB8B09" w:rsidR="00430A50" w:rsidRPr="006E6E11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E11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14:paraId="2D0F0C61" w14:textId="77777777" w:rsidR="00430A50" w:rsidRPr="00E90EE6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t>При освоении данной дисциплины н</w:t>
      </w:r>
      <w:r w:rsidR="002C6BAD" w:rsidRPr="00E90EE6">
        <w:rPr>
          <w:rFonts w:ascii="Times New Roman" w:hAnsi="Times New Roman" w:cs="Times New Roman"/>
          <w:sz w:val="28"/>
          <w:szCs w:val="28"/>
        </w:rPr>
        <w:t>ормативно-правовая документация</w:t>
      </w:r>
      <w:r w:rsidRPr="00E90EE6">
        <w:rPr>
          <w:rFonts w:ascii="Times New Roman" w:hAnsi="Times New Roman" w:cs="Times New Roman"/>
          <w:sz w:val="28"/>
          <w:szCs w:val="28"/>
        </w:rPr>
        <w:t xml:space="preserve"> не используется.</w:t>
      </w:r>
    </w:p>
    <w:p w14:paraId="355AB2DD" w14:textId="77777777" w:rsidR="00430A50" w:rsidRPr="00E90EE6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8CA904" w14:textId="3BA26263" w:rsidR="00430A50" w:rsidRPr="006E6E11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E11">
        <w:rPr>
          <w:rFonts w:ascii="Times New Roman" w:hAnsi="Times New Roman" w:cs="Times New Roman"/>
          <w:b/>
          <w:bCs/>
          <w:sz w:val="28"/>
          <w:szCs w:val="28"/>
        </w:rPr>
        <w:t>Другие издания, необходимые для освоения дисциплины</w:t>
      </w:r>
    </w:p>
    <w:p w14:paraId="763CEB65" w14:textId="77777777" w:rsidR="00430A50" w:rsidRPr="00E90EE6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t>Журналы:</w:t>
      </w:r>
    </w:p>
    <w:p w14:paraId="1A1F8618" w14:textId="77777777" w:rsidR="00430A50" w:rsidRPr="00E90EE6" w:rsidRDefault="00430A50" w:rsidP="00B94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EE6">
        <w:rPr>
          <w:rFonts w:ascii="Times New Roman" w:hAnsi="Times New Roman" w:cs="Times New Roman"/>
          <w:sz w:val="28"/>
          <w:szCs w:val="28"/>
        </w:rPr>
        <w:t>1. «Вопросы психологии». 2. «Психологический журнал». 3. «</w:t>
      </w:r>
      <w:r w:rsidR="00E72196" w:rsidRPr="00E90EE6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Pr="00E90EE6">
        <w:rPr>
          <w:rFonts w:ascii="Times New Roman" w:hAnsi="Times New Roman" w:cs="Times New Roman"/>
          <w:sz w:val="28"/>
          <w:szCs w:val="28"/>
        </w:rPr>
        <w:t>».</w:t>
      </w:r>
    </w:p>
    <w:p w14:paraId="64D08134" w14:textId="77777777" w:rsidR="006E6E11" w:rsidRDefault="006E6E11" w:rsidP="00B9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7F8B2" w14:textId="4EA1D0CB" w:rsidR="00430A50" w:rsidRPr="00E90EE6" w:rsidRDefault="00037F3A" w:rsidP="00B9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E90EE6">
        <w:rPr>
          <w:rFonts w:ascii="Times New Roman" w:hAnsi="Times New Roman" w:cs="Times New Roman"/>
          <w:b/>
          <w:sz w:val="28"/>
          <w:szCs w:val="28"/>
        </w:rPr>
        <w:t>еречень ресурсов информационно-телекоммуникационной сети «интернет», рекомендуемых для преподавания дисциплины</w:t>
      </w:r>
    </w:p>
    <w:p w14:paraId="1DBCA46D" w14:textId="77777777" w:rsidR="00430A50" w:rsidRPr="00E90EE6" w:rsidRDefault="00430A50" w:rsidP="00B9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43AAD" w14:textId="77777777" w:rsidR="009032D6" w:rsidRPr="009032D6" w:rsidRDefault="009032D6" w:rsidP="009032D6">
      <w:pPr>
        <w:widowControl w:val="0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11" w:tgtFrame="_blank" w:history="1">
        <w:r w:rsidRPr="009032D6">
          <w:rPr>
            <w:rFonts w:ascii="Times New Roman" w:eastAsia="Times New Roman" w:hAnsi="Times New Roman" w:cs="Times New Roman"/>
            <w:bCs/>
            <w:sz w:val="28"/>
            <w:szCs w:val="28"/>
          </w:rPr>
          <w:t>my.pgups.ru</w:t>
        </w:r>
      </w:hyperlink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</w:t>
      </w:r>
    </w:p>
    <w:p w14:paraId="4DBBF17D" w14:textId="77777777" w:rsidR="009032D6" w:rsidRPr="009032D6" w:rsidRDefault="009032D6" w:rsidP="009032D6">
      <w:pPr>
        <w:widowControl w:val="0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2" w:tgtFrame="_blank" w:history="1">
        <w:r w:rsidRPr="009032D6">
          <w:rPr>
            <w:rFonts w:ascii="Times New Roman" w:eastAsia="Times New Roman" w:hAnsi="Times New Roman" w:cs="Times New Roman"/>
            <w:bCs/>
            <w:sz w:val="28"/>
            <w:szCs w:val="28"/>
          </w:rPr>
          <w:t>https://sdo.pgups.ru</w:t>
        </w:r>
      </w:hyperlink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</w:t>
      </w:r>
    </w:p>
    <w:p w14:paraId="3E2C1EF4" w14:textId="77777777" w:rsidR="009032D6" w:rsidRPr="009032D6" w:rsidRDefault="009032D6" w:rsidP="009032D6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Научная электронная библиотека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еLIBRARY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Режим доступа: http://elibrary.ru/, свободный.</w:t>
      </w:r>
    </w:p>
    <w:p w14:paraId="3DAC489D" w14:textId="77777777" w:rsidR="009032D6" w:rsidRPr="009032D6" w:rsidRDefault="009032D6" w:rsidP="009032D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[Электронный ресурс] - Режим доступа: </w:t>
      </w:r>
      <w:hyperlink r:id="rId13" w:tgtFrame="_blank" w:history="1">
        <w:r w:rsidRPr="009032D6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Pr="009032D6">
        <w:rPr>
          <w:rFonts w:ascii="Times New Roman" w:eastAsia="Times New Roman" w:hAnsi="Times New Roman" w:cs="Times New Roman"/>
          <w:sz w:val="28"/>
          <w:szCs w:val="28"/>
        </w:rPr>
        <w:t>rsl.ru (Москва)</w:t>
      </w:r>
    </w:p>
    <w:p w14:paraId="156A7DF0" w14:textId="77777777" w:rsidR="009032D6" w:rsidRPr="009032D6" w:rsidRDefault="009032D6" w:rsidP="009032D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национальная библиотека [Электронный ресурс] - Режим доступа: </w:t>
      </w:r>
      <w:hyperlink r:id="rId14" w:tgtFrame="_blank" w:history="1">
        <w:r w:rsidRPr="009032D6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Pr="009032D6">
        <w:rPr>
          <w:rFonts w:ascii="Times New Roman" w:eastAsia="Times New Roman" w:hAnsi="Times New Roman" w:cs="Times New Roman"/>
          <w:sz w:val="28"/>
          <w:szCs w:val="28"/>
        </w:rPr>
        <w:t>nlr.ru (Петербург)</w:t>
      </w:r>
    </w:p>
    <w:p w14:paraId="316E1DEE" w14:textId="77777777" w:rsidR="009032D6" w:rsidRPr="009032D6" w:rsidRDefault="0095226F" w:rsidP="009032D6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9032D6" w:rsidRPr="009032D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Центральная городская публичная библиотека имени В. В. Маяковского</w:t>
        </w:r>
      </w:hyperlink>
      <w:r w:rsidR="009032D6" w:rsidRPr="009032D6">
        <w:rPr>
          <w:rFonts w:ascii="Times New Roman" w:eastAsia="Times New Roman" w:hAnsi="Times New Roman" w:cs="Times New Roman"/>
          <w:sz w:val="28"/>
          <w:szCs w:val="28"/>
        </w:rPr>
        <w:t> - Режим доступа: </w:t>
      </w:r>
      <w:hyperlink r:id="rId16" w:tgtFrame="_blank" w:history="1">
        <w:r w:rsidR="009032D6" w:rsidRPr="009032D6">
          <w:rPr>
            <w:rFonts w:ascii="Times New Roman" w:eastAsia="Times New Roman" w:hAnsi="Times New Roman" w:cs="Times New Roman"/>
            <w:sz w:val="28"/>
            <w:szCs w:val="28"/>
          </w:rPr>
          <w:t>https://pl.spb.ru/</w:t>
        </w:r>
      </w:hyperlink>
      <w:r w:rsidR="009032D6" w:rsidRPr="009032D6">
        <w:rPr>
          <w:rFonts w:ascii="Times New Roman" w:eastAsia="Times New Roman" w:hAnsi="Times New Roman" w:cs="Times New Roman"/>
          <w:sz w:val="28"/>
          <w:szCs w:val="28"/>
        </w:rPr>
        <w:t>    (Петербург)</w:t>
      </w:r>
    </w:p>
    <w:p w14:paraId="75BDB3F3" w14:textId="09AD6C03" w:rsidR="00037F3A" w:rsidRDefault="00037F3A" w:rsidP="00B94DE2">
      <w:pPr>
        <w:tabs>
          <w:tab w:val="left" w:pos="1134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90D90" w14:textId="6DD99E8D" w:rsidR="00430A50" w:rsidRDefault="00037F3A" w:rsidP="00B94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</w:t>
      </w:r>
      <w:r w:rsidRPr="00E90EE6">
        <w:rPr>
          <w:rFonts w:ascii="Times New Roman" w:hAnsi="Times New Roman" w:cs="Times New Roman"/>
          <w:b/>
          <w:sz w:val="28"/>
          <w:szCs w:val="28"/>
        </w:rPr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DA8DD30" w14:textId="7D4D1C28" w:rsidR="00037F3A" w:rsidRPr="00037F3A" w:rsidRDefault="00037F3A" w:rsidP="00037F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F3A">
        <w:rPr>
          <w:rFonts w:ascii="Times New Roman" w:hAnsi="Times New Roman" w:cs="Times New Roman"/>
          <w:bCs/>
          <w:sz w:val="28"/>
          <w:szCs w:val="28"/>
        </w:rPr>
        <w:t xml:space="preserve">Университет обеспечен необходимым комплектом </w:t>
      </w:r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обновляемого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 операционная система </w:t>
      </w:r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</w:t>
      </w:r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MS </w:t>
      </w:r>
      <w:proofErr w:type="spellStart"/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037F3A">
        <w:rPr>
          <w:rFonts w:ascii="Times New Roman" w:hAnsi="Times New Roman" w:cs="Times New Roman"/>
          <w:sz w:val="28"/>
          <w:szCs w:val="28"/>
          <w:shd w:val="clear" w:color="auto" w:fill="FFFFFF"/>
        </w:rPr>
        <w:t>; Антивирус Касперского</w:t>
      </w:r>
      <w:r w:rsid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032D6" w:rsidRPr="009032D6">
        <w:t xml:space="preserve"> </w:t>
      </w:r>
      <w:r w:rsid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032D6" w:rsidRP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рограммная система для обнаружения текстовых заимствований в учебных и научных работах «</w:t>
      </w:r>
      <w:proofErr w:type="spellStart"/>
      <w:r w:rsidR="009032D6" w:rsidRP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Антиплагиат.ВУЗ</w:t>
      </w:r>
      <w:proofErr w:type="spellEnd"/>
      <w:r w:rsidR="009032D6" w:rsidRP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03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3A2C7D" w14:textId="5BA67BF1" w:rsidR="00037F3A" w:rsidRDefault="00037F3A" w:rsidP="00037F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3A">
        <w:rPr>
          <w:rFonts w:ascii="Times New Roman" w:hAnsi="Times New Roman" w:cs="Times New Roman"/>
          <w:bCs/>
          <w:sz w:val="28"/>
          <w:szCs w:val="28"/>
        </w:rPr>
        <w:t>5.3.</w:t>
      </w:r>
      <w:r w:rsidRPr="00037F3A">
        <w:rPr>
          <w:rFonts w:ascii="Times New Roman" w:hAnsi="Times New Roman" w:cs="Times New Roman"/>
          <w:bCs/>
          <w:sz w:val="28"/>
          <w:szCs w:val="28"/>
        </w:rPr>
        <w:tab/>
        <w:t>Обучающимся обеспечен доступ (удаленный доступ) к современным профессиональным базам данных:</w:t>
      </w:r>
    </w:p>
    <w:p w14:paraId="3F724FE0" w14:textId="77777777" w:rsidR="009032D6" w:rsidRPr="009032D6" w:rsidRDefault="009032D6" w:rsidP="009032D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 доступ из личного кабинета на сайте library.pgups.ru по бесшовной технологии;</w:t>
      </w:r>
    </w:p>
    <w:p w14:paraId="1F6F11B4" w14:textId="77777777" w:rsidR="009032D6" w:rsidRPr="009032D6" w:rsidRDefault="009032D6" w:rsidP="009032D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Айбукс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»). – URL: https:// ibooks.ru / 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 доступ из личного кабинета на сайте library.pgups.ru по бесшовной технологии;</w:t>
      </w:r>
    </w:p>
    <w:p w14:paraId="0306EB41" w14:textId="77777777" w:rsidR="009032D6" w:rsidRPr="009032D6" w:rsidRDefault="009032D6" w:rsidP="009032D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Электронно-библиотечная система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Юрайт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- URL: https://urait.ru/—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 доступ из личного кабинета на сайте library.pgups.ru по бесшовной технологии;</w:t>
      </w:r>
    </w:p>
    <w:p w14:paraId="3B7BCD51" w14:textId="77777777" w:rsidR="009032D6" w:rsidRPr="009032D6" w:rsidRDefault="009032D6" w:rsidP="009032D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Электронно-библиотечная система Консультант студента URL: https://www.studentlibrary.ru/— Режим доступа: для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пользователей; доступ из личного кабинета на сайте library.pgups.ru по бесшовной технологии.</w:t>
      </w:r>
    </w:p>
    <w:p w14:paraId="2136F820" w14:textId="77777777" w:rsidR="00037F3A" w:rsidRPr="00037F3A" w:rsidRDefault="00037F3A" w:rsidP="00037F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F3A">
        <w:rPr>
          <w:rFonts w:ascii="Times New Roman" w:hAnsi="Times New Roman" w:cs="Times New Roman"/>
          <w:bCs/>
          <w:sz w:val="28"/>
          <w:szCs w:val="28"/>
        </w:rPr>
        <w:t>5.4.</w:t>
      </w:r>
      <w:r w:rsidRPr="00037F3A">
        <w:rPr>
          <w:rFonts w:ascii="Times New Roman" w:hAnsi="Times New Roman" w:cs="Times New Roman"/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14:paraId="36A7B2FB" w14:textId="77777777" w:rsidR="009032D6" w:rsidRPr="009032D6" w:rsidRDefault="009032D6" w:rsidP="009032D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Информационно-правовой портал </w:t>
      </w:r>
      <w:proofErr w:type="spellStart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>Гарант.ру</w:t>
      </w:r>
      <w:proofErr w:type="spellEnd"/>
      <w:r w:rsidRPr="009032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799881F" w14:textId="77777777" w:rsidR="00037F3A" w:rsidRPr="00037F3A" w:rsidRDefault="00037F3A" w:rsidP="00B94D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B585FA" w14:textId="176F0E2F" w:rsidR="00D53D6D" w:rsidRDefault="009F4F46" w:rsidP="00CD49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F3A">
        <w:rPr>
          <w:rFonts w:ascii="Times New Roman" w:hAnsi="Times New Roman" w:cs="Times New Roman"/>
          <w:sz w:val="28"/>
          <w:szCs w:val="28"/>
        </w:rPr>
        <w:t xml:space="preserve">Методические материалы рассмотрены и утверждены на заседании кафедры </w:t>
      </w:r>
      <w:r w:rsidR="00CD499C" w:rsidRPr="00D1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«Прикладная психология», протокол </w:t>
      </w:r>
      <w:r w:rsidR="00CE6AC7">
        <w:rPr>
          <w:rFonts w:ascii="Times New Roman" w:eastAsiaTheme="minorHAnsi" w:hAnsi="Times New Roman" w:cs="Times New Roman"/>
          <w:sz w:val="28"/>
          <w:szCs w:val="28"/>
          <w:lang w:eastAsia="en-US"/>
        </w:rPr>
        <w:t>№ 8</w:t>
      </w:r>
      <w:r w:rsidR="00C72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2F0A30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CD499C" w:rsidRPr="00C72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="00CE6AC7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="00CD499C" w:rsidRPr="00C72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sectPr w:rsidR="00D53D6D" w:rsidSect="00B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209344306"/>
      <w:docPartObj>
        <w:docPartGallery w:val="Page Numbers (Bottom of Page)"/>
        <w:docPartUnique/>
      </w:docPartObj>
    </w:sdtPr>
    <w:sdtContent>
      <w:p w14:paraId="7554C705" w14:textId="77777777" w:rsidR="002E1BCF" w:rsidRPr="005C0434" w:rsidRDefault="002E1BCF" w:rsidP="002E1BCF">
        <w:pPr>
          <w:pStyle w:val="afa"/>
          <w:spacing w:before="120"/>
          <w:rPr>
            <w:rFonts w:ascii="Century Gothic" w:hAnsi="Century Gothic"/>
          </w:rPr>
        </w:pPr>
        <w:r w:rsidRPr="005C0434">
          <w:rPr>
            <w:rFonts w:ascii="Century Gothic" w:hAnsi="Century Gothic"/>
          </w:rPr>
          <w:fldChar w:fldCharType="begin"/>
        </w:r>
        <w:r w:rsidRPr="005C0434">
          <w:rPr>
            <w:rFonts w:ascii="Century Gothic" w:hAnsi="Century Gothic"/>
          </w:rPr>
          <w:instrText>PAGE   \* MERGEFORMAT</w:instrText>
        </w:r>
        <w:r w:rsidRPr="005C0434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80</w:t>
        </w:r>
        <w:r w:rsidRPr="005C0434">
          <w:rPr>
            <w:rFonts w:ascii="Century Gothic" w:hAnsi="Century Gothic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038708536"/>
      <w:docPartObj>
        <w:docPartGallery w:val="Page Numbers (Bottom of Page)"/>
        <w:docPartUnique/>
      </w:docPartObj>
    </w:sdtPr>
    <w:sdtContent>
      <w:p w14:paraId="25083E9B" w14:textId="6831D469" w:rsidR="002E1BCF" w:rsidRPr="005C0434" w:rsidRDefault="002E1BCF" w:rsidP="002E1BCF">
        <w:pPr>
          <w:pStyle w:val="afa"/>
          <w:spacing w:before="120"/>
          <w:jc w:val="right"/>
          <w:rPr>
            <w:rFonts w:ascii="Century Gothic" w:hAnsi="Century Gothic"/>
          </w:rPr>
        </w:pPr>
        <w:r w:rsidRPr="005C0434">
          <w:rPr>
            <w:rFonts w:ascii="Century Gothic" w:hAnsi="Century Gothic"/>
          </w:rPr>
          <w:fldChar w:fldCharType="begin"/>
        </w:r>
        <w:r w:rsidRPr="005C0434">
          <w:rPr>
            <w:rFonts w:ascii="Century Gothic" w:hAnsi="Century Gothic"/>
          </w:rPr>
          <w:instrText>PAGE   \* MERGEFORMAT</w:instrText>
        </w:r>
        <w:r w:rsidRPr="005C0434">
          <w:rPr>
            <w:rFonts w:ascii="Century Gothic" w:hAnsi="Century Gothic"/>
          </w:rPr>
          <w:fldChar w:fldCharType="separate"/>
        </w:r>
        <w:r w:rsidR="00FD590C">
          <w:rPr>
            <w:rFonts w:ascii="Century Gothic" w:hAnsi="Century Gothic"/>
            <w:noProof/>
          </w:rPr>
          <w:t>23</w:t>
        </w:r>
        <w:r w:rsidRPr="005C0434">
          <w:rPr>
            <w:rFonts w:ascii="Century Gothic" w:hAnsi="Century Gothic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598224833"/>
      <w:docPartObj>
        <w:docPartGallery w:val="Page Numbers (Bottom of Page)"/>
        <w:docPartUnique/>
      </w:docPartObj>
    </w:sdtPr>
    <w:sdtContent>
      <w:p w14:paraId="3A033C68" w14:textId="4442EBB0" w:rsidR="002E1BCF" w:rsidRPr="005C0434" w:rsidRDefault="002E1BCF" w:rsidP="002E1BCF">
        <w:pPr>
          <w:pStyle w:val="afa"/>
          <w:spacing w:before="120"/>
          <w:jc w:val="right"/>
          <w:rPr>
            <w:rFonts w:ascii="Century Gothic" w:hAnsi="Century Gothic"/>
          </w:rPr>
        </w:pPr>
        <w:r w:rsidRPr="005C0434">
          <w:rPr>
            <w:rFonts w:ascii="Century Gothic" w:hAnsi="Century Gothic"/>
          </w:rPr>
          <w:fldChar w:fldCharType="begin"/>
        </w:r>
        <w:r w:rsidRPr="005C0434">
          <w:rPr>
            <w:rFonts w:ascii="Century Gothic" w:hAnsi="Century Gothic"/>
          </w:rPr>
          <w:instrText>PAGE   \* MERGEFORMAT</w:instrText>
        </w:r>
        <w:r w:rsidRPr="005C0434">
          <w:rPr>
            <w:rFonts w:ascii="Century Gothic" w:hAnsi="Century Gothic"/>
          </w:rPr>
          <w:fldChar w:fldCharType="separate"/>
        </w:r>
        <w:r w:rsidR="00FD590C">
          <w:rPr>
            <w:rFonts w:ascii="Century Gothic" w:hAnsi="Century Gothic"/>
            <w:noProof/>
          </w:rPr>
          <w:t>3</w:t>
        </w:r>
        <w:r w:rsidRPr="005C0434">
          <w:rPr>
            <w:rFonts w:ascii="Century Gothic" w:hAnsi="Century Gothic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CB3"/>
    <w:multiLevelType w:val="hybridMultilevel"/>
    <w:tmpl w:val="F1829A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6E067E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E2F93"/>
    <w:multiLevelType w:val="hybridMultilevel"/>
    <w:tmpl w:val="A5F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6C53EF"/>
    <w:multiLevelType w:val="hybridMultilevel"/>
    <w:tmpl w:val="C99884D0"/>
    <w:lvl w:ilvl="0" w:tplc="109A3A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B03"/>
    <w:multiLevelType w:val="hybridMultilevel"/>
    <w:tmpl w:val="F1829A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505D26"/>
    <w:multiLevelType w:val="hybridMultilevel"/>
    <w:tmpl w:val="018CB776"/>
    <w:lvl w:ilvl="0" w:tplc="FD16F0F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8F67682"/>
    <w:multiLevelType w:val="hybridMultilevel"/>
    <w:tmpl w:val="2256AE46"/>
    <w:lvl w:ilvl="0" w:tplc="E482E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1E37BB"/>
    <w:multiLevelType w:val="hybridMultilevel"/>
    <w:tmpl w:val="947C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56BBF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594B"/>
    <w:multiLevelType w:val="hybridMultilevel"/>
    <w:tmpl w:val="DCA4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3BBC"/>
    <w:multiLevelType w:val="hybridMultilevel"/>
    <w:tmpl w:val="9ECA394E"/>
    <w:lvl w:ilvl="0" w:tplc="D5D83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D05300"/>
    <w:multiLevelType w:val="hybridMultilevel"/>
    <w:tmpl w:val="32622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12772"/>
    <w:multiLevelType w:val="hybridMultilevel"/>
    <w:tmpl w:val="EEB6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C56CE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412F"/>
    <w:multiLevelType w:val="hybridMultilevel"/>
    <w:tmpl w:val="32622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83406"/>
    <w:multiLevelType w:val="hybridMultilevel"/>
    <w:tmpl w:val="1DD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151D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10DD"/>
    <w:multiLevelType w:val="hybridMultilevel"/>
    <w:tmpl w:val="3C1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5D16"/>
    <w:multiLevelType w:val="hybridMultilevel"/>
    <w:tmpl w:val="A6D4BE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3D"/>
    <w:multiLevelType w:val="hybridMultilevel"/>
    <w:tmpl w:val="768E9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BD48B5"/>
    <w:multiLevelType w:val="hybridMultilevel"/>
    <w:tmpl w:val="365A6C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6A57A80"/>
    <w:multiLevelType w:val="hybridMultilevel"/>
    <w:tmpl w:val="1CA2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02AC"/>
    <w:multiLevelType w:val="hybridMultilevel"/>
    <w:tmpl w:val="32622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24"/>
  </w:num>
  <w:num w:numId="5">
    <w:abstractNumId w:val="5"/>
  </w:num>
  <w:num w:numId="6">
    <w:abstractNumId w:val="13"/>
  </w:num>
  <w:num w:numId="7">
    <w:abstractNumId w:val="21"/>
  </w:num>
  <w:num w:numId="8">
    <w:abstractNumId w:val="6"/>
  </w:num>
  <w:num w:numId="9">
    <w:abstractNumId w:val="0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7"/>
  </w:num>
  <w:num w:numId="15">
    <w:abstractNumId w:val="20"/>
  </w:num>
  <w:num w:numId="16">
    <w:abstractNumId w:val="1"/>
  </w:num>
  <w:num w:numId="17">
    <w:abstractNumId w:val="16"/>
  </w:num>
  <w:num w:numId="18">
    <w:abstractNumId w:val="12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11"/>
  </w:num>
  <w:num w:numId="24">
    <w:abstractNumId w:val="1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C1"/>
    <w:rsid w:val="00011711"/>
    <w:rsid w:val="00020AAA"/>
    <w:rsid w:val="00037F3A"/>
    <w:rsid w:val="00042ED9"/>
    <w:rsid w:val="0007399E"/>
    <w:rsid w:val="00081DC2"/>
    <w:rsid w:val="0009070F"/>
    <w:rsid w:val="000C3420"/>
    <w:rsid w:val="00107EE9"/>
    <w:rsid w:val="001107E2"/>
    <w:rsid w:val="00126DEA"/>
    <w:rsid w:val="00190523"/>
    <w:rsid w:val="001C1DBE"/>
    <w:rsid w:val="001D7273"/>
    <w:rsid w:val="001E2E34"/>
    <w:rsid w:val="002042B2"/>
    <w:rsid w:val="00282C14"/>
    <w:rsid w:val="002901EA"/>
    <w:rsid w:val="002B398F"/>
    <w:rsid w:val="002C6BAD"/>
    <w:rsid w:val="002E1BCF"/>
    <w:rsid w:val="002F0A30"/>
    <w:rsid w:val="002F6B44"/>
    <w:rsid w:val="003215AB"/>
    <w:rsid w:val="00324B91"/>
    <w:rsid w:val="00371772"/>
    <w:rsid w:val="0038387A"/>
    <w:rsid w:val="003B28B6"/>
    <w:rsid w:val="003C6C05"/>
    <w:rsid w:val="003D489E"/>
    <w:rsid w:val="003E45F7"/>
    <w:rsid w:val="003E735D"/>
    <w:rsid w:val="00400E4E"/>
    <w:rsid w:val="004049BC"/>
    <w:rsid w:val="00405838"/>
    <w:rsid w:val="00413222"/>
    <w:rsid w:val="00430A50"/>
    <w:rsid w:val="004424E3"/>
    <w:rsid w:val="004648BB"/>
    <w:rsid w:val="00495C74"/>
    <w:rsid w:val="004A56BF"/>
    <w:rsid w:val="004B62BA"/>
    <w:rsid w:val="004C6389"/>
    <w:rsid w:val="004D6CA6"/>
    <w:rsid w:val="005369D5"/>
    <w:rsid w:val="00552D3E"/>
    <w:rsid w:val="005571EF"/>
    <w:rsid w:val="00557FB3"/>
    <w:rsid w:val="00594902"/>
    <w:rsid w:val="005A51D3"/>
    <w:rsid w:val="005C5DA2"/>
    <w:rsid w:val="005D0450"/>
    <w:rsid w:val="005D2234"/>
    <w:rsid w:val="005E6451"/>
    <w:rsid w:val="005F1094"/>
    <w:rsid w:val="005F7A99"/>
    <w:rsid w:val="00606AF6"/>
    <w:rsid w:val="006074B9"/>
    <w:rsid w:val="0061602B"/>
    <w:rsid w:val="00642D9B"/>
    <w:rsid w:val="006461A5"/>
    <w:rsid w:val="0067311A"/>
    <w:rsid w:val="00677F7A"/>
    <w:rsid w:val="006B6333"/>
    <w:rsid w:val="006D1DB5"/>
    <w:rsid w:val="006E6A35"/>
    <w:rsid w:val="006E6E11"/>
    <w:rsid w:val="007706C4"/>
    <w:rsid w:val="00794CE1"/>
    <w:rsid w:val="007B233E"/>
    <w:rsid w:val="007C20A1"/>
    <w:rsid w:val="007F78AD"/>
    <w:rsid w:val="00831667"/>
    <w:rsid w:val="008506B6"/>
    <w:rsid w:val="008A6260"/>
    <w:rsid w:val="008B3CAE"/>
    <w:rsid w:val="008D5F17"/>
    <w:rsid w:val="008F48FB"/>
    <w:rsid w:val="009032D6"/>
    <w:rsid w:val="009074E1"/>
    <w:rsid w:val="00923252"/>
    <w:rsid w:val="00946C39"/>
    <w:rsid w:val="0095226F"/>
    <w:rsid w:val="00965EEB"/>
    <w:rsid w:val="009966E2"/>
    <w:rsid w:val="009B1BAC"/>
    <w:rsid w:val="009F4F46"/>
    <w:rsid w:val="00A05EF4"/>
    <w:rsid w:val="00A46653"/>
    <w:rsid w:val="00A909FA"/>
    <w:rsid w:val="00AA440A"/>
    <w:rsid w:val="00AB4021"/>
    <w:rsid w:val="00AB55AE"/>
    <w:rsid w:val="00B14581"/>
    <w:rsid w:val="00B93F9C"/>
    <w:rsid w:val="00B94DE2"/>
    <w:rsid w:val="00BA7A7C"/>
    <w:rsid w:val="00BB3B20"/>
    <w:rsid w:val="00BC62BD"/>
    <w:rsid w:val="00BF038E"/>
    <w:rsid w:val="00C42D89"/>
    <w:rsid w:val="00C45275"/>
    <w:rsid w:val="00C53FA3"/>
    <w:rsid w:val="00C72FAA"/>
    <w:rsid w:val="00C8219C"/>
    <w:rsid w:val="00C84DCC"/>
    <w:rsid w:val="00C95198"/>
    <w:rsid w:val="00CD499C"/>
    <w:rsid w:val="00CE6AC7"/>
    <w:rsid w:val="00D301C1"/>
    <w:rsid w:val="00D30CCD"/>
    <w:rsid w:val="00D53D6D"/>
    <w:rsid w:val="00D5546A"/>
    <w:rsid w:val="00D61E60"/>
    <w:rsid w:val="00D86920"/>
    <w:rsid w:val="00DA346A"/>
    <w:rsid w:val="00DF1F7A"/>
    <w:rsid w:val="00E13D99"/>
    <w:rsid w:val="00E15A7D"/>
    <w:rsid w:val="00E239DC"/>
    <w:rsid w:val="00E37305"/>
    <w:rsid w:val="00E62550"/>
    <w:rsid w:val="00E65206"/>
    <w:rsid w:val="00E72196"/>
    <w:rsid w:val="00E80D58"/>
    <w:rsid w:val="00E90EE6"/>
    <w:rsid w:val="00EB2473"/>
    <w:rsid w:val="00EE194F"/>
    <w:rsid w:val="00EF6106"/>
    <w:rsid w:val="00F26522"/>
    <w:rsid w:val="00F32483"/>
    <w:rsid w:val="00F342BA"/>
    <w:rsid w:val="00F4634B"/>
    <w:rsid w:val="00F4654A"/>
    <w:rsid w:val="00F47FE8"/>
    <w:rsid w:val="00FD590C"/>
    <w:rsid w:val="00FE4640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8E3D"/>
  <w15:docId w15:val="{741A8CC6-DE9D-445C-B13A-27A504F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62BD"/>
  </w:style>
  <w:style w:type="paragraph" w:styleId="1">
    <w:name w:val="heading 1"/>
    <w:basedOn w:val="a0"/>
    <w:next w:val="a0"/>
    <w:link w:val="10"/>
    <w:uiPriority w:val="9"/>
    <w:qFormat/>
    <w:rsid w:val="009B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C6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3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831667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83166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1"/>
    <w:link w:val="1"/>
    <w:uiPriority w:val="9"/>
    <w:rsid w:val="009B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9B1BAC"/>
    <w:rPr>
      <w:color w:val="0000FF" w:themeColor="hyperlink"/>
      <w:u w:val="single"/>
    </w:rPr>
  </w:style>
  <w:style w:type="table" w:styleId="a9">
    <w:name w:val="Table Grid"/>
    <w:basedOn w:val="a2"/>
    <w:rsid w:val="009B1BAC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0"/>
    <w:uiPriority w:val="39"/>
    <w:unhideWhenUsed/>
    <w:qFormat/>
    <w:rsid w:val="009B1BAC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4634B"/>
    <w:pPr>
      <w:spacing w:after="100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paragraph" w:customStyle="1" w:styleId="13">
    <w:name w:val="Обычный1"/>
    <w:rsid w:val="009B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B1B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9B1BA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4">
    <w:name w:val="Без интервала1"/>
    <w:rsid w:val="009B1BA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caption"/>
    <w:basedOn w:val="a0"/>
    <w:next w:val="a0"/>
    <w:uiPriority w:val="35"/>
    <w:unhideWhenUsed/>
    <w:qFormat/>
    <w:rsid w:val="009B1BAC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e">
    <w:name w:val="Основной Знак"/>
    <w:basedOn w:val="a1"/>
    <w:link w:val="af"/>
    <w:locked/>
    <w:rsid w:val="009B1BAC"/>
    <w:rPr>
      <w:sz w:val="28"/>
      <w:szCs w:val="28"/>
    </w:rPr>
  </w:style>
  <w:style w:type="paragraph" w:customStyle="1" w:styleId="af">
    <w:name w:val="Основной"/>
    <w:basedOn w:val="a0"/>
    <w:link w:val="ae"/>
    <w:qFormat/>
    <w:rsid w:val="009B1BAC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f0">
    <w:name w:val="содержание"/>
    <w:basedOn w:val="11"/>
    <w:link w:val="af1"/>
    <w:qFormat/>
    <w:rsid w:val="009B1BAC"/>
    <w:pPr>
      <w:tabs>
        <w:tab w:val="left" w:pos="440"/>
        <w:tab w:val="right" w:leader="dot" w:pos="9345"/>
      </w:tabs>
    </w:pPr>
  </w:style>
  <w:style w:type="character" w:customStyle="1" w:styleId="12">
    <w:name w:val="Оглавление 1 Знак"/>
    <w:basedOn w:val="a1"/>
    <w:link w:val="11"/>
    <w:uiPriority w:val="39"/>
    <w:rsid w:val="00F4634B"/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character" w:customStyle="1" w:styleId="af1">
    <w:name w:val="содержание Знак"/>
    <w:basedOn w:val="12"/>
    <w:link w:val="af0"/>
    <w:rsid w:val="009B1BAC"/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paragraph" w:customStyle="1" w:styleId="af2">
    <w:name w:val="подзаголовок"/>
    <w:basedOn w:val="a0"/>
    <w:link w:val="af3"/>
    <w:qFormat/>
    <w:rsid w:val="009B1BAC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4"/>
    <w:rsid w:val="009B1BAC"/>
    <w:pPr>
      <w:numPr>
        <w:numId w:val="1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3">
    <w:name w:val="подзаголовок Знак"/>
    <w:basedOn w:val="a1"/>
    <w:link w:val="af2"/>
    <w:rsid w:val="009B1BAC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f5">
    <w:name w:val="Литература"/>
    <w:basedOn w:val="af"/>
    <w:link w:val="af6"/>
    <w:autoRedefine/>
    <w:qFormat/>
    <w:rsid w:val="009B1BAC"/>
    <w:pPr>
      <w:ind w:left="357" w:firstLine="352"/>
    </w:pPr>
    <w:rPr>
      <w:rFonts w:ascii="Times New Roman" w:hAnsi="Times New Roman"/>
    </w:rPr>
  </w:style>
  <w:style w:type="character" w:customStyle="1" w:styleId="af4">
    <w:name w:val="список Знак"/>
    <w:basedOn w:val="a1"/>
    <w:link w:val="a"/>
    <w:rsid w:val="009B1BAC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6">
    <w:name w:val="Литература Знак"/>
    <w:basedOn w:val="ae"/>
    <w:link w:val="af5"/>
    <w:rsid w:val="009B1BAC"/>
    <w:rPr>
      <w:rFonts w:ascii="Times New Roman" w:hAnsi="Times New Roman"/>
      <w:sz w:val="28"/>
      <w:szCs w:val="28"/>
    </w:rPr>
  </w:style>
  <w:style w:type="paragraph" w:customStyle="1" w:styleId="af7">
    <w:name w:val="Эльфиный"/>
    <w:basedOn w:val="a0"/>
    <w:rsid w:val="009B1BAC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9B1BAC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9B1BAC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B1BAC"/>
  </w:style>
  <w:style w:type="paragraph" w:styleId="af8">
    <w:name w:val="header"/>
    <w:basedOn w:val="a0"/>
    <w:link w:val="af9"/>
    <w:uiPriority w:val="99"/>
    <w:semiHidden/>
    <w:unhideWhenUsed/>
    <w:rsid w:val="009B1B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9B1BAC"/>
    <w:rPr>
      <w:rFonts w:ascii="Times New Roman" w:eastAsiaTheme="minorHAnsi" w:hAnsi="Times New Roman"/>
      <w:sz w:val="24"/>
      <w:lang w:eastAsia="en-US"/>
    </w:rPr>
  </w:style>
  <w:style w:type="paragraph" w:styleId="afa">
    <w:name w:val="footer"/>
    <w:basedOn w:val="a0"/>
    <w:link w:val="afb"/>
    <w:uiPriority w:val="99"/>
    <w:unhideWhenUsed/>
    <w:rsid w:val="009B1B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9B1BAC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2C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5">
    <w:name w:val="Нет списка1"/>
    <w:next w:val="a3"/>
    <w:uiPriority w:val="99"/>
    <w:semiHidden/>
    <w:unhideWhenUsed/>
    <w:rsid w:val="00324B91"/>
  </w:style>
  <w:style w:type="character" w:customStyle="1" w:styleId="a6">
    <w:name w:val="Абзац списка Знак"/>
    <w:link w:val="a5"/>
    <w:uiPriority w:val="99"/>
    <w:rsid w:val="00324B91"/>
    <w:rPr>
      <w:rFonts w:ascii="Calibri" w:eastAsia="Times New Roman" w:hAnsi="Calibri" w:cs="Calibri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324B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324B9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324B91"/>
  </w:style>
  <w:style w:type="character" w:customStyle="1" w:styleId="16">
    <w:name w:val="Гиперссылка1"/>
    <w:basedOn w:val="a1"/>
    <w:uiPriority w:val="99"/>
    <w:unhideWhenUsed/>
    <w:rsid w:val="00324B91"/>
    <w:rPr>
      <w:color w:val="0000FF"/>
      <w:u w:val="single"/>
    </w:rPr>
  </w:style>
  <w:style w:type="table" w:customStyle="1" w:styleId="17">
    <w:name w:val="Сетка таблицы1"/>
    <w:basedOn w:val="a2"/>
    <w:next w:val="a9"/>
    <w:uiPriority w:val="59"/>
    <w:rsid w:val="00324B91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324B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324B91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8">
    <w:name w:val="Текст выноски1"/>
    <w:basedOn w:val="a0"/>
    <w:next w:val="ab"/>
    <w:uiPriority w:val="99"/>
    <w:semiHidden/>
    <w:unhideWhenUsed/>
    <w:rsid w:val="00324B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9">
    <w:name w:val="Название объекта1"/>
    <w:basedOn w:val="a0"/>
    <w:next w:val="a0"/>
    <w:uiPriority w:val="35"/>
    <w:unhideWhenUsed/>
    <w:qFormat/>
    <w:rsid w:val="00324B91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a">
    <w:name w:val="Верхний колонтитул1"/>
    <w:basedOn w:val="a0"/>
    <w:next w:val="af8"/>
    <w:uiPriority w:val="99"/>
    <w:semiHidden/>
    <w:unhideWhenUsed/>
    <w:rsid w:val="00324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b">
    <w:name w:val="Нижний колонтитул1"/>
    <w:basedOn w:val="a0"/>
    <w:next w:val="afa"/>
    <w:uiPriority w:val="99"/>
    <w:unhideWhenUsed/>
    <w:rsid w:val="00324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9"/>
    <w:uiPriority w:val="59"/>
    <w:rsid w:val="00324B9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Текст выноски Знак1"/>
    <w:basedOn w:val="a1"/>
    <w:uiPriority w:val="99"/>
    <w:semiHidden/>
    <w:rsid w:val="00324B91"/>
    <w:rPr>
      <w:rFonts w:ascii="Tahoma" w:hAnsi="Tahoma" w:cs="Tahoma"/>
      <w:sz w:val="16"/>
      <w:szCs w:val="16"/>
    </w:rPr>
  </w:style>
  <w:style w:type="character" w:customStyle="1" w:styleId="1d">
    <w:name w:val="Верхний колонтитул Знак1"/>
    <w:basedOn w:val="a1"/>
    <w:uiPriority w:val="99"/>
    <w:semiHidden/>
    <w:rsid w:val="00324B91"/>
  </w:style>
  <w:style w:type="character" w:customStyle="1" w:styleId="1e">
    <w:name w:val="Нижний колонтитул Знак1"/>
    <w:basedOn w:val="a1"/>
    <w:uiPriority w:val="99"/>
    <w:semiHidden/>
    <w:rsid w:val="00324B91"/>
  </w:style>
  <w:style w:type="character" w:customStyle="1" w:styleId="210">
    <w:name w:val="Заголовок 2 Знак1"/>
    <w:basedOn w:val="a1"/>
    <w:uiPriority w:val="9"/>
    <w:semiHidden/>
    <w:rsid w:val="00324B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f">
    <w:name w:val="Абзац списка1"/>
    <w:basedOn w:val="a0"/>
    <w:rsid w:val="003E45F7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paragraph" w:styleId="HTML">
    <w:name w:val="HTML Preformatted"/>
    <w:basedOn w:val="a0"/>
    <w:link w:val="HTML0"/>
    <w:rsid w:val="003E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45F7"/>
    <w:rPr>
      <w:rFonts w:ascii="Courier New" w:eastAsia="Calibri" w:hAnsi="Courier New" w:cs="Courier New"/>
      <w:sz w:val="20"/>
      <w:szCs w:val="20"/>
    </w:rPr>
  </w:style>
  <w:style w:type="character" w:customStyle="1" w:styleId="1f0">
    <w:name w:val="Неразрешенное упоминание1"/>
    <w:basedOn w:val="a1"/>
    <w:uiPriority w:val="99"/>
    <w:semiHidden/>
    <w:unhideWhenUsed/>
    <w:rsid w:val="004049BC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049B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4049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socialnaya-psihologiya-431919" TargetMode="External"/><Relationship Id="rId13" Type="http://schemas.openxmlformats.org/officeDocument/2006/relationships/hyperlink" Target="http://nl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yperlink" Target="https://sdo.pgup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spb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s://sdo.pgups.ru/" TargetMode="External"/><Relationship Id="rId5" Type="http://schemas.openxmlformats.org/officeDocument/2006/relationships/footer" Target="footer1.xml"/><Relationship Id="rId15" Type="http://schemas.openxmlformats.org/officeDocument/2006/relationships/hyperlink" Target="https://yandex.ru/maps/2/saint-petersburg/chain/central_naja_gorodskaja_publichnaja_biblioteka_imeni_v_v_majakovskogo/118760417196/" TargetMode="External"/><Relationship Id="rId10" Type="http://schemas.openxmlformats.org/officeDocument/2006/relationships/hyperlink" Target="http://www.biblio-online.ru/book/socialnaya-psihologiya-425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socialnaya-psihologiya-438382" TargetMode="External"/><Relationship Id="rId14" Type="http://schemas.openxmlformats.org/officeDocument/2006/relationships/hyperlink" Target="http://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11571</Words>
  <Characters>65960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79817689859</cp:lastModifiedBy>
  <cp:revision>8</cp:revision>
  <cp:lastPrinted>2020-10-04T16:32:00Z</cp:lastPrinted>
  <dcterms:created xsi:type="dcterms:W3CDTF">2023-12-04T10:23:00Z</dcterms:created>
  <dcterms:modified xsi:type="dcterms:W3CDTF">2023-12-05T11:55:00Z</dcterms:modified>
</cp:coreProperties>
</file>