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A8" w:rsidRDefault="00C640A8" w:rsidP="00C640A8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1-2 </w:t>
      </w:r>
      <w:r>
        <w:rPr>
          <w:rFonts w:ascii="Times New Roman" w:hAnsi="Times New Roman"/>
          <w:b/>
          <w:bCs/>
          <w:sz w:val="24"/>
          <w:szCs w:val="24"/>
        </w:rPr>
        <w:t>Мониторинг психологической безопасности и комфортности внутри организации и ее ближайшем внешнем окружении на основе концепций, методов и практик СМК. Использование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информационных, социальных и иных коммуникативных сетей для сбора, анализа и подготовки к публикации массово-коммуникативных сообщений в организации и в ее внешнем окружении (4 часа).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40A8" w:rsidRDefault="00C640A8" w:rsidP="00C640A8">
      <w:pPr>
        <w:keepNext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C640A8" w:rsidRDefault="00C640A8" w:rsidP="00C640A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Мониторинг психологической безопасности и комфортности внутри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C640A8" w:rsidRDefault="00C640A8" w:rsidP="00C640A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информационных, социальных и иных коммуникативных сетей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деятельности PR-подразделений в организации.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640A8" w:rsidRDefault="00C640A8" w:rsidP="00C640A8">
      <w:pPr>
        <w:pStyle w:val="a4"/>
        <w:numPr>
          <w:ilvl w:val="0"/>
          <w:numId w:val="3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Антонова, Н. В.  Психология массовых коммуникаций: учебник и практикум для вузов / Н. В. Антонова. — Москва: Издательство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, 2023. — 373 с. — (Высшее образование). — ISBN 978-5-534-00520-2. — Текст: электронный // Образовательная платформа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 [сайт]. — URL: </w:t>
      </w:r>
      <w:hyperlink r:id="rId5" w:history="1">
        <w:r>
          <w:rPr>
            <w:rStyle w:val="a3"/>
            <w:rFonts w:cs="Times New Roman"/>
            <w:szCs w:val="24"/>
          </w:rPr>
          <w:t>https://urait.ru/bcode/510851</w:t>
        </w:r>
      </w:hyperlink>
      <w:r>
        <w:rPr>
          <w:rFonts w:cs="Times New Roman"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numPr>
          <w:ilvl w:val="0"/>
          <w:numId w:val="3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Виноградова, С. М.  Психология массовой коммуникации: учебник для вузов / С. М. Виноградова, Г. С. Мельник.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443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978-5-534-13985-3.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/510894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numPr>
          <w:ilvl w:val="0"/>
          <w:numId w:val="3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Евгеньева, Т. В.  Психология массовой политической коммуникации: учебник и практикум для вузов / Т. В. Евгеньева, А. В. Селезнева.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250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978-5-534-15715-4.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/515054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numPr>
          <w:ilvl w:val="0"/>
          <w:numId w:val="3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, А. П.  Психология стихийного массового поведения: учебное пособие для вузов / А. П. </w:t>
      </w: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. — 3-е изд.,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158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978-5-534-14310-2.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/519414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numPr>
          <w:ilvl w:val="0"/>
          <w:numId w:val="3"/>
        </w:numPr>
        <w:tabs>
          <w:tab w:val="left" w:pos="1174"/>
        </w:tabs>
        <w:spacing w:after="0" w:line="240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Л. Г.  Организационная социальная психология: учебное пособие для вузов / Л. Г. </w:t>
      </w: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В. А. </w:t>
      </w:r>
      <w:proofErr w:type="spellStart"/>
      <w:r>
        <w:rPr>
          <w:rFonts w:cs="Times New Roman"/>
          <w:iCs/>
          <w:szCs w:val="24"/>
        </w:rPr>
        <w:t>Чикер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2022. — 246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978-5-534-07752-0. — Текст: </w:t>
      </w:r>
      <w:r>
        <w:rPr>
          <w:rFonts w:cs="Times New Roman"/>
          <w:iCs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9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/492189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0A8" w:rsidRDefault="00C640A8" w:rsidP="00C640A8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3-5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Практика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современных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PR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-подразделений в организации в контексте представлений о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социальном конструировании реальности,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лингвопрагматике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 критическом дискурс-анализе, семиотическом подходе, «социальной топологии»; социальной мифологии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 часа).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Социальное конструирование реальности как практика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Лингвопрагматика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Критический дискурс-анализ;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,Семиотика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топология</w:t>
      </w:r>
    </w:p>
    <w:p w:rsidR="00C640A8" w:rsidRDefault="00C640A8" w:rsidP="00C64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мифология.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C640A8" w:rsidRDefault="00C640A8" w:rsidP="00C6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640A8" w:rsidRDefault="00C640A8" w:rsidP="00C640A8">
      <w:pPr>
        <w:pStyle w:val="a4"/>
        <w:widowControl w:val="0"/>
        <w:numPr>
          <w:ilvl w:val="0"/>
          <w:numId w:val="4"/>
        </w:numPr>
        <w:tabs>
          <w:tab w:val="left" w:pos="1174"/>
        </w:tabs>
        <w:spacing w:after="160" w:line="259" w:lineRule="auto"/>
        <w:ind w:left="49" w:firstLine="6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Антонова, Н. В.  Психология массовых коммуникаций: учебник и практикум для вузов / Н. В. Антонова. — Москва: Издательство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, 2023. — 373 с. — (Высшее образование). — ISBN 978-5-534-00520-2. — Текст: электронный // Образовательная платформа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 [сайт]. — URL: </w:t>
      </w:r>
      <w:hyperlink r:id="rId10" w:history="1">
        <w:r>
          <w:rPr>
            <w:rStyle w:val="a3"/>
            <w:rFonts w:cs="Times New Roman"/>
            <w:szCs w:val="24"/>
          </w:rPr>
          <w:t>https://urait.ru/bcode/510851</w:t>
        </w:r>
      </w:hyperlink>
      <w:r>
        <w:rPr>
          <w:rFonts w:cs="Times New Roman"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widowControl w:val="0"/>
        <w:numPr>
          <w:ilvl w:val="0"/>
          <w:numId w:val="4"/>
        </w:numPr>
        <w:tabs>
          <w:tab w:val="left" w:pos="1174"/>
        </w:tabs>
        <w:spacing w:after="160" w:line="259" w:lineRule="auto"/>
        <w:ind w:left="49" w:firstLine="636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Виноградова, С. М.  Психология массовой коммуникации: учебник для вузов / С. М. Виноградова, Г. С. Мельник.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443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978-5-534-13985-3.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11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/510894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widowControl w:val="0"/>
        <w:numPr>
          <w:ilvl w:val="0"/>
          <w:numId w:val="4"/>
        </w:numPr>
        <w:tabs>
          <w:tab w:val="left" w:pos="1174"/>
        </w:tabs>
        <w:spacing w:after="160" w:line="259" w:lineRule="auto"/>
        <w:ind w:left="49" w:firstLine="636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Евгеньева, Т. В.  Психология массовой политической коммуникации: учебник и практикум для вузов / Т. В. Евгеньева, А. В. Селезнева.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250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978-5-534-15715-4.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12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/515054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widowControl w:val="0"/>
        <w:numPr>
          <w:ilvl w:val="0"/>
          <w:numId w:val="4"/>
        </w:numPr>
        <w:tabs>
          <w:tab w:val="left" w:pos="1174"/>
        </w:tabs>
        <w:spacing w:after="160" w:line="259" w:lineRule="auto"/>
        <w:ind w:left="49" w:firstLine="63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, А. П.  Психология стихийного массового поведения: учебное пособие для вузов / А. П. </w:t>
      </w: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. — 3-е изд.,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158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978-5-534-14310-2.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13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/519414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pStyle w:val="a4"/>
        <w:widowControl w:val="0"/>
        <w:numPr>
          <w:ilvl w:val="0"/>
          <w:numId w:val="4"/>
        </w:numPr>
        <w:tabs>
          <w:tab w:val="left" w:pos="1174"/>
        </w:tabs>
        <w:spacing w:after="0" w:line="240" w:lineRule="auto"/>
        <w:ind w:left="49" w:firstLine="63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Л. Г.  Организационная социальная психология: учебное пособие для </w:t>
      </w:r>
      <w:r>
        <w:rPr>
          <w:rFonts w:cs="Times New Roman"/>
          <w:iCs/>
          <w:szCs w:val="24"/>
        </w:rPr>
        <w:lastRenderedPageBreak/>
        <w:t xml:space="preserve">вузов / Л. Г. </w:t>
      </w: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В. А. </w:t>
      </w:r>
      <w:proofErr w:type="spellStart"/>
      <w:r>
        <w:rPr>
          <w:rFonts w:cs="Times New Roman"/>
          <w:iCs/>
          <w:szCs w:val="24"/>
        </w:rPr>
        <w:t>Чикер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2022. — 246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978-5-534-07752-0.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14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/492189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C640A8" w:rsidRDefault="00C640A8" w:rsidP="00C64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382"/>
    <w:multiLevelType w:val="hybridMultilevel"/>
    <w:tmpl w:val="60A2B5C0"/>
    <w:lvl w:ilvl="0" w:tplc="21867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4EFC9470" w:tentative="1">
      <w:start w:val="1"/>
      <w:numFmt w:val="lowerLetter"/>
      <w:lvlText w:val="%2."/>
      <w:lvlJc w:val="left"/>
      <w:pPr>
        <w:ind w:left="1080" w:hanging="360"/>
      </w:pPr>
    </w:lvl>
    <w:lvl w:ilvl="2" w:tplc="339EC57A" w:tentative="1">
      <w:start w:val="1"/>
      <w:numFmt w:val="lowerRoman"/>
      <w:lvlText w:val="%3."/>
      <w:lvlJc w:val="right"/>
      <w:pPr>
        <w:ind w:left="1800" w:hanging="180"/>
      </w:pPr>
    </w:lvl>
    <w:lvl w:ilvl="3" w:tplc="51EC592A" w:tentative="1">
      <w:start w:val="1"/>
      <w:numFmt w:val="decimal"/>
      <w:lvlText w:val="%4."/>
      <w:lvlJc w:val="left"/>
      <w:pPr>
        <w:ind w:left="2520" w:hanging="360"/>
      </w:pPr>
    </w:lvl>
    <w:lvl w:ilvl="4" w:tplc="15EED464" w:tentative="1">
      <w:start w:val="1"/>
      <w:numFmt w:val="lowerLetter"/>
      <w:lvlText w:val="%5."/>
      <w:lvlJc w:val="left"/>
      <w:pPr>
        <w:ind w:left="3240" w:hanging="360"/>
      </w:pPr>
    </w:lvl>
    <w:lvl w:ilvl="5" w:tplc="7F5C59C0" w:tentative="1">
      <w:start w:val="1"/>
      <w:numFmt w:val="lowerRoman"/>
      <w:lvlText w:val="%6."/>
      <w:lvlJc w:val="right"/>
      <w:pPr>
        <w:ind w:left="3960" w:hanging="180"/>
      </w:pPr>
    </w:lvl>
    <w:lvl w:ilvl="6" w:tplc="7D48B9FE" w:tentative="1">
      <w:start w:val="1"/>
      <w:numFmt w:val="decimal"/>
      <w:lvlText w:val="%7."/>
      <w:lvlJc w:val="left"/>
      <w:pPr>
        <w:ind w:left="4680" w:hanging="360"/>
      </w:pPr>
    </w:lvl>
    <w:lvl w:ilvl="7" w:tplc="D660C0D8" w:tentative="1">
      <w:start w:val="1"/>
      <w:numFmt w:val="lowerLetter"/>
      <w:lvlText w:val="%8."/>
      <w:lvlJc w:val="left"/>
      <w:pPr>
        <w:ind w:left="5400" w:hanging="360"/>
      </w:pPr>
    </w:lvl>
    <w:lvl w:ilvl="8" w:tplc="D7F6B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D00FC"/>
    <w:multiLevelType w:val="hybridMultilevel"/>
    <w:tmpl w:val="E050129A"/>
    <w:lvl w:ilvl="0" w:tplc="22764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80BF06" w:tentative="1">
      <w:start w:val="1"/>
      <w:numFmt w:val="lowerLetter"/>
      <w:lvlText w:val="%2."/>
      <w:lvlJc w:val="left"/>
      <w:pPr>
        <w:ind w:left="1789" w:hanging="360"/>
      </w:pPr>
    </w:lvl>
    <w:lvl w:ilvl="2" w:tplc="EE92F5A8" w:tentative="1">
      <w:start w:val="1"/>
      <w:numFmt w:val="lowerRoman"/>
      <w:lvlText w:val="%3."/>
      <w:lvlJc w:val="right"/>
      <w:pPr>
        <w:ind w:left="2509" w:hanging="180"/>
      </w:pPr>
    </w:lvl>
    <w:lvl w:ilvl="3" w:tplc="FA5E6A76" w:tentative="1">
      <w:start w:val="1"/>
      <w:numFmt w:val="decimal"/>
      <w:lvlText w:val="%4."/>
      <w:lvlJc w:val="left"/>
      <w:pPr>
        <w:ind w:left="3229" w:hanging="360"/>
      </w:pPr>
    </w:lvl>
    <w:lvl w:ilvl="4" w:tplc="B45A799A" w:tentative="1">
      <w:start w:val="1"/>
      <w:numFmt w:val="lowerLetter"/>
      <w:lvlText w:val="%5."/>
      <w:lvlJc w:val="left"/>
      <w:pPr>
        <w:ind w:left="3949" w:hanging="360"/>
      </w:pPr>
    </w:lvl>
    <w:lvl w:ilvl="5" w:tplc="AAF29412" w:tentative="1">
      <w:start w:val="1"/>
      <w:numFmt w:val="lowerRoman"/>
      <w:lvlText w:val="%6."/>
      <w:lvlJc w:val="right"/>
      <w:pPr>
        <w:ind w:left="4669" w:hanging="180"/>
      </w:pPr>
    </w:lvl>
    <w:lvl w:ilvl="6" w:tplc="DF52DB74" w:tentative="1">
      <w:start w:val="1"/>
      <w:numFmt w:val="decimal"/>
      <w:lvlText w:val="%7."/>
      <w:lvlJc w:val="left"/>
      <w:pPr>
        <w:ind w:left="5389" w:hanging="360"/>
      </w:pPr>
    </w:lvl>
    <w:lvl w:ilvl="7" w:tplc="A12220E0" w:tentative="1">
      <w:start w:val="1"/>
      <w:numFmt w:val="lowerLetter"/>
      <w:lvlText w:val="%8."/>
      <w:lvlJc w:val="left"/>
      <w:pPr>
        <w:ind w:left="6109" w:hanging="360"/>
      </w:pPr>
    </w:lvl>
    <w:lvl w:ilvl="8" w:tplc="9E2442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D07959"/>
    <w:multiLevelType w:val="hybridMultilevel"/>
    <w:tmpl w:val="607A8588"/>
    <w:lvl w:ilvl="0" w:tplc="3C1EB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186564" w:tentative="1">
      <w:start w:val="1"/>
      <w:numFmt w:val="lowerLetter"/>
      <w:lvlText w:val="%2."/>
      <w:lvlJc w:val="left"/>
      <w:pPr>
        <w:ind w:left="1440" w:hanging="360"/>
      </w:pPr>
    </w:lvl>
    <w:lvl w:ilvl="2" w:tplc="3320D440" w:tentative="1">
      <w:start w:val="1"/>
      <w:numFmt w:val="lowerRoman"/>
      <w:lvlText w:val="%3."/>
      <w:lvlJc w:val="right"/>
      <w:pPr>
        <w:ind w:left="2160" w:hanging="180"/>
      </w:pPr>
    </w:lvl>
    <w:lvl w:ilvl="3" w:tplc="3D926518" w:tentative="1">
      <w:start w:val="1"/>
      <w:numFmt w:val="decimal"/>
      <w:lvlText w:val="%4."/>
      <w:lvlJc w:val="left"/>
      <w:pPr>
        <w:ind w:left="2880" w:hanging="360"/>
      </w:pPr>
    </w:lvl>
    <w:lvl w:ilvl="4" w:tplc="9FFE63FE" w:tentative="1">
      <w:start w:val="1"/>
      <w:numFmt w:val="lowerLetter"/>
      <w:lvlText w:val="%5."/>
      <w:lvlJc w:val="left"/>
      <w:pPr>
        <w:ind w:left="3600" w:hanging="360"/>
      </w:pPr>
    </w:lvl>
    <w:lvl w:ilvl="5" w:tplc="7ACA39C6" w:tentative="1">
      <w:start w:val="1"/>
      <w:numFmt w:val="lowerRoman"/>
      <w:lvlText w:val="%6."/>
      <w:lvlJc w:val="right"/>
      <w:pPr>
        <w:ind w:left="4320" w:hanging="180"/>
      </w:pPr>
    </w:lvl>
    <w:lvl w:ilvl="6" w:tplc="D0C47550" w:tentative="1">
      <w:start w:val="1"/>
      <w:numFmt w:val="decimal"/>
      <w:lvlText w:val="%7."/>
      <w:lvlJc w:val="left"/>
      <w:pPr>
        <w:ind w:left="5040" w:hanging="360"/>
      </w:pPr>
    </w:lvl>
    <w:lvl w:ilvl="7" w:tplc="07383E7C" w:tentative="1">
      <w:start w:val="1"/>
      <w:numFmt w:val="lowerLetter"/>
      <w:lvlText w:val="%8."/>
      <w:lvlJc w:val="left"/>
      <w:pPr>
        <w:ind w:left="5760" w:hanging="360"/>
      </w:pPr>
    </w:lvl>
    <w:lvl w:ilvl="8" w:tplc="A6F0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202A"/>
    <w:multiLevelType w:val="hybridMultilevel"/>
    <w:tmpl w:val="643854C0"/>
    <w:lvl w:ilvl="0" w:tplc="D44E4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3A5C8C" w:tentative="1">
      <w:start w:val="1"/>
      <w:numFmt w:val="lowerLetter"/>
      <w:lvlText w:val="%2."/>
      <w:lvlJc w:val="left"/>
      <w:pPr>
        <w:ind w:left="1789" w:hanging="360"/>
      </w:pPr>
    </w:lvl>
    <w:lvl w:ilvl="2" w:tplc="BF64F6A2" w:tentative="1">
      <w:start w:val="1"/>
      <w:numFmt w:val="lowerRoman"/>
      <w:lvlText w:val="%3."/>
      <w:lvlJc w:val="right"/>
      <w:pPr>
        <w:ind w:left="2509" w:hanging="180"/>
      </w:pPr>
    </w:lvl>
    <w:lvl w:ilvl="3" w:tplc="4B54287A" w:tentative="1">
      <w:start w:val="1"/>
      <w:numFmt w:val="decimal"/>
      <w:lvlText w:val="%4."/>
      <w:lvlJc w:val="left"/>
      <w:pPr>
        <w:ind w:left="3229" w:hanging="360"/>
      </w:pPr>
    </w:lvl>
    <w:lvl w:ilvl="4" w:tplc="2C924726" w:tentative="1">
      <w:start w:val="1"/>
      <w:numFmt w:val="lowerLetter"/>
      <w:lvlText w:val="%5."/>
      <w:lvlJc w:val="left"/>
      <w:pPr>
        <w:ind w:left="3949" w:hanging="360"/>
      </w:pPr>
    </w:lvl>
    <w:lvl w:ilvl="5" w:tplc="EEF27AF8" w:tentative="1">
      <w:start w:val="1"/>
      <w:numFmt w:val="lowerRoman"/>
      <w:lvlText w:val="%6."/>
      <w:lvlJc w:val="right"/>
      <w:pPr>
        <w:ind w:left="4669" w:hanging="180"/>
      </w:pPr>
    </w:lvl>
    <w:lvl w:ilvl="6" w:tplc="18D64CAC" w:tentative="1">
      <w:start w:val="1"/>
      <w:numFmt w:val="decimal"/>
      <w:lvlText w:val="%7."/>
      <w:lvlJc w:val="left"/>
      <w:pPr>
        <w:ind w:left="5389" w:hanging="360"/>
      </w:pPr>
    </w:lvl>
    <w:lvl w:ilvl="7" w:tplc="BF8E610C" w:tentative="1">
      <w:start w:val="1"/>
      <w:numFmt w:val="lowerLetter"/>
      <w:lvlText w:val="%8."/>
      <w:lvlJc w:val="left"/>
      <w:pPr>
        <w:ind w:left="6109" w:hanging="360"/>
      </w:pPr>
    </w:lvl>
    <w:lvl w:ilvl="8" w:tplc="8928449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A8"/>
    <w:rsid w:val="00C640A8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6A3E-2EC1-4257-B858-EAF7C33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640A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40A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414" TargetMode="External"/><Relationship Id="rId13" Type="http://schemas.openxmlformats.org/officeDocument/2006/relationships/hyperlink" Target="https://urait.ru/bcode/519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5054" TargetMode="External"/><Relationship Id="rId12" Type="http://schemas.openxmlformats.org/officeDocument/2006/relationships/hyperlink" Target="https://urait.ru/bcode/5150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894" TargetMode="External"/><Relationship Id="rId11" Type="http://schemas.openxmlformats.org/officeDocument/2006/relationships/hyperlink" Target="https://urait.ru/bcode/510894" TargetMode="External"/><Relationship Id="rId5" Type="http://schemas.openxmlformats.org/officeDocument/2006/relationships/hyperlink" Target="https://urait.ru/bcode/5108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0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89" TargetMode="External"/><Relationship Id="rId14" Type="http://schemas.openxmlformats.org/officeDocument/2006/relationships/hyperlink" Target="https://urait.ru/bcode/49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2023-11-30T15:46:00Z</dcterms:created>
  <dcterms:modified xsi:type="dcterms:W3CDTF">2023-11-30T15:47:00Z</dcterms:modified>
</cp:coreProperties>
</file>