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289B0" w14:textId="77777777" w:rsidR="004065FF" w:rsidRPr="00953687" w:rsidRDefault="004065FF" w:rsidP="004065FF">
      <w:pPr>
        <w:spacing w:after="0" w:line="240" w:lineRule="auto"/>
        <w:jc w:val="both"/>
        <w:rPr>
          <w:b/>
          <w:bCs/>
          <w:szCs w:val="24"/>
        </w:rPr>
      </w:pPr>
      <w:r w:rsidRPr="00953687">
        <w:rPr>
          <w:rFonts w:eastAsia="Calibri"/>
          <w:b/>
          <w:bCs/>
          <w:szCs w:val="24"/>
        </w:rPr>
        <w:t xml:space="preserve">Практическое занятие 6.  </w:t>
      </w:r>
      <w:bookmarkStart w:id="0" w:name="_Hlk136866467"/>
      <w:r w:rsidRPr="00953687">
        <w:rPr>
          <w:b/>
          <w:bCs/>
          <w:szCs w:val="24"/>
        </w:rPr>
        <w:t>Развитие когнитивной и эмоциональной эмпатии</w:t>
      </w:r>
      <w:bookmarkEnd w:id="0"/>
    </w:p>
    <w:p w14:paraId="5048DA36" w14:textId="77777777" w:rsidR="004065FF" w:rsidRPr="00953687" w:rsidRDefault="004065FF" w:rsidP="004065FF">
      <w:pPr>
        <w:spacing w:after="0" w:line="240" w:lineRule="auto"/>
        <w:jc w:val="both"/>
        <w:rPr>
          <w:rFonts w:eastAsia="Calibri"/>
          <w:b/>
          <w:bCs/>
          <w:szCs w:val="24"/>
        </w:rPr>
      </w:pPr>
      <w:r w:rsidRPr="00953687">
        <w:rPr>
          <w:rFonts w:eastAsia="Calibri"/>
          <w:b/>
          <w:bCs/>
          <w:szCs w:val="24"/>
        </w:rPr>
        <w:t>Продолжительность: 4 акад. часа</w:t>
      </w:r>
    </w:p>
    <w:p w14:paraId="15E82914" w14:textId="77777777" w:rsidR="004065FF" w:rsidRPr="00953687" w:rsidRDefault="004065FF" w:rsidP="004065FF">
      <w:pPr>
        <w:spacing w:after="0" w:line="240" w:lineRule="auto"/>
        <w:jc w:val="both"/>
        <w:rPr>
          <w:rFonts w:eastAsia="Calibri"/>
          <w:b/>
          <w:bCs/>
          <w:szCs w:val="24"/>
        </w:rPr>
      </w:pPr>
    </w:p>
    <w:p w14:paraId="067CA77B" w14:textId="77777777" w:rsidR="004065FF" w:rsidRPr="00953687" w:rsidRDefault="004065FF" w:rsidP="004065FF">
      <w:pPr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Обсуждаются лекционные вопросы лекции № 6 «Развитие когнитивной и эмоциональной эмпатии».</w:t>
      </w:r>
    </w:p>
    <w:p w14:paraId="7731CA89" w14:textId="77777777" w:rsidR="004065FF" w:rsidRPr="00953687" w:rsidRDefault="004065FF" w:rsidP="004065FF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Методы обучения – учебная дискуссия, метод иллюстраций, интерактивные методы.</w:t>
      </w:r>
    </w:p>
    <w:p w14:paraId="4C33D418" w14:textId="77777777" w:rsidR="004065FF" w:rsidRPr="00953687" w:rsidRDefault="004065FF" w:rsidP="004065FF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Средства обучения – вербальные, визуальные, символические.</w:t>
      </w:r>
    </w:p>
    <w:p w14:paraId="7B5C6CF7" w14:textId="77777777" w:rsidR="004065FF" w:rsidRPr="00953687" w:rsidRDefault="004065FF" w:rsidP="004065FF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Интерактивные формы обучения – тренинговые упражнения, дискуссия.</w:t>
      </w:r>
    </w:p>
    <w:p w14:paraId="23CD2E2D" w14:textId="77777777" w:rsidR="004065FF" w:rsidRPr="00953687" w:rsidRDefault="004065FF" w:rsidP="004065FF">
      <w:pPr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1171444D" w14:textId="77777777" w:rsidR="004065FF" w:rsidRPr="00953687" w:rsidRDefault="004065FF" w:rsidP="004065FF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proofErr w:type="spellStart"/>
      <w:r w:rsidRPr="00953687">
        <w:rPr>
          <w:color w:val="000000"/>
          <w:szCs w:val="24"/>
          <w:shd w:val="clear" w:color="auto" w:fill="FFFFFF"/>
        </w:rPr>
        <w:t>Адамьянц</w:t>
      </w:r>
      <w:proofErr w:type="spellEnd"/>
      <w:r w:rsidRPr="00953687">
        <w:rPr>
          <w:color w:val="000000"/>
          <w:szCs w:val="24"/>
          <w:shd w:val="clear" w:color="auto" w:fill="FFFFFF"/>
        </w:rPr>
        <w:t>, Т. З.  Социальные коммуникации: учебник для вузов / Т. З. </w:t>
      </w:r>
      <w:proofErr w:type="spellStart"/>
      <w:r w:rsidRPr="00953687">
        <w:rPr>
          <w:color w:val="000000"/>
          <w:szCs w:val="24"/>
          <w:shd w:val="clear" w:color="auto" w:fill="FFFFFF"/>
        </w:rPr>
        <w:t>Адамьянц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. — 2-е изд., </w:t>
      </w:r>
      <w:proofErr w:type="spellStart"/>
      <w:r w:rsidRPr="00953687">
        <w:rPr>
          <w:color w:val="000000"/>
          <w:szCs w:val="24"/>
          <w:shd w:val="clear" w:color="auto" w:fill="FFFFFF"/>
        </w:rPr>
        <w:t>перераб</w:t>
      </w:r>
      <w:proofErr w:type="spellEnd"/>
      <w:proofErr w:type="gramStart"/>
      <w:r w:rsidRPr="00953687">
        <w:rPr>
          <w:color w:val="000000"/>
          <w:szCs w:val="24"/>
          <w:shd w:val="clear" w:color="auto" w:fill="FFFFFF"/>
        </w:rPr>
        <w:t>.</w:t>
      </w:r>
      <w:proofErr w:type="gramEnd"/>
      <w:r w:rsidRPr="00953687">
        <w:rPr>
          <w:color w:val="000000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2023. — 200 с. — (Высшее образование). — ISBN 978-5-534-06898-6. — Текст: электронный // Образовательная платформа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 [сайт]. — URL: </w:t>
      </w:r>
      <w:hyperlink r:id="rId5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https://urait.ru/bcode/516353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4155EA2E" w14:textId="77777777" w:rsidR="004065FF" w:rsidRPr="00953687" w:rsidRDefault="004065FF" w:rsidP="004065FF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color w:val="000000"/>
          <w:szCs w:val="24"/>
          <w:shd w:val="clear" w:color="auto" w:fill="FFFFFF"/>
        </w:rPr>
        <w:t xml:space="preserve">Бобченко, Т. Г.  Психологические тренинги: основы тренинговой работы: учебное пособие для вузов / Т. Г. Бобченко. — 2-е изд., </w:t>
      </w:r>
      <w:proofErr w:type="spellStart"/>
      <w:r w:rsidRPr="00953687">
        <w:rPr>
          <w:color w:val="000000"/>
          <w:szCs w:val="24"/>
          <w:shd w:val="clear" w:color="auto" w:fill="FFFFFF"/>
        </w:rPr>
        <w:t>испр</w:t>
      </w:r>
      <w:proofErr w:type="spellEnd"/>
      <w:proofErr w:type="gramStart"/>
      <w:r w:rsidRPr="00953687">
        <w:rPr>
          <w:color w:val="000000"/>
          <w:szCs w:val="24"/>
          <w:shd w:val="clear" w:color="auto" w:fill="FFFFFF"/>
        </w:rPr>
        <w:t>.</w:t>
      </w:r>
      <w:proofErr w:type="gramEnd"/>
      <w:r w:rsidRPr="00953687">
        <w:rPr>
          <w:color w:val="000000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2023. — 132 с. — (Высшее образование). — ISBN 978-5-534-12444-6. — Текст: электронный // Образовательная платформа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 [сайт]. — URL: </w:t>
      </w:r>
      <w:hyperlink r:id="rId6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https://urait.ru/bcode/518623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1805C6FF" w14:textId="77777777" w:rsidR="004065FF" w:rsidRPr="00953687" w:rsidRDefault="004065FF" w:rsidP="004065FF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bCs/>
          <w:szCs w:val="24"/>
        </w:rPr>
        <w:t xml:space="preserve">Болотова, А. К.  Социальные коммуникации. Психология </w:t>
      </w:r>
      <w:proofErr w:type="gramStart"/>
      <w:r w:rsidRPr="00953687">
        <w:rPr>
          <w:bCs/>
          <w:szCs w:val="24"/>
        </w:rPr>
        <w:t>общения :</w:t>
      </w:r>
      <w:proofErr w:type="gramEnd"/>
      <w:r w:rsidRPr="00953687">
        <w:rPr>
          <w:bCs/>
          <w:szCs w:val="24"/>
        </w:rPr>
        <w:t xml:space="preserve"> учебник и практикум для вузов / А. К. Болотова, Ю. М. Жуков, Л. А. Петровская. — 2-е изд., </w:t>
      </w:r>
      <w:proofErr w:type="spellStart"/>
      <w:r w:rsidRPr="00953687">
        <w:rPr>
          <w:bCs/>
          <w:szCs w:val="24"/>
        </w:rPr>
        <w:t>перераб</w:t>
      </w:r>
      <w:proofErr w:type="spellEnd"/>
      <w:proofErr w:type="gramStart"/>
      <w:r w:rsidRPr="00953687">
        <w:rPr>
          <w:bCs/>
          <w:szCs w:val="24"/>
        </w:rPr>
        <w:t>.</w:t>
      </w:r>
      <w:proofErr w:type="gramEnd"/>
      <w:r w:rsidRPr="00953687">
        <w:rPr>
          <w:bCs/>
          <w:szCs w:val="24"/>
        </w:rPr>
        <w:t xml:space="preserve"> и доп. — Москва: Издательство </w:t>
      </w:r>
      <w:proofErr w:type="spellStart"/>
      <w:r w:rsidRPr="00953687">
        <w:rPr>
          <w:bCs/>
          <w:szCs w:val="24"/>
        </w:rPr>
        <w:t>Юрайт</w:t>
      </w:r>
      <w:proofErr w:type="spellEnd"/>
      <w:r w:rsidRPr="00953687">
        <w:rPr>
          <w:bCs/>
          <w:szCs w:val="24"/>
        </w:rPr>
        <w:t xml:space="preserve">, 2020. — 272 с. — (Высшее образование). — ISBN 978-5-534-08188-6. — Текст: электронный // ЭБС </w:t>
      </w:r>
      <w:proofErr w:type="spellStart"/>
      <w:r w:rsidRPr="00953687">
        <w:rPr>
          <w:bCs/>
          <w:szCs w:val="24"/>
        </w:rPr>
        <w:t>Юрайт</w:t>
      </w:r>
      <w:proofErr w:type="spellEnd"/>
      <w:r w:rsidRPr="00953687">
        <w:rPr>
          <w:bCs/>
          <w:szCs w:val="24"/>
        </w:rPr>
        <w:t xml:space="preserve"> [сайт]. — URL: https://urait.ru/bcode/450074 Режим доступа: для </w:t>
      </w:r>
      <w:proofErr w:type="spellStart"/>
      <w:r w:rsidRPr="00953687">
        <w:rPr>
          <w:bCs/>
          <w:szCs w:val="24"/>
        </w:rPr>
        <w:t>авториз</w:t>
      </w:r>
      <w:proofErr w:type="spellEnd"/>
      <w:r w:rsidRPr="00953687">
        <w:rPr>
          <w:bCs/>
          <w:szCs w:val="24"/>
        </w:rPr>
        <w:t>. пользователей.</w:t>
      </w:r>
    </w:p>
    <w:p w14:paraId="30AFE7C6" w14:textId="77777777" w:rsidR="004065FF" w:rsidRPr="00953687" w:rsidRDefault="004065FF" w:rsidP="004065FF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color w:val="000000"/>
          <w:szCs w:val="24"/>
          <w:shd w:val="clear" w:color="auto" w:fill="FFFFFF"/>
        </w:rPr>
        <w:t>Венедиктова, Т. Д. Основы теории коммуникации: учебник и практикум для вузов / под редакцией Т. Д. </w:t>
      </w:r>
      <w:proofErr w:type="spellStart"/>
      <w:r w:rsidRPr="00953687">
        <w:rPr>
          <w:color w:val="000000"/>
          <w:szCs w:val="24"/>
          <w:shd w:val="clear" w:color="auto" w:fill="FFFFFF"/>
        </w:rPr>
        <w:t>Венедиктовой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Д. Б. Гудкова. — Москва: Издательство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2023. — 193 с. — (Высшее образование). — ISBN 978-5-534-00242-3. — Текст: электронный // Образовательная платформа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https://urait.ru/bcode/511855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675B672D" w14:textId="77777777" w:rsidR="004065FF" w:rsidRPr="00953687" w:rsidRDefault="004065FF" w:rsidP="004065FF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proofErr w:type="spellStart"/>
      <w:r w:rsidRPr="00953687">
        <w:rPr>
          <w:color w:val="000000"/>
          <w:szCs w:val="24"/>
          <w:shd w:val="clear" w:color="auto" w:fill="FFFFFF"/>
        </w:rPr>
        <w:t>Гузикова</w:t>
      </w:r>
      <w:proofErr w:type="spellEnd"/>
      <w:r w:rsidRPr="00953687">
        <w:rPr>
          <w:color w:val="000000"/>
          <w:szCs w:val="24"/>
          <w:shd w:val="clear" w:color="auto" w:fill="FFFFFF"/>
        </w:rPr>
        <w:t>, М. О.  Основы теории межкультурной коммуникации: учебное пособие для вузов / М. О. </w:t>
      </w:r>
      <w:proofErr w:type="spellStart"/>
      <w:r w:rsidRPr="00953687">
        <w:rPr>
          <w:color w:val="000000"/>
          <w:szCs w:val="24"/>
          <w:shd w:val="clear" w:color="auto" w:fill="FFFFFF"/>
        </w:rPr>
        <w:t>Гузикова</w:t>
      </w:r>
      <w:proofErr w:type="spellEnd"/>
      <w:r w:rsidRPr="00953687">
        <w:rPr>
          <w:color w:val="000000"/>
          <w:szCs w:val="24"/>
          <w:shd w:val="clear" w:color="auto" w:fill="FFFFFF"/>
        </w:rPr>
        <w:t>, П. Ю. </w:t>
      </w:r>
      <w:proofErr w:type="spellStart"/>
      <w:r w:rsidRPr="00953687">
        <w:rPr>
          <w:color w:val="000000"/>
          <w:szCs w:val="24"/>
          <w:shd w:val="clear" w:color="auto" w:fill="FFFFFF"/>
        </w:rPr>
        <w:t>Фофанова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. — Москва: Издательство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2023. — 121 с. — (Высшее образование). — ISBN 978-5-534-09551-7. — Текст: электронный // Образовательная платформа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 [сайт]. — URL: </w:t>
      </w:r>
      <w:hyperlink r:id="rId8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https://urait.ru/bcode/515622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726C2945" w14:textId="77777777" w:rsidR="00063C2D" w:rsidRDefault="00063C2D">
      <w:bookmarkStart w:id="1" w:name="_GoBack"/>
      <w:bookmarkEnd w:id="1"/>
    </w:p>
    <w:sectPr w:rsidR="0006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B2CA6"/>
    <w:multiLevelType w:val="hybridMultilevel"/>
    <w:tmpl w:val="A2DA0712"/>
    <w:lvl w:ilvl="0" w:tplc="600E5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E1"/>
    <w:rsid w:val="00063C2D"/>
    <w:rsid w:val="001F01EF"/>
    <w:rsid w:val="002935E5"/>
    <w:rsid w:val="004065FF"/>
    <w:rsid w:val="0077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0CCD4-3BE8-4C55-ABC3-412B9344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5FF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65F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4065F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8623" TargetMode="External"/><Relationship Id="rId5" Type="http://schemas.openxmlformats.org/officeDocument/2006/relationships/hyperlink" Target="https://urait.ru/bcode/5163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Казначеева</dc:creator>
  <cp:keywords/>
  <dc:description/>
  <cp:lastModifiedBy>Наталья Казначеева</cp:lastModifiedBy>
  <cp:revision>2</cp:revision>
  <dcterms:created xsi:type="dcterms:W3CDTF">2023-11-28T06:52:00Z</dcterms:created>
  <dcterms:modified xsi:type="dcterms:W3CDTF">2023-11-28T06:52:00Z</dcterms:modified>
</cp:coreProperties>
</file>