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EB2C2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магистров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</w:t>
      </w:r>
      <w:r w:rsidR="00EB2C2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4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941D70" w:rsidRPr="00CE4BBB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highlight w:val="yellow"/>
          <w:lang w:eastAsia="en-US"/>
        </w:rPr>
      </w:pPr>
      <w:r w:rsidRPr="00CE4BBB">
        <w:rPr>
          <w:rFonts w:ascii="Times New Roman" w:eastAsia="Calibri" w:hAnsi="Times New Roman" w:cs="Times New Roman"/>
          <w:b/>
          <w:snapToGrid w:val="0"/>
          <w:sz w:val="24"/>
          <w:szCs w:val="24"/>
          <w:highlight w:val="yellow"/>
          <w:lang w:eastAsia="en-US"/>
        </w:rPr>
        <w:t>ОПК реализуются только в базовых дисциплинах</w:t>
      </w:r>
    </w:p>
    <w:p w:rsidR="00941D70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CE4BBB">
        <w:rPr>
          <w:rFonts w:ascii="Times New Roman" w:eastAsia="Calibri" w:hAnsi="Times New Roman" w:cs="Times New Roman"/>
          <w:b/>
          <w:snapToGrid w:val="0"/>
          <w:sz w:val="24"/>
          <w:szCs w:val="24"/>
          <w:highlight w:val="yellow"/>
          <w:lang w:eastAsia="en-US"/>
        </w:rPr>
        <w:t>То есть для всего направления!</w:t>
      </w:r>
    </w:p>
    <w:p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55"/>
        <w:gridCol w:w="7149"/>
        <w:gridCol w:w="5158"/>
      </w:tblGrid>
      <w:tr w:rsidR="00F47D0A" w:rsidRPr="00F2112E" w:rsidTr="00E97F00">
        <w:trPr>
          <w:trHeight w:val="15"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F2112E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Pr="00081292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1292">
              <w:rPr>
                <w:rFonts w:ascii="Times New Roman" w:hAnsi="Times New Roman" w:cs="Times New Roman"/>
                <w:b/>
              </w:rPr>
              <w:t xml:space="preserve">Индикаторы ОПОП: Знает  (1) Умеет (2) </w:t>
            </w:r>
          </w:p>
          <w:p w:rsidR="00941D70" w:rsidRPr="00081292" w:rsidRDefault="00B7179D" w:rsidP="00B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941D70" w:rsidRPr="00081292">
              <w:rPr>
                <w:rFonts w:ascii="Times New Roman" w:hAnsi="Times New Roman" w:cs="Times New Roman"/>
                <w:b/>
              </w:rPr>
              <w:t>пыт детальности</w:t>
            </w:r>
            <w:r w:rsidRPr="000812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081292">
              <w:rPr>
                <w:rFonts w:ascii="Times New Roman" w:hAnsi="Times New Roman" w:cs="Times New Roman"/>
                <w:b/>
              </w:rPr>
              <w:t>Владеет/имеет навыки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941D70" w:rsidRPr="00081292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D70" w:rsidRDefault="00941D70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Дисциплины</w:t>
            </w:r>
          </w:p>
          <w:p w:rsidR="005E72F2" w:rsidRPr="00F2112E" w:rsidRDefault="005E72F2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</w:tr>
      <w:tr w:rsidR="00941D70" w:rsidRPr="00F2112E" w:rsidTr="0063190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 xml:space="preserve">ОПК-1 </w:t>
            </w:r>
          </w:p>
          <w:p w:rsidR="00941D70" w:rsidRPr="00682232" w:rsidRDefault="00682232" w:rsidP="00324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применять знания (на про</w:t>
            </w:r>
            <w:r w:rsidR="00324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двинутом </w:t>
            </w: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уровне) </w:t>
            </w:r>
            <w:r w:rsidR="00324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фундаментальной </w:t>
            </w: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экономической </w:t>
            </w:r>
            <w:r w:rsidR="00324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науки </w:t>
            </w: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решении </w:t>
            </w:r>
            <w:r w:rsidR="00324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практических и (или) исследовательских </w:t>
            </w: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</w:p>
        </w:tc>
      </w:tr>
      <w:tr w:rsidR="00F47D0A" w:rsidRPr="00F2112E" w:rsidTr="00E97F00">
        <w:trPr>
          <w:trHeight w:val="616"/>
        </w:trPr>
        <w:tc>
          <w:tcPr>
            <w:tcW w:w="2439" w:type="dxa"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941D70" w:rsidRPr="00581594" w:rsidRDefault="00C156E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ОПК-1.1</w:t>
            </w:r>
          </w:p>
          <w:p w:rsidR="00BF652C" w:rsidRDefault="00783BF7" w:rsidP="00BF652C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54521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BF652C">
              <w:rPr>
                <w:rFonts w:eastAsia="Andale Sans UI" w:cs="Tahoma"/>
                <w:kern w:val="3"/>
                <w:lang w:eastAsia="ja-JP" w:bidi="fa-IR"/>
              </w:rPr>
              <w:t>методологию,</w:t>
            </w:r>
            <w:r w:rsidR="00BF652C">
              <w:t xml:space="preserve"> принципы и законы о принципах и законах функционирования экономики </w:t>
            </w:r>
            <w:r w:rsidR="00BF652C">
              <w:rPr>
                <w:rFonts w:eastAsia="Andale Sans UI" w:cs="Tahoma"/>
                <w:kern w:val="3"/>
                <w:lang w:eastAsia="ja-JP" w:bidi="fa-IR"/>
              </w:rPr>
              <w:t>э</w:t>
            </w:r>
            <w:r w:rsidR="00BF652C">
              <w:rPr>
                <w:color w:val="000000"/>
                <w:shd w:val="clear" w:color="auto" w:fill="FFFFFF"/>
              </w:rPr>
              <w:t>кономическая теория и и</w:t>
            </w:r>
            <w:r w:rsidR="00BF652C" w:rsidRPr="00637913">
              <w:rPr>
                <w:color w:val="000000"/>
                <w:shd w:val="clear" w:color="auto" w:fill="FFFFFF"/>
              </w:rPr>
              <w:t>нституциональн</w:t>
            </w:r>
            <w:r w:rsidR="00BF652C">
              <w:rPr>
                <w:color w:val="000000"/>
                <w:shd w:val="clear" w:color="auto" w:fill="FFFFFF"/>
              </w:rPr>
              <w:t>ой</w:t>
            </w:r>
            <w:r w:rsidR="00BF652C" w:rsidRPr="00637913">
              <w:rPr>
                <w:color w:val="000000"/>
                <w:shd w:val="clear" w:color="auto" w:fill="FFFFFF"/>
              </w:rPr>
              <w:t xml:space="preserve"> экономик</w:t>
            </w:r>
            <w:r w:rsidR="00BF652C">
              <w:rPr>
                <w:color w:val="000000"/>
                <w:shd w:val="clear" w:color="auto" w:fill="FFFFFF"/>
              </w:rPr>
              <w:t>и</w:t>
            </w:r>
          </w:p>
          <w:p w:rsidR="00941D70" w:rsidRPr="00581594" w:rsidRDefault="00941D70" w:rsidP="00C4643B">
            <w:pPr>
              <w:pStyle w:val="a5"/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BF652C" w:rsidRPr="009922EA" w:rsidRDefault="00BF652C" w:rsidP="00BF652C">
            <w:pPr>
              <w:pStyle w:val="a5"/>
              <w:spacing w:before="0" w:beforeAutospacing="0" w:after="0" w:afterAutospacing="0"/>
              <w:rPr>
                <w:iCs/>
                <w:color w:val="333333"/>
              </w:rPr>
            </w:pPr>
            <w:r w:rsidRPr="009922EA">
              <w:rPr>
                <w:color w:val="000000"/>
                <w:shd w:val="clear" w:color="auto" w:fill="FFFFFF"/>
              </w:rPr>
              <w:t>Экономическая теория (продвинутый уровень)</w:t>
            </w:r>
          </w:p>
        </w:tc>
      </w:tr>
      <w:tr w:rsidR="00F47D0A" w:rsidRPr="00F2112E" w:rsidTr="00E97F00">
        <w:trPr>
          <w:trHeight w:val="33"/>
        </w:trPr>
        <w:tc>
          <w:tcPr>
            <w:tcW w:w="2439" w:type="dxa"/>
          </w:tcPr>
          <w:p w:rsidR="00581594" w:rsidRPr="00F2112E" w:rsidRDefault="00581594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581594" w:rsidRPr="00581594" w:rsidRDefault="00A259D5" w:rsidP="00C4643B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ОПК-1.2.</w:t>
            </w:r>
            <w:r w:rsidR="00581594" w:rsidRPr="00581594">
              <w:rPr>
                <w:lang w:val="ru-RU"/>
              </w:rPr>
              <w:t xml:space="preserve"> </w:t>
            </w:r>
          </w:p>
          <w:p w:rsidR="00581594" w:rsidRPr="00581594" w:rsidRDefault="00581594" w:rsidP="00BF652C">
            <w:pPr>
              <w:pStyle w:val="Standard"/>
              <w:jc w:val="both"/>
              <w:rPr>
                <w:lang w:val="ru-RU"/>
              </w:rPr>
            </w:pPr>
            <w:r w:rsidRPr="00554521">
              <w:rPr>
                <w:b/>
                <w:lang w:val="ru-RU"/>
              </w:rPr>
              <w:t xml:space="preserve">Умеет </w:t>
            </w:r>
            <w:r w:rsidRPr="00581594">
              <w:rPr>
                <w:lang w:val="ru-RU"/>
              </w:rPr>
              <w:t>использ</w:t>
            </w:r>
            <w:r>
              <w:rPr>
                <w:lang w:val="ru-RU"/>
              </w:rPr>
              <w:t>овать знания</w:t>
            </w:r>
            <w:r w:rsidR="00E92011">
              <w:rPr>
                <w:lang w:val="ru-RU"/>
              </w:rPr>
              <w:t xml:space="preserve"> </w:t>
            </w:r>
            <w:r w:rsidR="00C41EE6" w:rsidRPr="00C41EE6">
              <w:rPr>
                <w:rFonts w:cs="Times New Roman"/>
              </w:rPr>
              <w:t>фундаментальной экономической науки</w:t>
            </w:r>
            <w:r w:rsidR="00C41EE6">
              <w:rPr>
                <w:rFonts w:cs="Times New Roman"/>
                <w:b/>
              </w:rPr>
              <w:t xml:space="preserve"> </w:t>
            </w:r>
            <w:r w:rsidR="00E92011">
              <w:rPr>
                <w:lang w:val="ru-RU"/>
              </w:rPr>
              <w:t>для</w:t>
            </w:r>
            <w:r w:rsidRPr="00581594">
              <w:rPr>
                <w:lang w:val="ru-RU"/>
              </w:rPr>
              <w:t xml:space="preserve"> решени</w:t>
            </w:r>
            <w:r w:rsidR="00E92011">
              <w:rPr>
                <w:lang w:val="ru-RU"/>
              </w:rPr>
              <w:t xml:space="preserve">я практических </w:t>
            </w:r>
            <w:r w:rsidR="00E35D17">
              <w:t xml:space="preserve">профессиональных </w:t>
            </w:r>
            <w:r w:rsidR="00BA1EE9">
              <w:rPr>
                <w:lang w:val="ru-RU"/>
              </w:rPr>
              <w:t xml:space="preserve">и исследовательских </w:t>
            </w:r>
            <w:r w:rsidRPr="00581594">
              <w:rPr>
                <w:lang w:val="ru-RU"/>
              </w:rPr>
              <w:t>задач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676863" w:rsidRDefault="009922EA" w:rsidP="00924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2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Экономическая теория (продвинутый уровень)</w:t>
            </w:r>
          </w:p>
          <w:p w:rsidR="00C41EE6" w:rsidRPr="009922EA" w:rsidRDefault="00C41EE6" w:rsidP="00924518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F47D0A" w:rsidRPr="00F2112E" w:rsidTr="00E97F00">
        <w:trPr>
          <w:trHeight w:val="25"/>
        </w:trPr>
        <w:tc>
          <w:tcPr>
            <w:tcW w:w="2439" w:type="dxa"/>
          </w:tcPr>
          <w:p w:rsidR="00581594" w:rsidRPr="00F2112E" w:rsidRDefault="00581594" w:rsidP="005815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7244" w:type="dxa"/>
            <w:tcBorders>
              <w:top w:val="single" w:sz="6" w:space="0" w:color="000000"/>
              <w:right w:val="single" w:sz="6" w:space="0" w:color="000000"/>
            </w:tcBorders>
          </w:tcPr>
          <w:p w:rsidR="00581594" w:rsidRPr="00581594" w:rsidRDefault="00A259D5" w:rsidP="0058159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ОПК-1.3.</w:t>
            </w:r>
          </w:p>
          <w:p w:rsidR="00581594" w:rsidRPr="00581594" w:rsidRDefault="00BF652C" w:rsidP="00C41EE6">
            <w:pPr>
              <w:pStyle w:val="a5"/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BF652C">
              <w:rPr>
                <w:rFonts w:eastAsia="Andale Sans UI" w:cs="Tahoma"/>
                <w:kern w:val="3"/>
                <w:lang w:eastAsia="ja-JP" w:bidi="fa-IR"/>
              </w:rPr>
              <w:t>инструментами</w:t>
            </w:r>
            <w:r w:rsidR="00581594" w:rsidRPr="00BF652C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581594" w:rsidRPr="00581594">
              <w:rPr>
                <w:rFonts w:eastAsia="Andale Sans UI" w:cs="Tahoma"/>
                <w:kern w:val="3"/>
                <w:lang w:eastAsia="ja-JP" w:bidi="fa-IR"/>
              </w:rPr>
              <w:t xml:space="preserve">использования </w:t>
            </w:r>
            <w:r w:rsidR="00D8795F">
              <w:rPr>
                <w:rFonts w:eastAsia="Andale Sans UI" w:cs="Tahoma"/>
                <w:kern w:val="3"/>
                <w:lang w:eastAsia="ja-JP" w:bidi="fa-IR"/>
              </w:rPr>
              <w:t xml:space="preserve">методического обеспечения </w:t>
            </w:r>
            <w:r w:rsidR="00D8795F">
              <w:t xml:space="preserve">экономической статистики для </w:t>
            </w:r>
            <w:r w:rsidR="003D0E6D">
              <w:rPr>
                <w:rFonts w:eastAsia="Andale Sans UI" w:cs="Tahoma"/>
                <w:kern w:val="3"/>
                <w:lang w:eastAsia="ja-JP" w:bidi="fa-IR"/>
              </w:rPr>
              <w:t>решени</w:t>
            </w:r>
            <w:r w:rsidR="00D8795F">
              <w:rPr>
                <w:rFonts w:eastAsia="Andale Sans UI" w:cs="Tahoma"/>
                <w:kern w:val="3"/>
                <w:lang w:eastAsia="ja-JP" w:bidi="fa-IR"/>
              </w:rPr>
              <w:t>я</w:t>
            </w:r>
            <w:r w:rsidR="00581594"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D8795F">
              <w:t xml:space="preserve">практических </w:t>
            </w:r>
            <w:r w:rsidR="00E35D17">
              <w:t xml:space="preserve">профессиональных </w:t>
            </w:r>
            <w:r w:rsidR="00D8795F">
              <w:t xml:space="preserve">и исследовательских </w:t>
            </w:r>
            <w:r w:rsidR="00D8795F" w:rsidRPr="00581594">
              <w:t>задач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676863" w:rsidRDefault="009922EA" w:rsidP="009245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22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Экономическая теория (продвинутый уровень)</w:t>
            </w:r>
          </w:p>
          <w:p w:rsidR="003D03B3" w:rsidRDefault="003D03B3" w:rsidP="00C41EE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  <w:p w:rsidR="00C41EE6" w:rsidRDefault="00C41EE6" w:rsidP="00C41EE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  <w:sz w:val="22"/>
                <w:szCs w:val="22"/>
              </w:rPr>
              <w:t>Методология экономической науки и практики</w:t>
            </w:r>
          </w:p>
          <w:p w:rsidR="00C41EE6" w:rsidRPr="009922EA" w:rsidRDefault="00C41EE6" w:rsidP="00924518">
            <w:pPr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41D70" w:rsidRPr="00F2112E" w:rsidTr="0063190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ОПК-2</w:t>
            </w:r>
          </w:p>
          <w:p w:rsidR="008F72EC" w:rsidRPr="00682232" w:rsidRDefault="00682232" w:rsidP="009E2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Способен </w:t>
            </w:r>
            <w:r w:rsidR="00E35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применять </w:t>
            </w:r>
            <w:r w:rsidR="00E35D17" w:rsidRPr="009E1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продвинутые инструментальные методы </w:t>
            </w:r>
            <w:r w:rsidR="009E136B" w:rsidRPr="009E136B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E35D17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кономическ</w:t>
            </w:r>
            <w:r w:rsidR="009E136B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ого</w:t>
            </w:r>
            <w:r w:rsidR="00E35D17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анализ</w:t>
            </w:r>
            <w:r w:rsidR="009E136B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а</w:t>
            </w:r>
            <w:r w:rsidR="00E35D17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в прикладных </w:t>
            </w:r>
            <w:r w:rsidR="009E136B" w:rsidRPr="009E136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и (или) фундаментальных исследованиях</w:t>
            </w:r>
          </w:p>
        </w:tc>
      </w:tr>
      <w:tr w:rsidR="00F47D0A" w:rsidRPr="00F2112E" w:rsidTr="00E97F00">
        <w:tc>
          <w:tcPr>
            <w:tcW w:w="2439" w:type="dxa"/>
            <w:tcBorders>
              <w:right w:val="single" w:sz="6" w:space="0" w:color="000000"/>
            </w:tcBorders>
          </w:tcPr>
          <w:p w:rsidR="00941D70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8F72EC" w:rsidRPr="00F2112E" w:rsidRDefault="008F72E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7244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AB2516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ОПК-2.1</w:t>
            </w:r>
          </w:p>
          <w:p w:rsidR="000144A3" w:rsidRPr="00AB2516" w:rsidRDefault="00941D70" w:rsidP="00F47D0A">
            <w:pPr>
              <w:pStyle w:val="Standard"/>
              <w:jc w:val="both"/>
            </w:pPr>
            <w:r w:rsidRPr="00554521">
              <w:rPr>
                <w:b/>
              </w:rPr>
              <w:t>Знает</w:t>
            </w:r>
            <w:r w:rsidRPr="00AB2516">
              <w:t xml:space="preserve"> </w:t>
            </w:r>
            <w:r w:rsidR="00F47D0A" w:rsidRPr="00F47D0A">
              <w:rPr>
                <w:lang w:val="ru-RU"/>
              </w:rPr>
              <w:t xml:space="preserve">основы фундаментального и прикладного </w:t>
            </w:r>
            <w:r w:rsidR="006E37E4" w:rsidRPr="006E37E4">
              <w:rPr>
                <w:rFonts w:cs="Times New Roman"/>
              </w:rPr>
              <w:t>экономического анализа</w:t>
            </w:r>
            <w:r w:rsidR="006E37E4">
              <w:rPr>
                <w:lang w:val="ru-RU"/>
              </w:rPr>
              <w:t xml:space="preserve"> </w:t>
            </w:r>
            <w:r w:rsidR="009E2EB8">
              <w:rPr>
                <w:lang w:val="ru-RU"/>
              </w:rPr>
              <w:t>для решения актуальных задач</w:t>
            </w:r>
          </w:p>
        </w:tc>
        <w:tc>
          <w:tcPr>
            <w:tcW w:w="5053" w:type="dxa"/>
            <w:tcBorders>
              <w:bottom w:val="single" w:sz="6" w:space="0" w:color="000000"/>
              <w:right w:val="single" w:sz="6" w:space="0" w:color="000000"/>
            </w:tcBorders>
          </w:tcPr>
          <w:p w:rsidR="00F937A9" w:rsidRDefault="00447A2E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Экономический анализ в прикладных </w:t>
            </w:r>
            <w:r w:rsidR="00B7179D">
              <w:rPr>
                <w:rFonts w:eastAsia="Andale Sans UI" w:cs="Tahoma"/>
                <w:kern w:val="3"/>
                <w:lang w:eastAsia="ja-JP" w:bidi="fa-IR"/>
              </w:rPr>
              <w:t>и фун</w:t>
            </w:r>
            <w:r w:rsidR="00F47D0A">
              <w:rPr>
                <w:rFonts w:eastAsia="Andale Sans UI" w:cs="Tahoma"/>
                <w:kern w:val="3"/>
                <w:lang w:eastAsia="ja-JP" w:bidi="fa-IR"/>
              </w:rPr>
              <w:t xml:space="preserve">даментальных </w:t>
            </w:r>
            <w:r>
              <w:rPr>
                <w:rFonts w:eastAsia="Andale Sans UI" w:cs="Tahoma"/>
                <w:kern w:val="3"/>
                <w:lang w:eastAsia="ja-JP" w:bidi="fa-IR"/>
              </w:rPr>
              <w:t>исследованиях</w:t>
            </w:r>
          </w:p>
          <w:p w:rsidR="00676863" w:rsidRPr="00F937A9" w:rsidRDefault="00676863" w:rsidP="00F47D0A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F47D0A" w:rsidRPr="00F2112E" w:rsidTr="00E97F00">
        <w:trPr>
          <w:trHeight w:val="939"/>
        </w:trPr>
        <w:tc>
          <w:tcPr>
            <w:tcW w:w="2439" w:type="dxa"/>
          </w:tcPr>
          <w:p w:rsidR="0042395D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  <w:p w:rsidR="0042395D" w:rsidRPr="00F2112E" w:rsidRDefault="0042395D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42395D" w:rsidRDefault="0042395D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>ОПК-2.</w:t>
            </w:r>
            <w:r w:rsidR="00924518">
              <w:rPr>
                <w:rFonts w:eastAsia="Andale Sans UI" w:cs="Tahoma"/>
                <w:kern w:val="3"/>
                <w:lang w:eastAsia="ja-JP" w:bidi="fa-IR"/>
              </w:rPr>
              <w:t>2</w:t>
            </w:r>
            <w:r w:rsidRPr="00AB2516">
              <w:rPr>
                <w:rFonts w:eastAsia="Andale Sans UI" w:cs="Tahoma"/>
                <w:kern w:val="3"/>
                <w:lang w:val="de-DE" w:eastAsia="ja-JP" w:bidi="fa-IR"/>
              </w:rPr>
              <w:t xml:space="preserve"> </w:t>
            </w:r>
          </w:p>
          <w:p w:rsidR="0042395D" w:rsidRDefault="0042395D" w:rsidP="006E37E4">
            <w:pPr>
              <w:pStyle w:val="a5"/>
              <w:spacing w:before="0" w:beforeAutospacing="0" w:after="0" w:afterAutospacing="0"/>
              <w:jc w:val="both"/>
            </w:pPr>
            <w:r w:rsidRPr="00554521">
              <w:rPr>
                <w:b/>
              </w:rPr>
              <w:t>Умее</w:t>
            </w:r>
            <w:r>
              <w:t xml:space="preserve">т </w:t>
            </w:r>
            <w:r>
              <w:rPr>
                <w:rFonts w:eastAsia="Andale Sans UI" w:cs="Tahoma"/>
                <w:kern w:val="3"/>
                <w:lang w:eastAsia="ja-JP" w:bidi="fa-IR"/>
              </w:rPr>
              <w:t>применять</w:t>
            </w:r>
            <w:r w:rsidRPr="00AB2516">
              <w:rPr>
                <w:lang w:val="de-DE"/>
              </w:rPr>
              <w:t xml:space="preserve"> </w:t>
            </w:r>
            <w:r w:rsidR="00E35D17">
              <w:t xml:space="preserve">продвинутые инструментальные методы </w:t>
            </w:r>
            <w:r w:rsidR="006E37E4" w:rsidRPr="006E37E4">
              <w:t>э</w:t>
            </w:r>
            <w:r w:rsidR="006E37E4" w:rsidRPr="006E37E4">
              <w:rPr>
                <w:rFonts w:eastAsia="Andale Sans UI"/>
                <w:kern w:val="3"/>
                <w:lang w:eastAsia="ja-JP" w:bidi="fa-IR"/>
              </w:rPr>
              <w:t>кономического анализа</w:t>
            </w:r>
            <w:r w:rsidR="006E37E4">
              <w:t xml:space="preserve"> </w:t>
            </w:r>
            <w:r w:rsidR="00E35D17">
              <w:t xml:space="preserve">для </w:t>
            </w:r>
            <w:r w:rsidR="00E35D17">
              <w:rPr>
                <w:rFonts w:eastAsia="Andale Sans UI" w:cs="Tahoma"/>
                <w:kern w:val="3"/>
                <w:lang w:eastAsia="ja-JP" w:bidi="fa-IR"/>
              </w:rPr>
              <w:t>решения</w:t>
            </w:r>
            <w:r w:rsidR="00E35D17" w:rsidRPr="00581594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="009E2EB8">
              <w:rPr>
                <w:rFonts w:eastAsia="Andale Sans UI" w:cs="Tahoma"/>
                <w:kern w:val="3"/>
                <w:lang w:eastAsia="ja-JP" w:bidi="fa-IR"/>
              </w:rPr>
              <w:t xml:space="preserve">актуальных </w:t>
            </w:r>
            <w:r w:rsidR="00E35D17">
              <w:t xml:space="preserve">практических </w:t>
            </w:r>
            <w:r w:rsidR="00E35D17" w:rsidRPr="00581594">
              <w:t>задач</w:t>
            </w:r>
          </w:p>
          <w:p w:rsidR="003C2FAF" w:rsidRPr="005A1F50" w:rsidRDefault="003C2FAF" w:rsidP="006E37E4">
            <w:pPr>
              <w:pStyle w:val="a5"/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3C2FAF" w:rsidRDefault="003C2FAF" w:rsidP="003C2FAF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Экономический анализ в прикладных и фундаментальных исследованиях</w:t>
            </w:r>
          </w:p>
          <w:p w:rsidR="00676863" w:rsidRPr="003C2FAF" w:rsidRDefault="00676863" w:rsidP="00AB25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F47D0A" w:rsidRPr="00F2112E" w:rsidTr="00E97F00">
        <w:trPr>
          <w:trHeight w:val="1201"/>
        </w:trPr>
        <w:tc>
          <w:tcPr>
            <w:tcW w:w="2439" w:type="dxa"/>
          </w:tcPr>
          <w:p w:rsidR="00B536C8" w:rsidRPr="00F2112E" w:rsidRDefault="00924518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4518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7244" w:type="dxa"/>
            <w:tcBorders>
              <w:top w:val="single" w:sz="6" w:space="0" w:color="000000"/>
              <w:right w:val="single" w:sz="6" w:space="0" w:color="000000"/>
            </w:tcBorders>
          </w:tcPr>
          <w:p w:rsidR="00B536C8" w:rsidRPr="00581594" w:rsidRDefault="00B536C8" w:rsidP="00DD62AD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581594">
              <w:rPr>
                <w:rFonts w:eastAsia="Andale Sans UI" w:cs="Tahoma"/>
                <w:kern w:val="3"/>
                <w:lang w:val="de-DE" w:eastAsia="ja-JP" w:bidi="fa-IR"/>
              </w:rPr>
              <w:t>ОПК-2.3.</w:t>
            </w:r>
          </w:p>
          <w:p w:rsidR="00B536C8" w:rsidRPr="00581594" w:rsidRDefault="003C2FAF" w:rsidP="003C2FAF">
            <w:pPr>
              <w:pStyle w:val="Standard"/>
              <w:jc w:val="both"/>
            </w:pPr>
            <w:r>
              <w:rPr>
                <w:b/>
                <w:lang w:val="ru-RU"/>
              </w:rPr>
              <w:t>Владеет</w:t>
            </w:r>
            <w:r w:rsidR="00E35D17" w:rsidRPr="00AB2516">
              <w:t xml:space="preserve"> </w:t>
            </w:r>
            <w:r w:rsidR="00E35D17">
              <w:rPr>
                <w:lang w:val="ru-RU"/>
              </w:rPr>
              <w:t>продвинуты</w:t>
            </w:r>
            <w:r>
              <w:rPr>
                <w:lang w:val="ru-RU"/>
              </w:rPr>
              <w:t>ми</w:t>
            </w:r>
            <w:r w:rsidR="00E35D17">
              <w:rPr>
                <w:lang w:val="ru-RU"/>
              </w:rPr>
              <w:t xml:space="preserve"> инструментальны</w:t>
            </w:r>
            <w:r>
              <w:rPr>
                <w:lang w:val="ru-RU"/>
              </w:rPr>
              <w:t>ми</w:t>
            </w:r>
            <w:r w:rsidR="00E35D17">
              <w:rPr>
                <w:lang w:val="ru-RU"/>
              </w:rPr>
              <w:t xml:space="preserve"> метод</w:t>
            </w:r>
            <w:r>
              <w:rPr>
                <w:lang w:val="ru-RU"/>
              </w:rPr>
              <w:t>ами</w:t>
            </w:r>
            <w:r w:rsidR="00E35D17">
              <w:rPr>
                <w:lang w:val="ru-RU"/>
              </w:rPr>
              <w:t xml:space="preserve"> </w:t>
            </w:r>
            <w:r w:rsidR="006E37E4" w:rsidRPr="006E37E4">
              <w:rPr>
                <w:lang w:val="ru-RU"/>
              </w:rPr>
              <w:t xml:space="preserve">экономического анализа </w:t>
            </w:r>
            <w:r w:rsidRPr="003C2FAF">
              <w:rPr>
                <w:rFonts w:cs="Times New Roman"/>
              </w:rPr>
              <w:t>в прикладных и  фундаментальных исследованиях</w:t>
            </w:r>
          </w:p>
        </w:tc>
        <w:tc>
          <w:tcPr>
            <w:tcW w:w="5053" w:type="dxa"/>
            <w:tcBorders>
              <w:right w:val="single" w:sz="6" w:space="0" w:color="000000"/>
            </w:tcBorders>
            <w:shd w:val="clear" w:color="auto" w:fill="auto"/>
          </w:tcPr>
          <w:p w:rsidR="003C2FAF" w:rsidRDefault="003C2FAF" w:rsidP="003C2FAF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Экономический анализ в прикладных и фундаментальных исследованиях</w:t>
            </w:r>
          </w:p>
          <w:p w:rsidR="00676863" w:rsidRPr="00F937A9" w:rsidRDefault="0067686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</w:tr>
      <w:tr w:rsidR="00941D70" w:rsidRPr="00F2112E" w:rsidTr="0063190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>ОПК-3</w:t>
            </w:r>
          </w:p>
          <w:p w:rsidR="00941D70" w:rsidRPr="00682232" w:rsidRDefault="00682232" w:rsidP="00BC234A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t xml:space="preserve">Способен </w:t>
            </w:r>
            <w:r w:rsidR="00BC234A">
              <w:rPr>
                <w:b/>
              </w:rPr>
              <w:t>обобщать и критически оценивать научные исследования в экономике</w:t>
            </w:r>
            <w:r w:rsidRPr="00682232">
              <w:rPr>
                <w:b/>
              </w:rPr>
              <w:t>.</w:t>
            </w:r>
          </w:p>
        </w:tc>
      </w:tr>
      <w:tr w:rsidR="00F47D0A" w:rsidRPr="00F2112E" w:rsidTr="00E97F00">
        <w:trPr>
          <w:trHeight w:val="740"/>
        </w:trPr>
        <w:tc>
          <w:tcPr>
            <w:tcW w:w="2439" w:type="dxa"/>
            <w:tcBorders>
              <w:right w:val="single" w:sz="6" w:space="0" w:color="000000"/>
            </w:tcBorders>
          </w:tcPr>
          <w:p w:rsidR="00A65AF3" w:rsidRDefault="00A65AF3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  <w:p w:rsidR="00A65AF3" w:rsidRPr="00F2112E" w:rsidRDefault="00A65AF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A65AF3" w:rsidRPr="00627AA6" w:rsidRDefault="00491BDF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</w:t>
            </w:r>
          </w:p>
          <w:p w:rsidR="003C2FAF" w:rsidRDefault="00A65AF3" w:rsidP="003C2FAF">
            <w:pPr>
              <w:pStyle w:val="Standard"/>
              <w:jc w:val="both"/>
            </w:pPr>
            <w:r w:rsidRPr="00B536C8">
              <w:rPr>
                <w:b/>
                <w:color w:val="000000"/>
                <w:lang w:val="ru-RU"/>
              </w:rPr>
              <w:t xml:space="preserve">Знает </w:t>
            </w:r>
            <w:r w:rsidR="00BD6DAC" w:rsidRPr="00491BDF">
              <w:rPr>
                <w:color w:val="000000"/>
                <w:lang w:val="ru-RU"/>
              </w:rPr>
              <w:t xml:space="preserve">актуальные направления научно-исследовательской деятельности по различным </w:t>
            </w:r>
            <w:r w:rsidR="003C2FAF" w:rsidRPr="00491BDF">
              <w:rPr>
                <w:color w:val="000000"/>
                <w:lang w:val="ru-RU"/>
              </w:rPr>
              <w:t>направлениям экономической</w:t>
            </w:r>
            <w:r w:rsidR="00BD6DAC" w:rsidRPr="00491BDF">
              <w:rPr>
                <w:color w:val="000000"/>
                <w:lang w:val="ru-RU"/>
              </w:rPr>
              <w:t xml:space="preserve"> науки и практики</w:t>
            </w:r>
          </w:p>
          <w:p w:rsidR="003C2FAF" w:rsidRPr="00627AA6" w:rsidRDefault="003C2FAF" w:rsidP="003C2FAF">
            <w:pPr>
              <w:pStyle w:val="Standard"/>
              <w:jc w:val="both"/>
              <w:rPr>
                <w:color w:val="000000"/>
                <w:lang w:val="ru-RU"/>
              </w:rPr>
            </w:pPr>
            <w:r>
              <w:t xml:space="preserve"> 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6203A3" w:rsidRPr="00F2112E" w:rsidRDefault="006C203E" w:rsidP="003D03B3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  <w:sz w:val="22"/>
                <w:szCs w:val="22"/>
              </w:rPr>
              <w:t>Методология экономической науки и практики</w:t>
            </w:r>
            <w:r w:rsidR="00081FF7">
              <w:rPr>
                <w:iCs/>
                <w:color w:val="333333"/>
                <w:sz w:val="22"/>
                <w:szCs w:val="22"/>
              </w:rPr>
              <w:t xml:space="preserve"> </w:t>
            </w:r>
          </w:p>
        </w:tc>
      </w:tr>
      <w:tr w:rsidR="00F47D0A" w:rsidRPr="00F2112E" w:rsidTr="00E97F00">
        <w:trPr>
          <w:trHeight w:val="1201"/>
        </w:trPr>
        <w:tc>
          <w:tcPr>
            <w:tcW w:w="24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941D70" w:rsidRPr="00627AA6" w:rsidRDefault="00941D70" w:rsidP="0063190C">
            <w:pPr>
              <w:pStyle w:val="Standard"/>
              <w:rPr>
                <w:color w:val="000000"/>
                <w:lang w:val="ru-RU"/>
              </w:rPr>
            </w:pPr>
            <w:r w:rsidRPr="00627AA6">
              <w:rPr>
                <w:color w:val="000000"/>
                <w:lang w:val="ru-RU"/>
              </w:rPr>
              <w:t xml:space="preserve">ОПК-3.2.1 </w:t>
            </w:r>
          </w:p>
          <w:p w:rsidR="003C2FAF" w:rsidRDefault="00783BF7" w:rsidP="00491BDF">
            <w:pPr>
              <w:pStyle w:val="Standard"/>
              <w:jc w:val="both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 xml:space="preserve">Умеет </w:t>
            </w:r>
            <w:r w:rsidR="003C2FAF">
              <w:t>обосновывать актуальность, теоретическую и практическую значимость избранной темы научного исследования</w:t>
            </w:r>
            <w:r w:rsidR="003C2FAF" w:rsidRPr="00491BDF">
              <w:rPr>
                <w:color w:val="000000"/>
                <w:lang w:val="ru-RU"/>
              </w:rPr>
              <w:t xml:space="preserve"> </w:t>
            </w:r>
          </w:p>
          <w:p w:rsidR="003C2FAF" w:rsidRDefault="003C2FAF" w:rsidP="00491BDF">
            <w:pPr>
              <w:pStyle w:val="Standard"/>
              <w:jc w:val="both"/>
              <w:rPr>
                <w:color w:val="000000"/>
                <w:lang w:val="ru-RU"/>
              </w:rPr>
            </w:pPr>
          </w:p>
          <w:p w:rsidR="00A07C79" w:rsidRPr="00627AA6" w:rsidRDefault="00A07C79" w:rsidP="00491BDF">
            <w:pPr>
              <w:pStyle w:val="Standard"/>
              <w:jc w:val="both"/>
              <w:rPr>
                <w:color w:val="000000"/>
                <w:lang w:val="ru-RU"/>
              </w:rPr>
            </w:pPr>
          </w:p>
        </w:tc>
        <w:tc>
          <w:tcPr>
            <w:tcW w:w="5053" w:type="dxa"/>
            <w:tcBorders>
              <w:right w:val="single" w:sz="6" w:space="0" w:color="000000"/>
            </w:tcBorders>
            <w:shd w:val="clear" w:color="auto" w:fill="auto"/>
          </w:tcPr>
          <w:p w:rsidR="00004942" w:rsidRDefault="006C203E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  <w:sz w:val="22"/>
                <w:szCs w:val="22"/>
              </w:rPr>
              <w:t>Методология экономической науки и практики</w:t>
            </w:r>
          </w:p>
          <w:p w:rsidR="007459BF" w:rsidRDefault="007459BF" w:rsidP="0063190C">
            <w:pPr>
              <w:pStyle w:val="a5"/>
              <w:spacing w:before="0" w:beforeAutospacing="0" w:after="0" w:afterAutospacing="0"/>
              <w:rPr>
                <w:iCs/>
                <w:strike/>
                <w:color w:val="333333"/>
                <w:sz w:val="22"/>
                <w:szCs w:val="22"/>
              </w:rPr>
            </w:pPr>
          </w:p>
          <w:p w:rsidR="00DA071C" w:rsidRPr="006739CE" w:rsidRDefault="00DA071C" w:rsidP="0063190C">
            <w:pPr>
              <w:pStyle w:val="a5"/>
              <w:spacing w:before="0" w:beforeAutospacing="0" w:after="0" w:afterAutospacing="0"/>
              <w:rPr>
                <w:iCs/>
                <w:strike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</w:rPr>
              <w:t>Учебная практика</w:t>
            </w:r>
            <w:r>
              <w:t xml:space="preserve"> </w:t>
            </w:r>
            <w:r>
              <w:rPr>
                <w:iCs/>
                <w:color w:val="333333"/>
              </w:rPr>
              <w:t>Научно-исследовательская работа (получение первичных навыков научно-исследовательской работы)</w:t>
            </w:r>
            <w:bookmarkStart w:id="0" w:name="_GoBack"/>
            <w:bookmarkEnd w:id="0"/>
          </w:p>
        </w:tc>
      </w:tr>
      <w:tr w:rsidR="00E97F00" w:rsidRPr="00F2112E" w:rsidTr="00E97F00">
        <w:trPr>
          <w:trHeight w:val="887"/>
        </w:trPr>
        <w:tc>
          <w:tcPr>
            <w:tcW w:w="2439" w:type="dxa"/>
            <w:vMerge w:val="restart"/>
          </w:tcPr>
          <w:p w:rsidR="00E97F00" w:rsidRPr="00F2112E" w:rsidRDefault="00E97F0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E97F00" w:rsidRPr="00F2112E" w:rsidRDefault="00E97F0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4" w:type="dxa"/>
            <w:tcBorders>
              <w:top w:val="single" w:sz="6" w:space="0" w:color="000000"/>
              <w:right w:val="single" w:sz="6" w:space="0" w:color="000000"/>
            </w:tcBorders>
          </w:tcPr>
          <w:p w:rsidR="00E97F00" w:rsidRPr="00627AA6" w:rsidRDefault="00E97F0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27AA6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ОПК-3.3.1</w:t>
            </w:r>
          </w:p>
          <w:p w:rsidR="00E97F00" w:rsidRPr="00627AA6" w:rsidRDefault="00E97F00" w:rsidP="009922EA">
            <w:pPr>
              <w:pStyle w:val="Standard"/>
              <w:jc w:val="both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Владеет</w:t>
            </w:r>
            <w:r>
              <w:rPr>
                <w:color w:val="000000"/>
                <w:lang w:val="ru-RU"/>
              </w:rPr>
              <w:t xml:space="preserve"> </w:t>
            </w:r>
            <w:r w:rsidRPr="00A70AA4">
              <w:rPr>
                <w:color w:val="000000"/>
                <w:lang w:val="ru-RU"/>
              </w:rPr>
              <w:t xml:space="preserve">навыками </w:t>
            </w:r>
            <w:r>
              <w:t>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  <w:r>
              <w:rPr>
                <w:lang w:val="ru-RU"/>
              </w:rPr>
              <w:t>.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E97F00" w:rsidRDefault="00E97F00" w:rsidP="00A70AA4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  <w:sz w:val="22"/>
                <w:szCs w:val="22"/>
              </w:rPr>
              <w:t>Методология экономической науки и практики</w:t>
            </w:r>
          </w:p>
          <w:p w:rsidR="00E97F00" w:rsidRPr="00627AA6" w:rsidRDefault="00E97F00" w:rsidP="00A70AA4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</w:tr>
      <w:tr w:rsidR="00E97F00" w:rsidRPr="00F2112E" w:rsidTr="00E97F00">
        <w:trPr>
          <w:trHeight w:val="887"/>
        </w:trPr>
        <w:tc>
          <w:tcPr>
            <w:tcW w:w="2439" w:type="dxa"/>
            <w:vMerge/>
          </w:tcPr>
          <w:p w:rsidR="00E97F00" w:rsidRPr="00F2112E" w:rsidRDefault="00E97F0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4" w:type="dxa"/>
            <w:tcBorders>
              <w:top w:val="single" w:sz="6" w:space="0" w:color="000000"/>
              <w:right w:val="single" w:sz="6" w:space="0" w:color="000000"/>
            </w:tcBorders>
          </w:tcPr>
          <w:p w:rsidR="003D03B3" w:rsidRDefault="00E97F00" w:rsidP="00E97F00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ОПК-3.3.2 </w:t>
            </w:r>
          </w:p>
          <w:p w:rsidR="00E97F00" w:rsidRPr="00627AA6" w:rsidRDefault="00E97F00" w:rsidP="00E97F00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E97F00">
              <w:rPr>
                <w:b/>
              </w:rPr>
              <w:t>Имеет навыки</w:t>
            </w:r>
            <w:r>
              <w:t xml:space="preserve"> обосновывать актуальность, теоретическую и практическую значимость избранной темы научного исследования</w:t>
            </w:r>
          </w:p>
          <w:p w:rsidR="00E97F00" w:rsidRPr="00627AA6" w:rsidRDefault="00E97F0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E97F00" w:rsidRDefault="00494869" w:rsidP="00A70AA4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rPr>
                <w:iCs/>
                <w:color w:val="333333"/>
                <w:sz w:val="22"/>
                <w:szCs w:val="22"/>
              </w:rPr>
              <w:t>Учебная практика</w:t>
            </w:r>
            <w:r>
              <w:t xml:space="preserve"> </w:t>
            </w:r>
            <w:r w:rsidRPr="00494869">
              <w:rPr>
                <w:iCs/>
                <w:color w:val="333333"/>
                <w:sz w:val="22"/>
                <w:szCs w:val="22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941D70" w:rsidRPr="00F2112E" w:rsidTr="0063190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682232" w:rsidRDefault="00941D70" w:rsidP="0063190C">
            <w:pPr>
              <w:pStyle w:val="a5"/>
              <w:spacing w:before="0" w:beforeAutospacing="0" w:after="0" w:afterAutospacing="0"/>
              <w:rPr>
                <w:b/>
              </w:rPr>
            </w:pPr>
            <w:r w:rsidRPr="00682232">
              <w:rPr>
                <w:b/>
              </w:rPr>
              <w:lastRenderedPageBreak/>
              <w:t>ОПК-4</w:t>
            </w:r>
          </w:p>
          <w:p w:rsidR="00941D70" w:rsidRPr="00682232" w:rsidRDefault="00682232" w:rsidP="007E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 пр</w:t>
            </w:r>
            <w:r w:rsidR="007E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инимать </w:t>
            </w:r>
            <w:r w:rsidRPr="00682232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 и финансово обоснованные организационно-управленческие решения в профессиональной деятельности</w:t>
            </w:r>
            <w:r w:rsidR="007E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нести за них ответственность</w:t>
            </w:r>
          </w:p>
        </w:tc>
      </w:tr>
      <w:tr w:rsidR="00F47D0A" w:rsidRPr="00F2112E" w:rsidTr="00E97F00">
        <w:trPr>
          <w:trHeight w:val="15"/>
        </w:trPr>
        <w:tc>
          <w:tcPr>
            <w:tcW w:w="2439" w:type="dxa"/>
            <w:tcBorders>
              <w:right w:val="single" w:sz="6" w:space="0" w:color="000000"/>
            </w:tcBorders>
          </w:tcPr>
          <w:p w:rsidR="00687C73" w:rsidRPr="00F2112E" w:rsidRDefault="00687C73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ОПК-4.1.</w:t>
            </w:r>
          </w:p>
          <w:p w:rsidR="00975562" w:rsidRPr="00A97FF3" w:rsidRDefault="00687C73" w:rsidP="00C41EE6">
            <w:pPr>
              <w:pStyle w:val="Standard"/>
              <w:jc w:val="both"/>
              <w:rPr>
                <w:color w:val="000000"/>
                <w:lang w:val="ru-RU"/>
              </w:rPr>
            </w:pPr>
            <w:r w:rsidRPr="00C41EE6">
              <w:rPr>
                <w:b/>
                <w:color w:val="000000"/>
                <w:lang w:val="ru-RU"/>
              </w:rPr>
              <w:t>Знает</w:t>
            </w:r>
            <w:r w:rsidR="00500F81" w:rsidRPr="00C41EE6">
              <w:rPr>
                <w:color w:val="000000"/>
                <w:lang w:val="ru-RU"/>
              </w:rPr>
              <w:t xml:space="preserve"> </w:t>
            </w:r>
            <w:r w:rsidR="00055F14" w:rsidRPr="00C41EE6">
              <w:rPr>
                <w:color w:val="000000"/>
                <w:lang w:val="ru-RU"/>
              </w:rPr>
              <w:t xml:space="preserve">принципы </w:t>
            </w:r>
            <w:r w:rsidR="00C41EE6">
              <w:rPr>
                <w:color w:val="000000"/>
                <w:lang w:val="ru-RU"/>
              </w:rPr>
              <w:t xml:space="preserve">и инструменты </w:t>
            </w:r>
            <w:r w:rsidR="00055F14" w:rsidRPr="00C41EE6">
              <w:rPr>
                <w:color w:val="000000"/>
                <w:lang w:val="ru-RU"/>
              </w:rPr>
              <w:t xml:space="preserve">формирования </w:t>
            </w:r>
            <w:r w:rsidR="00C41EE6">
              <w:rPr>
                <w:color w:val="000000"/>
                <w:lang w:val="ru-RU"/>
              </w:rPr>
              <w:t xml:space="preserve">экономической и </w:t>
            </w:r>
            <w:r w:rsidR="00036406" w:rsidRPr="00C41EE6">
              <w:rPr>
                <w:color w:val="000000"/>
                <w:lang w:val="ru-RU"/>
              </w:rPr>
              <w:t>финансово</w:t>
            </w:r>
            <w:r w:rsidR="00C41EE6">
              <w:rPr>
                <w:color w:val="000000"/>
                <w:lang w:val="ru-RU"/>
              </w:rPr>
              <w:t xml:space="preserve">й информации для принятия </w:t>
            </w:r>
            <w:r w:rsidR="00C41EE6" w:rsidRPr="00C41EE6">
              <w:rPr>
                <w:rFonts w:cs="Times New Roman"/>
              </w:rPr>
              <w:t>организационно-управленческие решени</w:t>
            </w:r>
            <w:r w:rsidR="00C41EE6" w:rsidRPr="00C41EE6">
              <w:rPr>
                <w:rFonts w:cs="Times New Roman"/>
                <w:lang w:val="ru-RU"/>
              </w:rPr>
              <w:t>й</w:t>
            </w:r>
            <w:r w:rsidR="00C41EE6" w:rsidRPr="00C41EE6">
              <w:rPr>
                <w:rFonts w:cs="Times New Roman"/>
              </w:rPr>
              <w:t xml:space="preserve"> в профессиональной деятельности</w:t>
            </w:r>
            <w:r w:rsidR="00036406" w:rsidRPr="00C41EE6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607B22" w:rsidRDefault="000A661A" w:rsidP="004775C7">
            <w:pPr>
              <w:pStyle w:val="a5"/>
              <w:spacing w:before="0" w:beforeAutospacing="0" w:after="0" w:afterAutospacing="0"/>
            </w:pPr>
            <w:r w:rsidRPr="00C41EE6">
              <w:t>Финансово</w:t>
            </w:r>
            <w:r w:rsidR="004775C7" w:rsidRPr="00C41EE6">
              <w:t>е</w:t>
            </w:r>
            <w:r w:rsidRPr="00C41EE6">
              <w:t xml:space="preserve"> </w:t>
            </w:r>
            <w:r w:rsidR="004775C7" w:rsidRPr="00C41EE6">
              <w:t>обоснование</w:t>
            </w:r>
            <w:r w:rsidRPr="00C41EE6">
              <w:t xml:space="preserve"> организационно-управленчески</w:t>
            </w:r>
            <w:r w:rsidR="004775C7" w:rsidRPr="00C41EE6">
              <w:t>х решений</w:t>
            </w:r>
          </w:p>
          <w:p w:rsidR="00C41EE6" w:rsidRDefault="00C41EE6" w:rsidP="004775C7">
            <w:pPr>
              <w:pStyle w:val="a5"/>
              <w:spacing w:before="0" w:beforeAutospacing="0" w:after="0" w:afterAutospacing="0"/>
            </w:pPr>
          </w:p>
          <w:p w:rsidR="00B56297" w:rsidRDefault="00B56297" w:rsidP="004775C7">
            <w:pPr>
              <w:pStyle w:val="a5"/>
              <w:spacing w:before="0" w:beforeAutospacing="0" w:after="0" w:afterAutospacing="0"/>
            </w:pPr>
          </w:p>
          <w:p w:rsidR="00B56297" w:rsidRPr="000A661A" w:rsidRDefault="00B56297" w:rsidP="004775C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47D0A" w:rsidRPr="00F2112E" w:rsidTr="00E97F00">
        <w:trPr>
          <w:trHeight w:val="15"/>
        </w:trPr>
        <w:tc>
          <w:tcPr>
            <w:tcW w:w="2439" w:type="dxa"/>
          </w:tcPr>
          <w:p w:rsidR="00687C73" w:rsidRPr="00F2112E" w:rsidRDefault="00687C73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687C73" w:rsidRPr="00A97FF3" w:rsidRDefault="00687C73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A97FF3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ОПК-4.2. </w:t>
            </w:r>
          </w:p>
          <w:p w:rsidR="00687C73" w:rsidRPr="00A97FF3" w:rsidRDefault="00687C73" w:rsidP="00B56297">
            <w:pPr>
              <w:pStyle w:val="Standard"/>
              <w:jc w:val="both"/>
              <w:rPr>
                <w:color w:val="000000"/>
                <w:lang w:val="ru-RU"/>
              </w:rPr>
            </w:pPr>
            <w:r w:rsidRPr="00004942">
              <w:rPr>
                <w:b/>
                <w:color w:val="000000"/>
                <w:lang w:val="ru-RU"/>
              </w:rPr>
              <w:t>Умеет</w:t>
            </w:r>
            <w:r w:rsidR="00195B76">
              <w:rPr>
                <w:color w:val="000000"/>
                <w:lang w:val="ru-RU"/>
              </w:rPr>
              <w:t xml:space="preserve"> </w:t>
            </w:r>
            <w:r w:rsidR="00FC1B6E">
              <w:rPr>
                <w:color w:val="000000"/>
                <w:lang w:val="ru-RU"/>
              </w:rPr>
              <w:t xml:space="preserve">формировать </w:t>
            </w:r>
            <w:r w:rsidR="00B56297" w:rsidRPr="00B56297">
              <w:rPr>
                <w:rFonts w:cs="Times New Roman"/>
              </w:rPr>
              <w:t xml:space="preserve">экономически и финансово обоснованные организационно-управленческие решения в профессиональной деятельности </w:t>
            </w:r>
            <w:r w:rsidR="00C41EE6" w:rsidRPr="004A6999">
              <w:rPr>
                <w:rFonts w:cs="Times New Roman"/>
              </w:rPr>
              <w:t>и нести за них ответственность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4A6999" w:rsidRDefault="004A6999" w:rsidP="004A6999">
            <w:pPr>
              <w:pStyle w:val="a5"/>
              <w:spacing w:before="0" w:beforeAutospacing="0" w:after="0" w:afterAutospacing="0"/>
            </w:pPr>
            <w:r w:rsidRPr="00C41EE6">
              <w:t>Финансовое обоснование организационно-управленческих решений</w:t>
            </w:r>
          </w:p>
          <w:p w:rsidR="004A6999" w:rsidRDefault="004A6999" w:rsidP="004A6999">
            <w:pPr>
              <w:pStyle w:val="a5"/>
              <w:spacing w:before="0" w:beforeAutospacing="0" w:after="0" w:afterAutospacing="0"/>
            </w:pPr>
          </w:p>
          <w:p w:rsidR="00687C73" w:rsidRPr="00F2112E" w:rsidRDefault="004A6999" w:rsidP="004A6999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>
              <w:t>Проектное управление</w:t>
            </w:r>
          </w:p>
        </w:tc>
      </w:tr>
      <w:tr w:rsidR="00F47D0A" w:rsidRPr="00F2112E" w:rsidTr="00E97F00">
        <w:trPr>
          <w:trHeight w:val="198"/>
        </w:trPr>
        <w:tc>
          <w:tcPr>
            <w:tcW w:w="24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7244" w:type="dxa"/>
            <w:tcBorders>
              <w:top w:val="single" w:sz="6" w:space="0" w:color="000000"/>
              <w:right w:val="single" w:sz="6" w:space="0" w:color="000000"/>
            </w:tcBorders>
          </w:tcPr>
          <w:p w:rsidR="00941D70" w:rsidRPr="003D47DE" w:rsidRDefault="00941D70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3D47DE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ОПК-4.3.</w:t>
            </w:r>
            <w:r w:rsidR="00AA58F6" w:rsidRPr="003D47DE">
              <w:rPr>
                <w:rFonts w:eastAsia="Andale Sans UI" w:cs="Tahoma"/>
                <w:color w:val="000000"/>
                <w:kern w:val="3"/>
                <w:lang w:eastAsia="ja-JP" w:bidi="fa-IR"/>
              </w:rPr>
              <w:t xml:space="preserve"> </w:t>
            </w:r>
          </w:p>
          <w:p w:rsidR="00941D70" w:rsidRPr="003D47DE" w:rsidRDefault="008D19F2" w:rsidP="00B56297">
            <w:pPr>
              <w:pStyle w:val="Standard"/>
              <w:jc w:val="both"/>
              <w:rPr>
                <w:rFonts w:cs="Times New Roman"/>
                <w:b/>
                <w:strike/>
                <w:lang w:val="ru-RU"/>
              </w:rPr>
            </w:pPr>
            <w:r w:rsidRPr="00B56297">
              <w:rPr>
                <w:b/>
                <w:lang w:val="ru-RU"/>
              </w:rPr>
              <w:t>Владеет</w:t>
            </w:r>
            <w:r>
              <w:rPr>
                <w:lang w:val="ru-RU"/>
              </w:rPr>
              <w:t xml:space="preserve"> </w:t>
            </w:r>
            <w:r>
              <w:t xml:space="preserve">способностью разрабатывать варианты </w:t>
            </w:r>
            <w:r w:rsidRPr="008D19F2">
              <w:rPr>
                <w:rFonts w:cs="Times New Roman"/>
              </w:rPr>
              <w:t>обоснованны</w:t>
            </w:r>
            <w:r w:rsidRPr="008D19F2">
              <w:rPr>
                <w:rFonts w:cs="Times New Roman"/>
                <w:lang w:val="ru-RU"/>
              </w:rPr>
              <w:t>х</w:t>
            </w:r>
            <w:r w:rsidRPr="008D19F2">
              <w:rPr>
                <w:rFonts w:cs="Times New Roman"/>
              </w:rPr>
              <w:t xml:space="preserve"> организационно-управленчески</w:t>
            </w:r>
            <w:r w:rsidRPr="008D19F2">
              <w:rPr>
                <w:rFonts w:cs="Times New Roman"/>
                <w:lang w:val="ru-RU"/>
              </w:rPr>
              <w:t>х</w:t>
            </w:r>
            <w:r w:rsidRPr="00682232">
              <w:rPr>
                <w:rFonts w:cs="Times New Roman"/>
                <w:b/>
              </w:rPr>
              <w:t xml:space="preserve"> </w:t>
            </w:r>
            <w:r w:rsidR="00FC1B6E" w:rsidRPr="00FC1B6E">
              <w:rPr>
                <w:color w:val="000000"/>
                <w:lang w:val="ru-RU"/>
              </w:rPr>
              <w:t>решений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 w:rsidRPr="008D19F2">
              <w:rPr>
                <w:rFonts w:cs="Times New Roman"/>
              </w:rPr>
              <w:t>в профессиональной деятельности</w:t>
            </w:r>
            <w:r w:rsidR="00081FF7">
              <w:rPr>
                <w:rFonts w:cs="Times New Roman"/>
                <w:b/>
                <w:lang w:val="ru-RU"/>
              </w:rPr>
              <w:t xml:space="preserve">, </w:t>
            </w:r>
            <w:r w:rsidRPr="00081FF7">
              <w:rPr>
                <w:rFonts w:cs="Times New Roman"/>
                <w:lang w:val="ru-RU"/>
              </w:rPr>
              <w:t>принимать и нести за них ответственность.</w:t>
            </w:r>
            <w:r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4A6999" w:rsidRDefault="004A6999" w:rsidP="004A6999">
            <w:pPr>
              <w:pStyle w:val="a5"/>
              <w:spacing w:before="0" w:beforeAutospacing="0" w:after="0" w:afterAutospacing="0"/>
            </w:pPr>
            <w:r w:rsidRPr="00C41EE6">
              <w:t>Финансовое обоснование организационно-управленческих решений</w:t>
            </w:r>
          </w:p>
          <w:p w:rsidR="004A6999" w:rsidRDefault="004A6999" w:rsidP="004A6999">
            <w:pPr>
              <w:pStyle w:val="a5"/>
              <w:spacing w:before="0" w:beforeAutospacing="0" w:after="0" w:afterAutospacing="0"/>
            </w:pPr>
          </w:p>
          <w:p w:rsidR="00941D70" w:rsidRPr="004A2C35" w:rsidRDefault="004A6999" w:rsidP="004A699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t>Проектное управление</w:t>
            </w:r>
          </w:p>
        </w:tc>
      </w:tr>
      <w:tr w:rsidR="00941D70" w:rsidRPr="00F2112E" w:rsidTr="0063190C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70" w:rsidRPr="00081292" w:rsidRDefault="00941D70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81292">
              <w:rPr>
                <w:b/>
                <w:sz w:val="22"/>
                <w:szCs w:val="22"/>
              </w:rPr>
              <w:t>ОПК-5</w:t>
            </w:r>
          </w:p>
          <w:p w:rsidR="00941D70" w:rsidRPr="00731E28" w:rsidRDefault="00682232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731E28">
              <w:rPr>
                <w:b/>
              </w:rPr>
              <w:t>Способен использовать современные информационные технологии и программные средства при</w:t>
            </w:r>
            <w:r w:rsidR="00627AA6" w:rsidRPr="00731E28">
              <w:rPr>
                <w:b/>
              </w:rPr>
              <w:t xml:space="preserve"> решении профессиональных задач</w:t>
            </w:r>
          </w:p>
        </w:tc>
      </w:tr>
      <w:tr w:rsidR="00F47D0A" w:rsidRPr="00F2112E" w:rsidTr="00E97F00">
        <w:tc>
          <w:tcPr>
            <w:tcW w:w="2439" w:type="dxa"/>
            <w:tcBorders>
              <w:right w:val="single" w:sz="6" w:space="0" w:color="000000"/>
            </w:tcBorders>
          </w:tcPr>
          <w:p w:rsidR="00941D70" w:rsidRPr="00F2112E" w:rsidRDefault="00941D70" w:rsidP="0063190C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F2112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7244" w:type="dxa"/>
            <w:tcBorders>
              <w:bottom w:val="single" w:sz="6" w:space="0" w:color="000000"/>
              <w:right w:val="single" w:sz="6" w:space="0" w:color="000000"/>
            </w:tcBorders>
          </w:tcPr>
          <w:p w:rsidR="00941D70" w:rsidRPr="00BD6D5A" w:rsidRDefault="00941D70" w:rsidP="0063190C">
            <w:pPr>
              <w:pStyle w:val="a5"/>
              <w:spacing w:before="0" w:beforeAutospacing="0" w:after="0" w:afterAutospacing="0"/>
            </w:pPr>
            <w:r w:rsidRPr="00BD6D5A">
              <w:t>ОПК-5.1.</w:t>
            </w:r>
          </w:p>
          <w:p w:rsidR="00941D70" w:rsidRPr="00BD6D5A" w:rsidRDefault="00682232" w:rsidP="00975562">
            <w:pPr>
              <w:pStyle w:val="a5"/>
              <w:spacing w:before="0" w:beforeAutospacing="0" w:after="0" w:afterAutospacing="0"/>
            </w:pPr>
            <w:r w:rsidRPr="003D03B3">
              <w:rPr>
                <w:b/>
              </w:rPr>
              <w:t>Знает</w:t>
            </w:r>
            <w:r>
              <w:t xml:space="preserve"> современные </w:t>
            </w:r>
            <w:r w:rsidR="0042583C">
              <w:t>информационные технологии и программные средства</w:t>
            </w:r>
            <w:r w:rsidR="00CC6860">
              <w:t xml:space="preserve">, обеспечивающие решение </w:t>
            </w:r>
            <w:r w:rsidR="00CC6860">
              <w:rPr>
                <w:rFonts w:eastAsia="Andale Sans UI" w:cs="Tahoma"/>
                <w:kern w:val="3"/>
                <w:lang w:eastAsia="ja-JP" w:bidi="fa-IR"/>
              </w:rPr>
              <w:t xml:space="preserve">актуальных </w:t>
            </w:r>
            <w:r w:rsidR="00CC6860">
              <w:t>практических и исследовательских задач</w:t>
            </w:r>
            <w:r w:rsidR="00975562">
              <w:t xml:space="preserve"> </w:t>
            </w:r>
            <w:r w:rsidR="0042583C">
              <w:t>в экономике</w:t>
            </w:r>
          </w:p>
        </w:tc>
        <w:tc>
          <w:tcPr>
            <w:tcW w:w="5053" w:type="dxa"/>
            <w:tcBorders>
              <w:bottom w:val="single" w:sz="6" w:space="0" w:color="000000"/>
              <w:right w:val="single" w:sz="6" w:space="0" w:color="000000"/>
            </w:tcBorders>
          </w:tcPr>
          <w:p w:rsidR="008F72EC" w:rsidRPr="00004942" w:rsidRDefault="00C0399C" w:rsidP="00C0399C">
            <w:pPr>
              <w:pStyle w:val="a5"/>
              <w:spacing w:before="0" w:beforeAutospacing="0" w:after="0" w:afterAutospacing="0"/>
            </w:pPr>
            <w:r w:rsidRPr="005318F6">
              <w:t xml:space="preserve">Информационные системы и цифровые технологии </w:t>
            </w:r>
            <w:r>
              <w:t xml:space="preserve"> в экономике</w:t>
            </w:r>
          </w:p>
        </w:tc>
      </w:tr>
      <w:tr w:rsidR="00F47D0A" w:rsidRPr="00F2112E" w:rsidTr="00E97F00">
        <w:trPr>
          <w:trHeight w:val="289"/>
        </w:trPr>
        <w:tc>
          <w:tcPr>
            <w:tcW w:w="24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7244" w:type="dxa"/>
            <w:tcBorders>
              <w:right w:val="single" w:sz="6" w:space="0" w:color="000000"/>
            </w:tcBorders>
          </w:tcPr>
          <w:p w:rsidR="00964FEA" w:rsidRPr="00BD6D5A" w:rsidRDefault="0042583C" w:rsidP="0042583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6D5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 </w:t>
            </w:r>
          </w:p>
          <w:p w:rsidR="00975562" w:rsidRPr="00BD6D5A" w:rsidRDefault="00682232" w:rsidP="00975562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3D03B3"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Умеет </w:t>
            </w:r>
            <w:r w:rsidR="00500F81">
              <w:rPr>
                <w:rFonts w:eastAsia="Times New Roman" w:cs="Times New Roman"/>
                <w:kern w:val="0"/>
                <w:lang w:val="ru-RU" w:eastAsia="ru-RU" w:bidi="ar-SA"/>
              </w:rPr>
              <w:t>применять</w:t>
            </w:r>
            <w:r w:rsidR="0042583C" w:rsidRPr="00BD6D5A"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современные информационные технологии и </w:t>
            </w:r>
            <w:r w:rsidR="00500F81">
              <w:t>программные средства</w:t>
            </w:r>
            <w:r w:rsidR="0042583C" w:rsidRPr="00BD6D5A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для поиска, обработки и анализа данных </w:t>
            </w:r>
          </w:p>
          <w:p w:rsidR="00941D70" w:rsidRPr="00BD6D5A" w:rsidRDefault="00941D70" w:rsidP="00CC6860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911793" w:rsidRPr="00BD6D5A" w:rsidRDefault="00C0399C" w:rsidP="00C0399C">
            <w:pPr>
              <w:pStyle w:val="a5"/>
              <w:spacing w:before="0" w:beforeAutospacing="0" w:after="0" w:afterAutospacing="0"/>
            </w:pPr>
            <w:r w:rsidRPr="005318F6">
              <w:t>Информационные системы и цифровые технологии</w:t>
            </w:r>
            <w:r w:rsidRPr="00BD6D5A">
              <w:t xml:space="preserve"> </w:t>
            </w:r>
            <w:r>
              <w:t>в экономике</w:t>
            </w:r>
          </w:p>
        </w:tc>
      </w:tr>
      <w:tr w:rsidR="00F47D0A" w:rsidRPr="00F2112E" w:rsidTr="00E97F00">
        <w:tc>
          <w:tcPr>
            <w:tcW w:w="2439" w:type="dxa"/>
          </w:tcPr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12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:rsidR="00941D70" w:rsidRPr="00F2112E" w:rsidRDefault="00941D70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1D70" w:rsidRPr="00BD6D5A" w:rsidRDefault="00941D70" w:rsidP="0063190C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D6D5A">
              <w:rPr>
                <w:rFonts w:eastAsia="Times New Roman" w:cs="Times New Roman"/>
                <w:kern w:val="0"/>
                <w:lang w:val="ru-RU" w:eastAsia="ru-RU" w:bidi="ar-SA"/>
              </w:rPr>
              <w:t>ОПК-5.3.</w:t>
            </w:r>
          </w:p>
          <w:p w:rsidR="00941D70" w:rsidRPr="00BD6D5A" w:rsidRDefault="00975562" w:rsidP="00975562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3D03B3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Владеет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5318F6">
              <w:rPr>
                <w:sz w:val="22"/>
                <w:szCs w:val="22"/>
              </w:rPr>
              <w:t xml:space="preserve">методами внедрения </w:t>
            </w:r>
            <w:r>
              <w:rPr>
                <w:sz w:val="22"/>
                <w:szCs w:val="22"/>
                <w:lang w:val="ru-RU"/>
              </w:rPr>
              <w:t xml:space="preserve">и </w:t>
            </w:r>
            <w:r w:rsidR="00500F8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использования </w:t>
            </w:r>
            <w:r w:rsidR="00500F81" w:rsidRPr="00BD6D5A">
              <w:rPr>
                <w:rFonts w:eastAsia="Times New Roman" w:cs="Times New Roman"/>
                <w:kern w:val="0"/>
                <w:lang w:val="ru-RU" w:eastAsia="ru-RU" w:bidi="ar-SA"/>
              </w:rPr>
              <w:t>современны</w:t>
            </w:r>
            <w:r w:rsidR="00500F81">
              <w:rPr>
                <w:rFonts w:eastAsia="Times New Roman" w:cs="Times New Roman"/>
                <w:kern w:val="0"/>
                <w:lang w:val="ru-RU" w:eastAsia="ru-RU" w:bidi="ar-SA"/>
              </w:rPr>
              <w:t>х информационных технологий</w:t>
            </w:r>
            <w:r w:rsidR="00500F81" w:rsidRPr="00BD6D5A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и </w:t>
            </w:r>
            <w:r w:rsidR="00500F81">
              <w:t>программных средств</w:t>
            </w:r>
            <w:r w:rsidR="00500F81" w:rsidRPr="00BD6D5A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="00CC6860" w:rsidRPr="00CC6860">
              <w:rPr>
                <w:rFonts w:eastAsia="Times New Roman" w:cs="Times New Roman"/>
                <w:kern w:val="0"/>
                <w:lang w:val="ru-RU" w:eastAsia="ru-RU" w:bidi="ar-SA"/>
              </w:rPr>
              <w:t xml:space="preserve">для решения </w:t>
            </w:r>
            <w:r w:rsidRPr="00975562">
              <w:t>профессиональных задач</w:t>
            </w:r>
          </w:p>
        </w:tc>
        <w:tc>
          <w:tcPr>
            <w:tcW w:w="5053" w:type="dxa"/>
            <w:tcBorders>
              <w:right w:val="single" w:sz="6" w:space="0" w:color="000000"/>
            </w:tcBorders>
          </w:tcPr>
          <w:p w:rsidR="00941D70" w:rsidRPr="00BD6D5A" w:rsidRDefault="00C0399C" w:rsidP="0063190C">
            <w:pPr>
              <w:pStyle w:val="a5"/>
              <w:spacing w:before="0" w:beforeAutospacing="0" w:after="0" w:afterAutospacing="0"/>
            </w:pPr>
            <w:r w:rsidRPr="005318F6">
              <w:t>Информационные системы и цифровые технологии</w:t>
            </w:r>
            <w:r>
              <w:t xml:space="preserve"> в экономике</w:t>
            </w:r>
          </w:p>
        </w:tc>
      </w:tr>
    </w:tbl>
    <w:p w:rsidR="00941D70" w:rsidRDefault="00941D70" w:rsidP="00941D70">
      <w:pPr>
        <w:rPr>
          <w:rFonts w:ascii="Times New Roman" w:hAnsi="Times New Roman" w:cs="Times New Roman"/>
        </w:rPr>
      </w:pPr>
    </w:p>
    <w:sectPr w:rsidR="00941D70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4A" w:rsidRDefault="0097534A">
      <w:pPr>
        <w:spacing w:after="0" w:line="240" w:lineRule="auto"/>
      </w:pPr>
      <w:r>
        <w:separator/>
      </w:r>
    </w:p>
  </w:endnote>
  <w:endnote w:type="continuationSeparator" w:id="0">
    <w:p w:rsidR="0097534A" w:rsidRDefault="0097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071C">
      <w:rPr>
        <w:noProof/>
      </w:rPr>
      <w:t>1</w:t>
    </w:r>
    <w:r>
      <w:fldChar w:fldCharType="end"/>
    </w:r>
  </w:p>
  <w:p w:rsidR="00BC1011" w:rsidRDefault="009753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4A" w:rsidRDefault="0097534A">
      <w:pPr>
        <w:spacing w:after="0" w:line="240" w:lineRule="auto"/>
      </w:pPr>
      <w:r>
        <w:separator/>
      </w:r>
    </w:p>
  </w:footnote>
  <w:footnote w:type="continuationSeparator" w:id="0">
    <w:p w:rsidR="0097534A" w:rsidRDefault="0097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D31CC"/>
    <w:multiLevelType w:val="hybridMultilevel"/>
    <w:tmpl w:val="192ABAB8"/>
    <w:lvl w:ilvl="0" w:tplc="6E8EC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70"/>
    <w:rsid w:val="00004942"/>
    <w:rsid w:val="000144A3"/>
    <w:rsid w:val="00036406"/>
    <w:rsid w:val="00055F14"/>
    <w:rsid w:val="00061F99"/>
    <w:rsid w:val="00081FF7"/>
    <w:rsid w:val="0009385A"/>
    <w:rsid w:val="000A661A"/>
    <w:rsid w:val="001830CE"/>
    <w:rsid w:val="00195B76"/>
    <w:rsid w:val="00196C8C"/>
    <w:rsid w:val="001A4932"/>
    <w:rsid w:val="001F7345"/>
    <w:rsid w:val="00207431"/>
    <w:rsid w:val="00254ADD"/>
    <w:rsid w:val="00282982"/>
    <w:rsid w:val="002D3472"/>
    <w:rsid w:val="00324D3F"/>
    <w:rsid w:val="0034686A"/>
    <w:rsid w:val="003760B9"/>
    <w:rsid w:val="00386AD0"/>
    <w:rsid w:val="003A3953"/>
    <w:rsid w:val="003B66B2"/>
    <w:rsid w:val="003C2FAF"/>
    <w:rsid w:val="003D03B3"/>
    <w:rsid w:val="003D03DF"/>
    <w:rsid w:val="003D0E6D"/>
    <w:rsid w:val="003D47DE"/>
    <w:rsid w:val="003E22B6"/>
    <w:rsid w:val="003F3EC7"/>
    <w:rsid w:val="0042395D"/>
    <w:rsid w:val="0042583C"/>
    <w:rsid w:val="00444952"/>
    <w:rsid w:val="00447A2E"/>
    <w:rsid w:val="004775C7"/>
    <w:rsid w:val="00491BDF"/>
    <w:rsid w:val="00494869"/>
    <w:rsid w:val="004A6999"/>
    <w:rsid w:val="004A7209"/>
    <w:rsid w:val="004E7AB7"/>
    <w:rsid w:val="004F2568"/>
    <w:rsid w:val="00500F81"/>
    <w:rsid w:val="00534F45"/>
    <w:rsid w:val="0054324E"/>
    <w:rsid w:val="00554521"/>
    <w:rsid w:val="005732CB"/>
    <w:rsid w:val="00581594"/>
    <w:rsid w:val="005818E4"/>
    <w:rsid w:val="005A1F50"/>
    <w:rsid w:val="005D0898"/>
    <w:rsid w:val="005E5E4E"/>
    <w:rsid w:val="005E72F2"/>
    <w:rsid w:val="005F71FF"/>
    <w:rsid w:val="00607B22"/>
    <w:rsid w:val="006203A3"/>
    <w:rsid w:val="00627AA6"/>
    <w:rsid w:val="00637913"/>
    <w:rsid w:val="006739CE"/>
    <w:rsid w:val="00676863"/>
    <w:rsid w:val="00682232"/>
    <w:rsid w:val="00687C73"/>
    <w:rsid w:val="00692073"/>
    <w:rsid w:val="006C203E"/>
    <w:rsid w:val="006D5DA5"/>
    <w:rsid w:val="006E37E4"/>
    <w:rsid w:val="00731E28"/>
    <w:rsid w:val="007351D8"/>
    <w:rsid w:val="007459BF"/>
    <w:rsid w:val="00783BF7"/>
    <w:rsid w:val="007E6DFD"/>
    <w:rsid w:val="008642E1"/>
    <w:rsid w:val="008A2B9B"/>
    <w:rsid w:val="008C03E7"/>
    <w:rsid w:val="008C479D"/>
    <w:rsid w:val="008D19F2"/>
    <w:rsid w:val="008E67DF"/>
    <w:rsid w:val="008F26D8"/>
    <w:rsid w:val="008F58E2"/>
    <w:rsid w:val="008F72EC"/>
    <w:rsid w:val="00911793"/>
    <w:rsid w:val="00924518"/>
    <w:rsid w:val="00941D70"/>
    <w:rsid w:val="00964FEA"/>
    <w:rsid w:val="0097534A"/>
    <w:rsid w:val="00975562"/>
    <w:rsid w:val="009922EA"/>
    <w:rsid w:val="009C4C36"/>
    <w:rsid w:val="009E136B"/>
    <w:rsid w:val="009E2EB8"/>
    <w:rsid w:val="00A07C79"/>
    <w:rsid w:val="00A259D5"/>
    <w:rsid w:val="00A50643"/>
    <w:rsid w:val="00A65AF3"/>
    <w:rsid w:val="00A70AA4"/>
    <w:rsid w:val="00A97FF3"/>
    <w:rsid w:val="00AA58F6"/>
    <w:rsid w:val="00AB2516"/>
    <w:rsid w:val="00AB4A23"/>
    <w:rsid w:val="00AF7983"/>
    <w:rsid w:val="00B03398"/>
    <w:rsid w:val="00B536C8"/>
    <w:rsid w:val="00B536EC"/>
    <w:rsid w:val="00B56297"/>
    <w:rsid w:val="00B7179D"/>
    <w:rsid w:val="00B75F2B"/>
    <w:rsid w:val="00B848BC"/>
    <w:rsid w:val="00BA1EE9"/>
    <w:rsid w:val="00BC234A"/>
    <w:rsid w:val="00BD379B"/>
    <w:rsid w:val="00BD6D5A"/>
    <w:rsid w:val="00BD6DAC"/>
    <w:rsid w:val="00BD7B0A"/>
    <w:rsid w:val="00BF652C"/>
    <w:rsid w:val="00C0399C"/>
    <w:rsid w:val="00C156E3"/>
    <w:rsid w:val="00C41EE6"/>
    <w:rsid w:val="00C4643B"/>
    <w:rsid w:val="00C70441"/>
    <w:rsid w:val="00C82B80"/>
    <w:rsid w:val="00CC6860"/>
    <w:rsid w:val="00CC7627"/>
    <w:rsid w:val="00CE4BBB"/>
    <w:rsid w:val="00D1731A"/>
    <w:rsid w:val="00D3766E"/>
    <w:rsid w:val="00D8795F"/>
    <w:rsid w:val="00D941B3"/>
    <w:rsid w:val="00DA071C"/>
    <w:rsid w:val="00DD62AD"/>
    <w:rsid w:val="00E32DB7"/>
    <w:rsid w:val="00E35D17"/>
    <w:rsid w:val="00E92011"/>
    <w:rsid w:val="00E94F30"/>
    <w:rsid w:val="00E97F00"/>
    <w:rsid w:val="00EB2C2F"/>
    <w:rsid w:val="00EC270B"/>
    <w:rsid w:val="00EF051F"/>
    <w:rsid w:val="00F47D0A"/>
    <w:rsid w:val="00F74DA9"/>
    <w:rsid w:val="00F83088"/>
    <w:rsid w:val="00F90755"/>
    <w:rsid w:val="00F937A9"/>
    <w:rsid w:val="00FC1B6E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Сакс</cp:lastModifiedBy>
  <cp:revision>3</cp:revision>
  <dcterms:created xsi:type="dcterms:W3CDTF">2021-03-10T12:42:00Z</dcterms:created>
  <dcterms:modified xsi:type="dcterms:W3CDTF">2021-06-28T20:18:00Z</dcterms:modified>
</cp:coreProperties>
</file>