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24" w:rsidRPr="00DF6D24" w:rsidRDefault="00DF6D24" w:rsidP="00DF6D24">
      <w:pPr>
        <w:pStyle w:val="5"/>
        <w:spacing w:before="120"/>
        <w:rPr>
          <w:sz w:val="24"/>
          <w:szCs w:val="24"/>
        </w:rPr>
      </w:pPr>
      <w:r w:rsidRPr="00DF6D24">
        <w:rPr>
          <w:rStyle w:val="aff4"/>
          <w:b/>
          <w:bCs w:val="0"/>
          <w:sz w:val="24"/>
          <w:szCs w:val="24"/>
        </w:rPr>
        <w:t>Материалы для подготовки документов 2023 года</w:t>
      </w:r>
    </w:p>
    <w:p w:rsidR="00DF6D24" w:rsidRDefault="00DF6D24" w:rsidP="00DF6D24">
      <w:r>
        <w:t xml:space="preserve">При подготовке основных документов на 2023 год ориентируйтесь на </w:t>
      </w:r>
      <w:proofErr w:type="gramStart"/>
      <w:r>
        <w:t>материалы</w:t>
      </w:r>
      <w:proofErr w:type="gramEnd"/>
      <w:r>
        <w:t xml:space="preserve"> представленные ниже, будьте внимательны к </w:t>
      </w:r>
      <w:r>
        <w:rPr>
          <w:rStyle w:val="aff4"/>
        </w:rPr>
        <w:t>индикаторам компетенций УК-10, ПК-3 и всем ОПК - они в 2023 году изменились полностью или частично</w:t>
      </w:r>
      <w:r>
        <w:t xml:space="preserve">!. В  комплекте документов, кроме аннотации, РПД и ОМ должны быть еще разработаны </w:t>
      </w:r>
      <w:r>
        <w:rPr>
          <w:rStyle w:val="aff4"/>
        </w:rPr>
        <w:t>диагностические оценочные материалы (ДОМ) для дисциплин, обеспечивающих освоение индикаторов компетенций ОПК.</w:t>
      </w:r>
    </w:p>
    <w:p w:rsidR="00DF6D24" w:rsidRDefault="00DF6D24" w:rsidP="00DF6D24">
      <w:r>
        <w:t>Напоминаем, что основные документы дисциплин обязательной части учебного плана формируются едиными сразу на три профиля подготовки по направлению 08.03.01 "Стр</w:t>
      </w:r>
      <w:bookmarkStart w:id="0" w:name="_GoBack"/>
      <w:bookmarkEnd w:id="0"/>
      <w:r>
        <w:t xml:space="preserve">оительство" (АДБ, ВВБ и ПГБ)! </w:t>
      </w:r>
    </w:p>
    <w:p w:rsidR="00DF6D24" w:rsidRDefault="00DF6D24" w:rsidP="00DF6D24">
      <w:proofErr w:type="gramStart"/>
      <w:r>
        <w:t xml:space="preserve">В связи с изменениями в ФГОС ВО с 2022 года по профилям ВВБ и ПГБ подготовка осуществляется по очной и </w:t>
      </w:r>
      <w:r>
        <w:rPr>
          <w:rStyle w:val="aff4"/>
        </w:rPr>
        <w:t>очно-заочной</w:t>
      </w:r>
      <w:r>
        <w:t xml:space="preserve"> формам обучения.</w:t>
      </w:r>
      <w:proofErr w:type="gramEnd"/>
    </w:p>
    <w:p w:rsidR="00DF6D24" w:rsidRDefault="00DF6D24" w:rsidP="00DF6D24">
      <w:r>
        <w:t xml:space="preserve">Для первичной проверки подготовленных документов 2023 года просим отправлять материалы в </w:t>
      </w:r>
      <w:proofErr w:type="spellStart"/>
      <w:r>
        <w:t>эл</w:t>
      </w:r>
      <w:proofErr w:type="gramStart"/>
      <w:r>
        <w:t>.в</w:t>
      </w:r>
      <w:proofErr w:type="gramEnd"/>
      <w:r>
        <w:t>иде</w:t>
      </w:r>
      <w:proofErr w:type="spellEnd"/>
      <w:r>
        <w:t xml:space="preserve"> на почту руководителя ОПОП  по профилю "Водоснабжение и водоотведение" Твардовской Н.В.  </w:t>
      </w:r>
      <w:hyperlink r:id="rId9" w:history="1">
        <w:r w:rsidRPr="00AC1784">
          <w:rPr>
            <w:rStyle w:val="afa"/>
          </w:rPr>
          <w:t>tvardovskaya@pgups.ru</w:t>
        </w:r>
      </w:hyperlink>
    </w:p>
    <w:p w:rsidR="00DF6D24" w:rsidRDefault="00DF6D24" w:rsidP="00DF6D24">
      <w:pPr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087763" w:rsidRPr="0068009B" w:rsidRDefault="00087763" w:rsidP="00087763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68009B">
        <w:rPr>
          <w:b/>
          <w:sz w:val="28"/>
          <w:szCs w:val="28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68009B">
        <w:rPr>
          <w:b/>
          <w:sz w:val="28"/>
          <w:szCs w:val="28"/>
        </w:rPr>
        <w:t>ВО</w:t>
      </w:r>
      <w:proofErr w:type="gramEnd"/>
    </w:p>
    <w:p w:rsidR="00DF6D24" w:rsidRDefault="00507C23" w:rsidP="00DF6D24">
      <w:pPr>
        <w:spacing w:after="0" w:line="360" w:lineRule="auto"/>
        <w:jc w:val="center"/>
      </w:pPr>
      <w:r w:rsidRPr="0068009B">
        <w:rPr>
          <w:b/>
          <w:snapToGrid w:val="0"/>
          <w:sz w:val="26"/>
          <w:szCs w:val="26"/>
          <w:lang w:eastAsia="x-none"/>
        </w:rPr>
        <w:t xml:space="preserve">по направлению </w:t>
      </w:r>
      <w:r w:rsidRPr="0068009B">
        <w:rPr>
          <w:b/>
          <w:snapToGrid w:val="0"/>
          <w:sz w:val="26"/>
          <w:szCs w:val="26"/>
          <w:u w:val="single"/>
          <w:lang w:eastAsia="x-none"/>
        </w:rPr>
        <w:t>08.03.01 «Строительство»</w:t>
      </w:r>
      <w:r w:rsidRPr="0068009B">
        <w:rPr>
          <w:b/>
          <w:snapToGrid w:val="0"/>
          <w:sz w:val="26"/>
          <w:szCs w:val="26"/>
          <w:lang w:eastAsia="x-none"/>
        </w:rPr>
        <w:t xml:space="preserve"> </w:t>
      </w:r>
      <w:r w:rsidR="0068009B" w:rsidRPr="0068009B">
        <w:rPr>
          <w:b/>
          <w:snapToGrid w:val="0"/>
          <w:sz w:val="26"/>
          <w:szCs w:val="26"/>
          <w:lang w:eastAsia="x-none"/>
        </w:rPr>
        <w:t xml:space="preserve"> </w:t>
      </w:r>
      <w:r w:rsidRPr="0068009B">
        <w:rPr>
          <w:b/>
          <w:snapToGrid w:val="0"/>
          <w:sz w:val="26"/>
          <w:szCs w:val="26"/>
          <w:lang w:eastAsia="x-none"/>
        </w:rPr>
        <w:t xml:space="preserve">профиль </w:t>
      </w:r>
      <w:r w:rsidRPr="0068009B">
        <w:rPr>
          <w:b/>
          <w:snapToGrid w:val="0"/>
          <w:sz w:val="26"/>
          <w:szCs w:val="26"/>
          <w:u w:val="single"/>
          <w:lang w:eastAsia="x-none"/>
        </w:rPr>
        <w:t>«Водоснабжение и водоотведение»</w:t>
      </w:r>
      <w:r w:rsidR="00DF6D24">
        <w:t xml:space="preserve"> </w:t>
      </w: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333"/>
        <w:gridCol w:w="10897"/>
      </w:tblGrid>
      <w:tr w:rsidR="004C035C" w:rsidRPr="00940E26" w:rsidTr="0068009B">
        <w:trPr>
          <w:trHeight w:val="488"/>
          <w:tblHeader/>
        </w:trPr>
        <w:tc>
          <w:tcPr>
            <w:tcW w:w="1438" w:type="dxa"/>
            <w:shd w:val="clear" w:color="auto" w:fill="auto"/>
            <w:noWrap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Индекс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Наименование</w:t>
            </w:r>
          </w:p>
        </w:tc>
        <w:tc>
          <w:tcPr>
            <w:tcW w:w="10897" w:type="dxa"/>
            <w:shd w:val="clear" w:color="auto" w:fill="auto"/>
            <w:vAlign w:val="center"/>
          </w:tcPr>
          <w:p w:rsidR="004C035C" w:rsidRPr="00507C23" w:rsidRDefault="004C035C" w:rsidP="00940E26">
            <w:pPr>
              <w:widowControl w:val="0"/>
              <w:spacing w:after="0" w:line="240" w:lineRule="auto"/>
              <w:jc w:val="center"/>
            </w:pPr>
            <w:r w:rsidRPr="00507C23">
              <w:t>Индикаторы освоения компетенции</w:t>
            </w:r>
          </w:p>
        </w:tc>
      </w:tr>
      <w:tr w:rsidR="004C035C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4C035C" w:rsidRPr="00940E26" w:rsidRDefault="004C035C" w:rsidP="00940E2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40E26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4C035C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4C035C" w:rsidRPr="00940E26" w:rsidRDefault="004C035C" w:rsidP="00940E2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История</w:t>
            </w:r>
          </w:p>
        </w:tc>
        <w:tc>
          <w:tcPr>
            <w:tcW w:w="10897" w:type="dxa"/>
            <w:shd w:val="clear" w:color="auto" w:fill="auto"/>
          </w:tcPr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Философия</w:t>
            </w:r>
          </w:p>
        </w:tc>
        <w:tc>
          <w:tcPr>
            <w:tcW w:w="10897" w:type="dxa"/>
            <w:shd w:val="clear" w:color="auto" w:fill="auto"/>
          </w:tcPr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УК-1.2.1. Умеет применять методы поиска информации из разных источников; осуществлять ее критический </w:t>
            </w: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анализ и синтез; применять системный подход для решения поставленных задач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УК-1.3.1.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УК-4.2.1. Умеет применять на практике деловую коммуникацию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устной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 и письменной формах, методы и навыки делового общения на русском и иностранном языках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.О.4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Безопасность жизнедеятельности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  <w:p w:rsidR="00B55577" w:rsidRPr="00F714B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</w:t>
            </w:r>
            <w:r w:rsidRPr="00F714B6">
              <w:rPr>
                <w:rFonts w:hint="eastAsia"/>
                <w:sz w:val="22"/>
                <w:highlight w:val="green"/>
              </w:rPr>
              <w:t>К</w:t>
            </w:r>
            <w:r w:rsidRPr="00F714B6">
              <w:rPr>
                <w:sz w:val="22"/>
                <w:highlight w:val="green"/>
              </w:rPr>
              <w:t xml:space="preserve">-8.1.2. </w:t>
            </w:r>
            <w:r w:rsidRPr="00F714B6">
              <w:rPr>
                <w:snapToGrid w:val="0"/>
                <w:sz w:val="22"/>
                <w:highlight w:val="green"/>
              </w:rPr>
              <w:t xml:space="preserve">Знает </w:t>
            </w:r>
            <w:r w:rsidRPr="00F714B6">
              <w:rPr>
                <w:sz w:val="22"/>
                <w:highlight w:val="green"/>
              </w:rPr>
              <w:t xml:space="preserve">нормы промышленной, пожарной, экологической безопасности при осуществлении технологических процессов </w:t>
            </w:r>
            <w:r w:rsidRPr="00F714B6">
              <w:rPr>
                <w:bCs/>
                <w:sz w:val="22"/>
                <w:highlight w:val="green"/>
              </w:rPr>
              <w:t>строительного производства и строительной индустрии</w:t>
            </w:r>
          </w:p>
          <w:p w:rsidR="00F714B6" w:rsidRPr="00F714B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</w:t>
            </w:r>
            <w:r w:rsidRPr="00F714B6">
              <w:rPr>
                <w:rFonts w:hint="eastAsia"/>
                <w:sz w:val="22"/>
                <w:highlight w:val="green"/>
              </w:rPr>
              <w:t>К</w:t>
            </w:r>
            <w:r w:rsidRPr="00F714B6">
              <w:rPr>
                <w:sz w:val="22"/>
                <w:highlight w:val="green"/>
              </w:rPr>
              <w:t xml:space="preserve">-8.1.3. </w:t>
            </w:r>
            <w:r w:rsidRPr="00F714B6">
              <w:rPr>
                <w:snapToGrid w:val="0"/>
                <w:sz w:val="22"/>
                <w:highlight w:val="green"/>
              </w:rPr>
              <w:t xml:space="preserve">Знает </w:t>
            </w:r>
            <w:r w:rsidRPr="00F714B6">
              <w:rPr>
                <w:sz w:val="22"/>
                <w:highlight w:val="green"/>
              </w:rPr>
              <w:t>требования охраны труда при осуществлении технологического процесса</w:t>
            </w:r>
            <w:r w:rsidRPr="00F714B6">
              <w:rPr>
                <w:rFonts w:eastAsia="Calibri" w:cs="Calibri"/>
                <w:snapToGrid w:val="0"/>
                <w:sz w:val="22"/>
                <w:highlight w:val="green"/>
              </w:rPr>
              <w:t xml:space="preserve"> </w:t>
            </w:r>
          </w:p>
          <w:p w:rsidR="00B55577" w:rsidRPr="00940E2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F714B6">
              <w:rPr>
                <w:sz w:val="22"/>
                <w:highlight w:val="green"/>
              </w:rPr>
              <w:t>ОП</w:t>
            </w:r>
            <w:r w:rsidRPr="00F714B6">
              <w:rPr>
                <w:rFonts w:hint="eastAsia"/>
                <w:sz w:val="22"/>
                <w:highlight w:val="green"/>
              </w:rPr>
              <w:t>К</w:t>
            </w:r>
            <w:r w:rsidRPr="00F714B6">
              <w:rPr>
                <w:sz w:val="22"/>
                <w:highlight w:val="green"/>
              </w:rPr>
              <w:t xml:space="preserve">-9.1.2.  </w:t>
            </w:r>
            <w:r w:rsidRPr="00F714B6">
              <w:rPr>
                <w:snapToGrid w:val="0"/>
                <w:sz w:val="22"/>
                <w:highlight w:val="green"/>
              </w:rPr>
              <w:t>Знает</w:t>
            </w:r>
            <w:r w:rsidRPr="00F714B6">
              <w:rPr>
                <w:sz w:val="22"/>
                <w:highlight w:val="green"/>
              </w:rPr>
              <w:t xml:space="preserve"> мероприятия для проведения базового инструктажа по охране труда и пожарной безопасности при </w:t>
            </w:r>
            <w:r w:rsidRPr="00F714B6">
              <w:rPr>
                <w:bCs/>
                <w:sz w:val="22"/>
                <w:highlight w:val="green"/>
              </w:rPr>
              <w:t>организации работ и управлении коллективом производственного подразделения организаций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B55577" w:rsidRDefault="00227E84" w:rsidP="00227E84">
            <w:r w:rsidRPr="00B55577">
              <w:t>Б</w:t>
            </w:r>
            <w:proofErr w:type="gramStart"/>
            <w:r w:rsidRPr="00B55577">
              <w:t>1</w:t>
            </w:r>
            <w:proofErr w:type="gramEnd"/>
            <w:r w:rsidRPr="00B55577">
              <w:t>.О.5</w:t>
            </w:r>
          </w:p>
        </w:tc>
        <w:tc>
          <w:tcPr>
            <w:tcW w:w="2333" w:type="dxa"/>
            <w:shd w:val="clear" w:color="auto" w:fill="auto"/>
          </w:tcPr>
          <w:p w:rsidR="00227E84" w:rsidRPr="00B55577" w:rsidRDefault="00227E84" w:rsidP="00227E84">
            <w:r w:rsidRPr="00B55577">
              <w:t xml:space="preserve">Физическая </w:t>
            </w:r>
            <w:r w:rsidRPr="00B55577">
              <w:lastRenderedPageBreak/>
              <w:t>культура и спорт</w:t>
            </w:r>
          </w:p>
        </w:tc>
        <w:tc>
          <w:tcPr>
            <w:tcW w:w="10897" w:type="dxa"/>
            <w:shd w:val="clear" w:color="auto" w:fill="auto"/>
          </w:tcPr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 xml:space="preserve"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</w:t>
            </w: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образа и стиля жизни</w:t>
            </w:r>
          </w:p>
          <w:p w:rsidR="00B55577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:rsidR="00227E84" w:rsidRPr="00940E26" w:rsidRDefault="00B5557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.О.6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Социальное взаимодействие в отрасли</w:t>
            </w:r>
          </w:p>
        </w:tc>
        <w:tc>
          <w:tcPr>
            <w:tcW w:w="10897" w:type="dxa"/>
            <w:shd w:val="clear" w:color="auto" w:fill="auto"/>
          </w:tcPr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940E26">
              <w:rPr>
                <w:rFonts w:eastAsia="Calibri" w:cs="Calibri"/>
                <w:snapToGrid w:val="0"/>
                <w:sz w:val="22"/>
              </w:rPr>
              <w:t>кофликтологии</w:t>
            </w:r>
            <w:proofErr w:type="spellEnd"/>
            <w:r w:rsidRPr="00940E26">
              <w:rPr>
                <w:rFonts w:eastAsia="Calibri" w:cs="Calibri"/>
                <w:snapToGrid w:val="0"/>
                <w:sz w:val="22"/>
              </w:rPr>
              <w:t>, технологии межличностной и групповой коммуникации в деловом взаимодействии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УК-3.3.1. Владеет  простейшими методами и приемами социального взаимодействия и работы в команде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227E84" w:rsidRPr="00940E26" w:rsidRDefault="00227E84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УК-5.3.1. Владеет  простейшими методами адекватного восприятия межкультурного разнообразия общества в социально-историческом, этическом и философском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контекстах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; навыками общения в мире культурного многообразия с использованием этических норм поведения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proofErr w:type="spellStart"/>
            <w:r w:rsidRPr="00940E26">
              <w:rPr>
                <w:rFonts w:eastAsia="Calibri" w:cs="Calibri"/>
                <w:snapToGrid w:val="0"/>
                <w:sz w:val="22"/>
              </w:rPr>
              <w:t>саморегуляции</w:t>
            </w:r>
            <w:proofErr w:type="spellEnd"/>
            <w:r w:rsidRPr="00940E26">
              <w:rPr>
                <w:rFonts w:eastAsia="Calibri" w:cs="Calibri"/>
                <w:snapToGrid w:val="0"/>
                <w:sz w:val="22"/>
              </w:rPr>
              <w:t>, саморазвития и самообучения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УК-6.3.1. Владеет 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.О.7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Высшая математика</w:t>
            </w:r>
          </w:p>
        </w:tc>
        <w:tc>
          <w:tcPr>
            <w:tcW w:w="10897" w:type="dxa"/>
            <w:shd w:val="clear" w:color="auto" w:fill="auto"/>
          </w:tcPr>
          <w:p w:rsidR="00227E84" w:rsidRPr="00F714B6" w:rsidRDefault="00F714B6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F714B6" w:rsidRPr="00940E26" w:rsidRDefault="00F714B6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</w:tc>
      </w:tr>
      <w:tr w:rsidR="00227E84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27E84" w:rsidRPr="000D6BBA" w:rsidRDefault="00227E84" w:rsidP="00227E84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.О.8</w:t>
            </w:r>
          </w:p>
        </w:tc>
        <w:tc>
          <w:tcPr>
            <w:tcW w:w="2333" w:type="dxa"/>
            <w:shd w:val="clear" w:color="auto" w:fill="auto"/>
          </w:tcPr>
          <w:p w:rsidR="00227E84" w:rsidRPr="000D6BBA" w:rsidRDefault="00227E84" w:rsidP="00227E84">
            <w:r w:rsidRPr="000D6BBA">
              <w:t>Физика</w:t>
            </w:r>
          </w:p>
        </w:tc>
        <w:tc>
          <w:tcPr>
            <w:tcW w:w="10897" w:type="dxa"/>
            <w:shd w:val="clear" w:color="auto" w:fill="auto"/>
          </w:tcPr>
          <w:p w:rsidR="00F714B6" w:rsidRPr="00F714B6" w:rsidRDefault="00F714B6" w:rsidP="00F714B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27E84" w:rsidRDefault="00F714B6" w:rsidP="00F714B6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 xml:space="preserve">ОПК-1.2.1. Умеет решать задачи профессиональной деятельности с использованием теоретических и </w:t>
            </w:r>
            <w:r w:rsidRPr="00F714B6">
              <w:rPr>
                <w:sz w:val="22"/>
                <w:highlight w:val="green"/>
              </w:rPr>
              <w:lastRenderedPageBreak/>
              <w:t>практических основ естественных и технических наук, а также математического аппарата</w:t>
            </w:r>
          </w:p>
          <w:p w:rsidR="00F714B6" w:rsidRPr="00940E26" w:rsidRDefault="00F714B6" w:rsidP="00F714B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.О.9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Химия</w:t>
            </w:r>
          </w:p>
        </w:tc>
        <w:tc>
          <w:tcPr>
            <w:tcW w:w="10897" w:type="dxa"/>
            <w:shd w:val="clear" w:color="auto" w:fill="auto"/>
          </w:tcPr>
          <w:p w:rsidR="00F714B6" w:rsidRPr="00F714B6" w:rsidRDefault="00F714B6" w:rsidP="00F714B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F714B6" w:rsidRDefault="00F714B6" w:rsidP="00F714B6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40E26" w:rsidRDefault="00F714B6" w:rsidP="00F714B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.О.10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Экология</w:t>
            </w:r>
          </w:p>
        </w:tc>
        <w:tc>
          <w:tcPr>
            <w:tcW w:w="10897" w:type="dxa"/>
            <w:shd w:val="clear" w:color="auto" w:fill="auto"/>
          </w:tcPr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  <w:p w:rsidR="00660326" w:rsidRPr="00660326" w:rsidRDefault="00660326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660326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660326" w:rsidRPr="00660326" w:rsidRDefault="00660326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660326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2D797B" w:rsidRPr="00660326" w:rsidRDefault="00660326" w:rsidP="00940E26">
            <w:pPr>
              <w:spacing w:after="0" w:line="240" w:lineRule="auto"/>
              <w:jc w:val="both"/>
              <w:rPr>
                <w:rFonts w:eastAsia="Calibri"/>
                <w:snapToGrid w:val="0"/>
                <w:sz w:val="22"/>
                <w:lang w:eastAsia="ru-RU"/>
              </w:rPr>
            </w:pPr>
            <w:r w:rsidRPr="00660326">
              <w:rPr>
                <w:sz w:val="22"/>
                <w:highlight w:val="green"/>
              </w:rPr>
              <w:t>ОП</w:t>
            </w:r>
            <w:r w:rsidRPr="00660326">
              <w:rPr>
                <w:rFonts w:hint="eastAsia"/>
                <w:sz w:val="22"/>
                <w:highlight w:val="green"/>
              </w:rPr>
              <w:t>К</w:t>
            </w:r>
            <w:r w:rsidRPr="00660326">
              <w:rPr>
                <w:sz w:val="22"/>
                <w:highlight w:val="green"/>
              </w:rPr>
              <w:t>-8.1.2. Знает нормы промышленной, пожарной, экологической безопасности при осуществлении технологических процессов строительного производства и строительной индустрии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.О.11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Инженерная и компьютерная графика</w:t>
            </w:r>
          </w:p>
        </w:tc>
        <w:tc>
          <w:tcPr>
            <w:tcW w:w="10897" w:type="dxa"/>
            <w:shd w:val="clear" w:color="auto" w:fill="auto"/>
          </w:tcPr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ОПК-2.3.1. Владеет навыками 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DA204A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 xml:space="preserve"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</w:t>
            </w:r>
            <w:r w:rsidRPr="00DA204A">
              <w:rPr>
                <w:sz w:val="22"/>
                <w:highlight w:val="green"/>
              </w:rPr>
              <w:lastRenderedPageBreak/>
              <w:t>числе с использованием средств автоматизированного проектирования и вычислительных программных комплексов</w:t>
            </w:r>
          </w:p>
          <w:p w:rsidR="002D797B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.О.12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Информационные технологии</w:t>
            </w:r>
          </w:p>
        </w:tc>
        <w:tc>
          <w:tcPr>
            <w:tcW w:w="10897" w:type="dxa"/>
            <w:shd w:val="clear" w:color="auto" w:fill="auto"/>
          </w:tcPr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2D797B" w:rsidRPr="00940E26" w:rsidRDefault="002D797B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УК-1.3.1. Владеет 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DA204A" w:rsidRPr="00DA204A" w:rsidRDefault="00DA204A" w:rsidP="00DA204A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ОПК-2.1.1. Знает основные принципы работы современных информационных технологий и программного обеспечения для решения задач профессиональной деятельности</w:t>
            </w:r>
          </w:p>
          <w:p w:rsidR="00DA204A" w:rsidRPr="00DA204A" w:rsidRDefault="00DA204A" w:rsidP="00DA204A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ОПК-2.2.1. Умеет вести обработку, анализ и представление информации в профессиональной деятельности с использованием информационных и компьютерных технологий</w:t>
            </w:r>
          </w:p>
          <w:p w:rsidR="002D797B" w:rsidRPr="00DA204A" w:rsidRDefault="00DA204A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DA204A">
              <w:rPr>
                <w:sz w:val="22"/>
                <w:highlight w:val="green"/>
              </w:rPr>
              <w:t>ОПК-2.3.1. Владеет навыками использования современных информационных технологий и программного обеспечения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.О.13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Механика жидкости и газа</w:t>
            </w:r>
          </w:p>
        </w:tc>
        <w:tc>
          <w:tcPr>
            <w:tcW w:w="10897" w:type="dxa"/>
            <w:shd w:val="clear" w:color="auto" w:fill="auto"/>
          </w:tcPr>
          <w:p w:rsidR="002E11E1" w:rsidRPr="00F714B6" w:rsidRDefault="002E11E1" w:rsidP="002E11E1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40E26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.О.14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>Теоретическая механика</w:t>
            </w:r>
          </w:p>
        </w:tc>
        <w:tc>
          <w:tcPr>
            <w:tcW w:w="10897" w:type="dxa"/>
            <w:shd w:val="clear" w:color="auto" w:fill="auto"/>
          </w:tcPr>
          <w:p w:rsidR="002E11E1" w:rsidRPr="00F714B6" w:rsidRDefault="002E11E1" w:rsidP="002E11E1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40E26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>Владеет теоретическими и практическими основами естественных и технических наук, а также 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.О.15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940E26">
            <w:pPr>
              <w:spacing w:after="0" w:line="240" w:lineRule="auto"/>
            </w:pPr>
            <w:r w:rsidRPr="000D6BBA">
              <w:t>Основы технической механики</w:t>
            </w:r>
          </w:p>
        </w:tc>
        <w:tc>
          <w:tcPr>
            <w:tcW w:w="10897" w:type="dxa"/>
            <w:shd w:val="clear" w:color="auto" w:fill="auto"/>
          </w:tcPr>
          <w:p w:rsidR="002E11E1" w:rsidRPr="00F714B6" w:rsidRDefault="002E11E1" w:rsidP="002E11E1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F714B6">
              <w:rPr>
                <w:sz w:val="22"/>
                <w:highlight w:val="green"/>
              </w:rPr>
              <w:t>ОПК-1.1.1. Знает теоретические и практические основы естественных и технических наук, а также математического аппарата для решения задач профессиональной деятельности</w:t>
            </w:r>
          </w:p>
          <w:p w:rsidR="002E11E1" w:rsidRDefault="002E11E1" w:rsidP="002E11E1">
            <w:pPr>
              <w:spacing w:after="0" w:line="240" w:lineRule="auto"/>
              <w:jc w:val="both"/>
              <w:rPr>
                <w:sz w:val="22"/>
              </w:rPr>
            </w:pPr>
            <w:r w:rsidRPr="00F714B6">
              <w:rPr>
                <w:sz w:val="22"/>
                <w:highlight w:val="green"/>
              </w:rPr>
              <w:t>ОПК-1.2.1. Умеет решать задачи профессиональной деятельности с использованием теоретических и практических основ естественных и технических наук, а также математического аппарата</w:t>
            </w:r>
          </w:p>
          <w:p w:rsidR="002D797B" w:rsidRPr="00940E26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>
              <w:rPr>
                <w:sz w:val="22"/>
                <w:highlight w:val="green"/>
              </w:rPr>
              <w:t>ОПК-1.3.</w:t>
            </w:r>
            <w:r w:rsidRPr="00F714B6">
              <w:rPr>
                <w:sz w:val="22"/>
                <w:highlight w:val="green"/>
              </w:rPr>
              <w:t>1.</w:t>
            </w:r>
            <w:r>
              <w:rPr>
                <w:sz w:val="22"/>
                <w:highlight w:val="green"/>
              </w:rPr>
              <w:t xml:space="preserve"> </w:t>
            </w:r>
            <w:r w:rsidRPr="00F714B6">
              <w:rPr>
                <w:sz w:val="22"/>
                <w:highlight w:val="green"/>
              </w:rPr>
              <w:t xml:space="preserve">Владеет теоретическими и практическими основами естественных и технических наук, а также </w:t>
            </w:r>
            <w:r w:rsidRPr="00F714B6">
              <w:rPr>
                <w:sz w:val="22"/>
                <w:highlight w:val="green"/>
              </w:rPr>
              <w:lastRenderedPageBreak/>
              <w:t>математического аппарата в объеме, необходимом для решения задач профессиональной деятельности</w:t>
            </w:r>
          </w:p>
        </w:tc>
      </w:tr>
      <w:tr w:rsidR="002D797B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2D797B" w:rsidRPr="000D6BBA" w:rsidRDefault="002D797B" w:rsidP="002D797B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.О.16</w:t>
            </w:r>
          </w:p>
        </w:tc>
        <w:tc>
          <w:tcPr>
            <w:tcW w:w="2333" w:type="dxa"/>
            <w:shd w:val="clear" w:color="auto" w:fill="auto"/>
          </w:tcPr>
          <w:p w:rsidR="002D797B" w:rsidRPr="000D6BBA" w:rsidRDefault="002D797B" w:rsidP="002D797B">
            <w:r w:rsidRPr="000D6BBA">
              <w:t xml:space="preserve">Инженерная геодезия </w:t>
            </w:r>
          </w:p>
        </w:tc>
        <w:tc>
          <w:tcPr>
            <w:tcW w:w="10897" w:type="dxa"/>
            <w:shd w:val="clear" w:color="auto" w:fill="auto"/>
          </w:tcPr>
          <w:p w:rsidR="002E11E1" w:rsidRPr="002E11E1" w:rsidRDefault="002E11E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2E11E1" w:rsidRPr="002E11E1" w:rsidRDefault="002E11E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F21B6F" w:rsidRPr="00940E26" w:rsidRDefault="002E11E1" w:rsidP="002E11E1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.О.17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Инженерная геология</w:t>
            </w:r>
          </w:p>
        </w:tc>
        <w:tc>
          <w:tcPr>
            <w:tcW w:w="10897" w:type="dxa"/>
            <w:shd w:val="clear" w:color="auto" w:fill="auto"/>
          </w:tcPr>
          <w:p w:rsidR="00A64A9F" w:rsidRPr="002E11E1" w:rsidRDefault="00A64A9F" w:rsidP="00A64A9F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A64A9F" w:rsidRPr="002E11E1" w:rsidRDefault="00A64A9F" w:rsidP="00A64A9F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F21B6F" w:rsidRPr="00940E26" w:rsidRDefault="00A64A9F" w:rsidP="00A64A9F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.О.18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Основы геотехники</w:t>
            </w:r>
          </w:p>
        </w:tc>
        <w:tc>
          <w:tcPr>
            <w:tcW w:w="10897" w:type="dxa"/>
            <w:shd w:val="clear" w:color="auto" w:fill="auto"/>
          </w:tcPr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81D21" w:rsidRPr="00081D21" w:rsidRDefault="00081D21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 xml:space="preserve"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</w:t>
            </w:r>
            <w:r w:rsidRPr="00081D21">
              <w:rPr>
                <w:sz w:val="22"/>
                <w:highlight w:val="green"/>
              </w:rPr>
              <w:lastRenderedPageBreak/>
              <w:t>комплексов</w:t>
            </w:r>
          </w:p>
          <w:p w:rsidR="00F21B6F" w:rsidRPr="00940E26" w:rsidRDefault="00081D21" w:rsidP="00081D21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F21B6F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F21B6F" w:rsidRPr="000D6BBA" w:rsidRDefault="00F21B6F" w:rsidP="00F21B6F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.О.19</w:t>
            </w:r>
          </w:p>
        </w:tc>
        <w:tc>
          <w:tcPr>
            <w:tcW w:w="2333" w:type="dxa"/>
            <w:shd w:val="clear" w:color="auto" w:fill="auto"/>
          </w:tcPr>
          <w:p w:rsidR="00F21B6F" w:rsidRPr="000D6BBA" w:rsidRDefault="00F21B6F" w:rsidP="00F21B6F">
            <w:r w:rsidRPr="000D6BBA">
              <w:t>Строительные материалы</w:t>
            </w:r>
          </w:p>
        </w:tc>
        <w:tc>
          <w:tcPr>
            <w:tcW w:w="10897" w:type="dxa"/>
            <w:shd w:val="clear" w:color="auto" w:fill="auto"/>
          </w:tcPr>
          <w:p w:rsidR="00F505EF" w:rsidRPr="00081D21" w:rsidRDefault="00F505EF" w:rsidP="00F505EF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F21B6F" w:rsidRPr="00F505EF" w:rsidRDefault="00F505EF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.О.20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архитектурно-строительного проектирования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306C93" w:rsidRDefault="00306C93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306C93" w:rsidRDefault="00306C93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.О.21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 xml:space="preserve">Основы </w:t>
            </w:r>
            <w:r w:rsidRPr="000D6BBA">
              <w:lastRenderedPageBreak/>
              <w:t>строительных конструкций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lastRenderedPageBreak/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lastRenderedPageBreak/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940E26" w:rsidRDefault="00306C93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.О.22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 xml:space="preserve">ОПК-4.3.1. Владеет  навыками использования в профессиональной деятельности распорядительной и проектной </w:t>
            </w:r>
            <w:r w:rsidRPr="00081D21">
              <w:rPr>
                <w:sz w:val="22"/>
                <w:highlight w:val="green"/>
              </w:rPr>
              <w:lastRenderedPageBreak/>
              <w:t>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940E26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.О.23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Электротехника и электроснабжение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940E26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.О.24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теплоснабжения и вентиляции</w:t>
            </w:r>
          </w:p>
        </w:tc>
        <w:tc>
          <w:tcPr>
            <w:tcW w:w="10897" w:type="dxa"/>
            <w:shd w:val="clear" w:color="auto" w:fill="auto"/>
          </w:tcPr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306C93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ОПК-3.2.1. Умеет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306C93" w:rsidRPr="00081D21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7C6670" w:rsidRPr="00940E26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.О.25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Метрология, стандартизация, сертификация и управление качеством</w:t>
            </w:r>
          </w:p>
        </w:tc>
        <w:tc>
          <w:tcPr>
            <w:tcW w:w="10897" w:type="dxa"/>
            <w:shd w:val="clear" w:color="auto" w:fill="auto"/>
          </w:tcPr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ОПК-7.1.1. Знает основные нормативно-правовые акты в области стандартизации и метрологического обеспечения, включая методы измерения, контроля и диагностики, для использования и совершенствования системы менеджмента качества в производственном подразделении</w:t>
            </w:r>
          </w:p>
          <w:p w:rsidR="00306C93" w:rsidRPr="00306C93" w:rsidRDefault="00306C93" w:rsidP="00306C93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ОПК-7.2.1. Умеет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  <w:p w:rsidR="007C6670" w:rsidRPr="00940E26" w:rsidRDefault="00306C93" w:rsidP="00306C93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306C93">
              <w:rPr>
                <w:sz w:val="22"/>
                <w:highlight w:val="green"/>
              </w:rPr>
              <w:t>ОПК-7.3.1.  Владеет навыками по обеспечению качества продукции и совершенствованию применяемой системы менеджмента качества в производственном подразделении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.О.26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 xml:space="preserve">Технология строительного </w:t>
            </w:r>
            <w:r w:rsidRPr="000D6BBA">
              <w:lastRenderedPageBreak/>
              <w:t>производства и средства механизации</w:t>
            </w:r>
          </w:p>
        </w:tc>
        <w:tc>
          <w:tcPr>
            <w:tcW w:w="10897" w:type="dxa"/>
            <w:shd w:val="clear" w:color="auto" w:fill="auto"/>
          </w:tcPr>
          <w:p w:rsidR="00F06519" w:rsidRPr="00081D21" w:rsidRDefault="00F06519" w:rsidP="00F06519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lastRenderedPageBreak/>
              <w:t>ОПК-3.1.1. Знает теоретические основы об объектах и процессах в строительстве и нормативную базу в области строительной индустрии и жилищно-коммунального хозяйства</w:t>
            </w:r>
          </w:p>
          <w:p w:rsidR="00F06519" w:rsidRDefault="00F06519" w:rsidP="00F06519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81D21">
              <w:rPr>
                <w:sz w:val="22"/>
                <w:highlight w:val="green"/>
              </w:rPr>
              <w:t xml:space="preserve">ОПК-3.2.1. Умеет принимать решения в профессиональной сфере, используя теоретические основы и </w:t>
            </w:r>
            <w:r w:rsidRPr="00081D21">
              <w:rPr>
                <w:sz w:val="22"/>
                <w:highlight w:val="green"/>
              </w:rPr>
              <w:lastRenderedPageBreak/>
              <w:t>нормативную базу строительства, строительной индустрии и жилищно-коммунального хозяйства</w:t>
            </w:r>
          </w:p>
          <w:p w:rsidR="00F06519" w:rsidRPr="00306C93" w:rsidRDefault="00F06519" w:rsidP="00F06519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306C93">
              <w:rPr>
                <w:sz w:val="22"/>
                <w:highlight w:val="green"/>
              </w:rPr>
              <w:t>ОПК-3.3.1. Владеет  теоретическими основами и нормативной базой в объеме, достаточном для принятия решений в сфере строительства, строительной индустрии и жилищно-коммунального хозяйства</w:t>
            </w:r>
          </w:p>
          <w:p w:rsidR="000F4358" w:rsidRPr="00081D21" w:rsidRDefault="000F4358" w:rsidP="000F4358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F4358" w:rsidRPr="00081D21" w:rsidRDefault="000F4358" w:rsidP="000F4358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F06519" w:rsidRDefault="000F4358" w:rsidP="000F4358">
            <w:pPr>
              <w:spacing w:after="0" w:line="240" w:lineRule="auto"/>
              <w:jc w:val="both"/>
              <w:rPr>
                <w:sz w:val="22"/>
              </w:rPr>
            </w:pPr>
            <w:r w:rsidRPr="00081D21">
              <w:rPr>
                <w:sz w:val="22"/>
                <w:highlight w:val="green"/>
              </w:rPr>
              <w:t>ОПК-6.3.1.  Владеет навыками по подготовке проектной документации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  <w:p w:rsidR="000F4358" w:rsidRPr="000F4358" w:rsidRDefault="000F4358" w:rsidP="000F4358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-8.1.1. Знает этапы технологического процесса и методы их контроля, известные и новые технологии в области строительства и строительной индустрии</w:t>
            </w:r>
          </w:p>
          <w:p w:rsidR="00F06519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-8.1.2. Знает нормы промышленной, пожарной, экологической безопасности при осуществлении технологических процессов строительного производства и строительной индустрии</w:t>
            </w:r>
          </w:p>
          <w:p w:rsidR="000F4358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-8.2.1.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составлять документы, регламентирующие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  <w:p w:rsidR="000F4358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-8.2.2.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составлять план мероприятий по контролю технологических процессов на участке строительства</w:t>
            </w:r>
          </w:p>
          <w:p w:rsidR="000F4358" w:rsidRPr="000F4358" w:rsidRDefault="000F4358" w:rsidP="000F4358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-8.3.1. Владеет навыками по подготовке документации для сдачи/</w:t>
            </w:r>
            <w:proofErr w:type="gramStart"/>
            <w:r w:rsidRPr="000F4358">
              <w:rPr>
                <w:sz w:val="22"/>
                <w:highlight w:val="green"/>
              </w:rPr>
              <w:t>приёмки законченных видов/этапов работ технологических процессов строительного производства</w:t>
            </w:r>
            <w:proofErr w:type="gramEnd"/>
            <w:r w:rsidRPr="000F4358">
              <w:rPr>
                <w:sz w:val="22"/>
                <w:highlight w:val="green"/>
              </w:rPr>
              <w:t xml:space="preserve"> и строительной индустрии</w:t>
            </w:r>
          </w:p>
          <w:p w:rsidR="000F4358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-9.1.1. Знает способы выполнения работ производственным подразделением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0F4358" w:rsidRPr="000F4358" w:rsidRDefault="000F4358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-9.2.1.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  <w:p w:rsidR="007C6670" w:rsidRPr="00940E26" w:rsidRDefault="000F4358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-9.2.2.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определять квалификационный состав работников производственного подразделения и управлять 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.О.27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 xml:space="preserve">Основы организации </w:t>
            </w:r>
            <w:r w:rsidRPr="000D6BBA">
              <w:lastRenderedPageBreak/>
              <w:t>строительного производства</w:t>
            </w:r>
          </w:p>
        </w:tc>
        <w:tc>
          <w:tcPr>
            <w:tcW w:w="10897" w:type="dxa"/>
            <w:shd w:val="clear" w:color="auto" w:fill="auto"/>
          </w:tcPr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4409E6" w:rsidRPr="00081D21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  <w:p w:rsidR="004409E6" w:rsidRPr="00081D21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ОПК-4.2.1. Умеет представлять информацию об объекте капитального строительства в соответствии с основными требованиями к распорядительной и проектной документации, а также нормативных правовых актов в области строительства, строительной индустрии и жилищно-коммунального хозяйства</w:t>
            </w:r>
          </w:p>
          <w:p w:rsidR="004409E6" w:rsidRPr="00081D21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ОПК-4.3.1. Владеет  навыками использования в профессиональной деятельности распорядительной и проектной документацией, а также нормативными правовыми актами в области строительства, строительной индустрии и жилищно-коммунального хозяйства</w:t>
            </w:r>
          </w:p>
          <w:p w:rsidR="004409E6" w:rsidRPr="000F4358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-9.1.1. Знает способы выполнения работ производственным подразделением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4409E6" w:rsidRPr="000F4358" w:rsidRDefault="004409E6" w:rsidP="004409E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-9.2.1.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определять потребности производственного подразделения в материально-технических и трудовых ресурсах</w:t>
            </w:r>
          </w:p>
          <w:p w:rsidR="004409E6" w:rsidRDefault="004409E6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0F4358">
              <w:rPr>
                <w:sz w:val="22"/>
                <w:highlight w:val="green"/>
              </w:rPr>
              <w:t>ОП</w:t>
            </w:r>
            <w:r w:rsidRPr="000F4358">
              <w:rPr>
                <w:rFonts w:hint="eastAsia"/>
                <w:sz w:val="22"/>
                <w:highlight w:val="green"/>
              </w:rPr>
              <w:t>К</w:t>
            </w:r>
            <w:r w:rsidRPr="000F4358">
              <w:rPr>
                <w:sz w:val="22"/>
                <w:highlight w:val="green"/>
              </w:rPr>
              <w:t>-9.2.2. Умеет</w:t>
            </w:r>
            <w:r w:rsidRPr="000F4358">
              <w:rPr>
                <w:rFonts w:hint="eastAsia"/>
                <w:sz w:val="22"/>
                <w:highlight w:val="green"/>
              </w:rPr>
              <w:t xml:space="preserve"> </w:t>
            </w:r>
            <w:r w:rsidRPr="000F4358">
              <w:rPr>
                <w:sz w:val="22"/>
                <w:highlight w:val="green"/>
              </w:rPr>
              <w:t>определять квалификационный состав работников производственного подразделения и управлять коллективом производственного подразделения организации, осуществляющей деятельность в области строительства, жилищно-коммунального хозяйства и/или строительной индустрии</w:t>
            </w:r>
          </w:p>
          <w:p w:rsidR="004409E6" w:rsidRPr="004409E6" w:rsidRDefault="004409E6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4409E6">
              <w:rPr>
                <w:sz w:val="22"/>
                <w:highlight w:val="green"/>
              </w:rPr>
              <w:t>ОП</w:t>
            </w:r>
            <w:r w:rsidRPr="004409E6">
              <w:rPr>
                <w:rFonts w:hint="eastAsia"/>
                <w:sz w:val="22"/>
                <w:highlight w:val="green"/>
              </w:rPr>
              <w:t>К</w:t>
            </w:r>
            <w:r w:rsidRPr="004409E6">
              <w:rPr>
                <w:sz w:val="22"/>
                <w:highlight w:val="green"/>
              </w:rPr>
              <w:t>-9.3.1. Владеет навыками по организации работы и управлению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  <w:p w:rsidR="007C6670" w:rsidRPr="00940E26" w:rsidRDefault="004409E6" w:rsidP="004409E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4409E6">
              <w:rPr>
                <w:sz w:val="22"/>
                <w:highlight w:val="green"/>
              </w:rPr>
              <w:t>ОП</w:t>
            </w:r>
            <w:r w:rsidRPr="004409E6">
              <w:rPr>
                <w:rFonts w:hint="eastAsia"/>
                <w:sz w:val="22"/>
                <w:highlight w:val="green"/>
              </w:rPr>
              <w:t>К</w:t>
            </w:r>
            <w:r w:rsidRPr="004409E6">
              <w:rPr>
                <w:sz w:val="22"/>
                <w:highlight w:val="green"/>
              </w:rPr>
              <w:t xml:space="preserve">-9.3.2. Владеет навыками по осуществлению </w:t>
            </w:r>
            <w:proofErr w:type="gramStart"/>
            <w:r w:rsidRPr="004409E6">
              <w:rPr>
                <w:sz w:val="22"/>
                <w:highlight w:val="green"/>
              </w:rPr>
              <w:t>контроля за</w:t>
            </w:r>
            <w:proofErr w:type="gramEnd"/>
            <w:r w:rsidRPr="004409E6">
              <w:rPr>
                <w:sz w:val="22"/>
                <w:highlight w:val="green"/>
              </w:rPr>
              <w:t xml:space="preserve"> выполнением работниками подразделения производственных заданий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.О.28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Основы технической эксплуатации объектов строительства</w:t>
            </w:r>
          </w:p>
        </w:tc>
        <w:tc>
          <w:tcPr>
            <w:tcW w:w="10897" w:type="dxa"/>
            <w:shd w:val="clear" w:color="auto" w:fill="auto"/>
          </w:tcPr>
          <w:p w:rsidR="00CA0269" w:rsidRPr="00CA0269" w:rsidRDefault="00CA0269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CA0269">
              <w:rPr>
                <w:sz w:val="22"/>
                <w:highlight w:val="green"/>
              </w:rPr>
              <w:t>ОП</w:t>
            </w:r>
            <w:r w:rsidRPr="00CA0269">
              <w:rPr>
                <w:rFonts w:hint="eastAsia"/>
                <w:sz w:val="22"/>
                <w:highlight w:val="green"/>
              </w:rPr>
              <w:t>К</w:t>
            </w:r>
            <w:r w:rsidRPr="00CA0269">
              <w:rPr>
                <w:sz w:val="22"/>
                <w:highlight w:val="green"/>
              </w:rPr>
              <w:t>-10.1.1.Знает способы выполнения работ производственным подразделением по технической эксплуатации (техническому обслуживанию или ремонту) и перечень мероприятий по контролю технического состояния и режимов работы объекта строительства и/или жилищно-коммунального хозяйства</w:t>
            </w:r>
          </w:p>
          <w:p w:rsidR="00CA0269" w:rsidRPr="00CA0269" w:rsidRDefault="00CA0269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CA0269">
              <w:rPr>
                <w:sz w:val="22"/>
                <w:highlight w:val="green"/>
              </w:rPr>
              <w:t>ОП</w:t>
            </w:r>
            <w:r w:rsidRPr="00CA0269">
              <w:rPr>
                <w:rFonts w:hint="eastAsia"/>
                <w:sz w:val="22"/>
                <w:highlight w:val="green"/>
              </w:rPr>
              <w:t>К</w:t>
            </w:r>
            <w:r w:rsidRPr="00CA0269">
              <w:rPr>
                <w:sz w:val="22"/>
                <w:highlight w:val="green"/>
              </w:rPr>
              <w:t>-10.2.1. Умеет</w:t>
            </w:r>
            <w:r w:rsidRPr="00CA0269">
              <w:rPr>
                <w:rFonts w:hint="eastAsia"/>
                <w:sz w:val="22"/>
                <w:highlight w:val="green"/>
              </w:rPr>
              <w:t xml:space="preserve"> </w:t>
            </w:r>
            <w:r w:rsidRPr="00CA0269">
              <w:rPr>
                <w:sz w:val="22"/>
                <w:highlight w:val="green"/>
              </w:rPr>
              <w:t>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</w:t>
            </w:r>
          </w:p>
          <w:p w:rsidR="007C6670" w:rsidRPr="00940E26" w:rsidRDefault="00CA0269" w:rsidP="00CA0269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CA0269">
              <w:rPr>
                <w:sz w:val="22"/>
                <w:highlight w:val="green"/>
              </w:rPr>
              <w:t>ОП</w:t>
            </w:r>
            <w:r w:rsidRPr="00CA0269">
              <w:rPr>
                <w:rFonts w:hint="eastAsia"/>
                <w:sz w:val="22"/>
                <w:highlight w:val="green"/>
              </w:rPr>
              <w:t>К</w:t>
            </w:r>
            <w:r w:rsidRPr="00CA0269">
              <w:rPr>
                <w:sz w:val="22"/>
                <w:highlight w:val="green"/>
              </w:rPr>
              <w:t>-10.3.1. Владеет навыками по проведению технического надзора и экспертизы объекта строительства и/или жилищно-коммунального хозяйства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.О.29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Экономика отрасли</w:t>
            </w:r>
          </w:p>
        </w:tc>
        <w:tc>
          <w:tcPr>
            <w:tcW w:w="10897" w:type="dxa"/>
            <w:shd w:val="clear" w:color="auto" w:fill="auto"/>
          </w:tcPr>
          <w:p w:rsidR="00640DFB" w:rsidRPr="00081D21" w:rsidRDefault="00640DFB" w:rsidP="00640DFB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 xml:space="preserve">ОПК-6.1.1. Знает состав и последовательность выполнения работ по проектированию, расчету и технико-экономическому обоснованию проектных решений для объектов капитального строительства, в том числе с </w:t>
            </w:r>
            <w:r w:rsidRPr="00081D21">
              <w:rPr>
                <w:sz w:val="22"/>
                <w:highlight w:val="green"/>
              </w:rPr>
              <w:lastRenderedPageBreak/>
              <w:t>использованием средств автоматизированного проектирования и вычислительных программных комплексов</w:t>
            </w:r>
          </w:p>
          <w:p w:rsidR="007C6670" w:rsidRPr="00640DFB" w:rsidRDefault="00640DFB" w:rsidP="00940E26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081D21">
              <w:rPr>
                <w:sz w:val="22"/>
                <w:highlight w:val="green"/>
              </w:rPr>
              <w:t>ОПК-6.2.1. Умеет проектировать, подготавливать расчётное и технико-экономическое обоснования проектов, подготавливать проектную документацию объектов строительства и жилищно-коммунального хозяйства, в том числе с использованием средств автоматизированного проектирования и вычислительных программных комплексов</w:t>
            </w:r>
          </w:p>
        </w:tc>
      </w:tr>
      <w:tr w:rsidR="007C667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7C6670" w:rsidRPr="000D6BBA" w:rsidRDefault="007C6670" w:rsidP="007C667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.О.30</w:t>
            </w:r>
          </w:p>
        </w:tc>
        <w:tc>
          <w:tcPr>
            <w:tcW w:w="2333" w:type="dxa"/>
            <w:shd w:val="clear" w:color="auto" w:fill="auto"/>
          </w:tcPr>
          <w:p w:rsidR="007C6670" w:rsidRPr="000D6BBA" w:rsidRDefault="007C6670" w:rsidP="007C6670">
            <w:r w:rsidRPr="000D6BBA">
              <w:t>Правовое регулирование строительства. Коррупционные риски</w:t>
            </w:r>
          </w:p>
        </w:tc>
        <w:tc>
          <w:tcPr>
            <w:tcW w:w="10897" w:type="dxa"/>
            <w:shd w:val="clear" w:color="auto" w:fill="auto"/>
          </w:tcPr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7C6670" w:rsidRPr="00940E26" w:rsidRDefault="007C667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7C6670" w:rsidRPr="007C4C57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green"/>
              </w:rPr>
            </w:pPr>
            <w:r w:rsidRPr="007C4C57">
              <w:rPr>
                <w:snapToGrid w:val="0"/>
                <w:sz w:val="22"/>
                <w:highlight w:val="green"/>
              </w:rPr>
              <w:t>УК-10.1.</w:t>
            </w:r>
            <w:r w:rsidRPr="007C4C57">
              <w:rPr>
                <w:snapToGrid w:val="0"/>
                <w:color w:val="0D0D0D"/>
                <w:sz w:val="22"/>
                <w:highlight w:val="green"/>
              </w:rPr>
              <w:t xml:space="preserve">1. </w:t>
            </w:r>
            <w:r w:rsidRPr="007C4C57">
              <w:rPr>
                <w:b/>
                <w:sz w:val="22"/>
                <w:highlight w:val="green"/>
              </w:rPr>
              <w:t>Знает</w:t>
            </w:r>
            <w:r w:rsidRPr="007C4C57">
              <w:rPr>
                <w:sz w:val="22"/>
                <w:highlight w:val="green"/>
              </w:rPr>
              <w:t xml:space="preserve"> </w:t>
            </w:r>
            <w:r w:rsidRPr="007C4C57">
              <w:rPr>
                <w:bCs/>
                <w:sz w:val="22"/>
                <w:highlight w:val="green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7C6670" w:rsidRPr="007C4C57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  <w:highlight w:val="green"/>
              </w:rPr>
            </w:pPr>
            <w:r w:rsidRPr="007C4C57">
              <w:rPr>
                <w:snapToGrid w:val="0"/>
                <w:sz w:val="22"/>
                <w:highlight w:val="green"/>
              </w:rPr>
              <w:t xml:space="preserve">УК-10.2.1. </w:t>
            </w:r>
            <w:r w:rsidRPr="007C4C57">
              <w:rPr>
                <w:b/>
                <w:sz w:val="22"/>
                <w:highlight w:val="green"/>
              </w:rPr>
              <w:t>Умеет</w:t>
            </w:r>
            <w:r w:rsidRPr="007C4C57">
              <w:rPr>
                <w:sz w:val="22"/>
                <w:highlight w:val="green"/>
              </w:rPr>
              <w:t xml:space="preserve"> </w:t>
            </w:r>
            <w:r w:rsidRPr="007C4C57">
              <w:rPr>
                <w:bCs/>
                <w:sz w:val="22"/>
                <w:highlight w:val="green"/>
              </w:rPr>
              <w:t xml:space="preserve">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7C6670" w:rsidRPr="007C4C57" w:rsidRDefault="007C4C57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7C4C57">
              <w:rPr>
                <w:snapToGrid w:val="0"/>
                <w:sz w:val="22"/>
                <w:highlight w:val="green"/>
              </w:rPr>
              <w:t>УК-10.3.1</w:t>
            </w:r>
            <w:r w:rsidRPr="007C4C57">
              <w:rPr>
                <w:b/>
                <w:snapToGrid w:val="0"/>
                <w:sz w:val="22"/>
                <w:highlight w:val="green"/>
              </w:rPr>
              <w:t xml:space="preserve">. </w:t>
            </w:r>
            <w:r w:rsidRPr="007C4C57">
              <w:rPr>
                <w:b/>
                <w:sz w:val="22"/>
                <w:highlight w:val="green"/>
              </w:rPr>
              <w:t>Владеет</w:t>
            </w:r>
            <w:r w:rsidRPr="007C4C57">
              <w:rPr>
                <w:sz w:val="22"/>
                <w:highlight w:val="green"/>
              </w:rPr>
              <w:t xml:space="preserve"> навыками </w:t>
            </w:r>
            <w:r w:rsidRPr="007C4C57">
              <w:rPr>
                <w:bCs/>
                <w:sz w:val="22"/>
                <w:highlight w:val="green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9012F0" w:rsidRPr="00940E26" w:rsidRDefault="00826FBC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26FBC">
              <w:rPr>
                <w:bCs/>
                <w:sz w:val="22"/>
                <w:highlight w:val="green"/>
              </w:rPr>
              <w:t>ОПК-4.1.1.  Знает нормативно-правовые и нормативно-технические документы, регулирующие деятельность в области строительства, строительной индустрии и жилищно-коммунального хозяйств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.О.31</w:t>
            </w:r>
          </w:p>
        </w:tc>
        <w:tc>
          <w:tcPr>
            <w:tcW w:w="2333" w:type="dxa"/>
            <w:shd w:val="clear" w:color="auto" w:fill="auto"/>
          </w:tcPr>
          <w:p w:rsidR="009012F0" w:rsidRPr="000D6BBA" w:rsidRDefault="009012F0" w:rsidP="009012F0">
            <w:r w:rsidRPr="000D6BBA">
              <w:t>Русский язык и деловые коммуникации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 xml:space="preserve">УК-4.2.1. Умеет применять на практике деловую коммуникацию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>устной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 и письменной формах, методы и навыки делового общения на русском и иностранном языках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0D6BBA"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.О.32</w:t>
            </w:r>
          </w:p>
        </w:tc>
        <w:tc>
          <w:tcPr>
            <w:tcW w:w="2333" w:type="dxa"/>
            <w:shd w:val="clear" w:color="auto" w:fill="auto"/>
          </w:tcPr>
          <w:p w:rsidR="009012F0" w:rsidRPr="000D6BBA" w:rsidRDefault="009012F0" w:rsidP="009012F0">
            <w:r w:rsidRPr="000D6BBA">
              <w:t>Экономическая культура и финансовая грамотность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УК-9.1.1. Знает законодательство РФ в области экономической и финансовой грамотности и систему финансовых институтов в РФ.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УК-9.2.1. Умеет 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УК-9.3.1. Владеет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0D6BBA" w:rsidRDefault="009012F0" w:rsidP="009012F0">
            <w:r w:rsidRPr="000D6BBA">
              <w:lastRenderedPageBreak/>
              <w:t>Б</w:t>
            </w:r>
            <w:proofErr w:type="gramStart"/>
            <w:r w:rsidRPr="000D6BBA">
              <w:t>1</w:t>
            </w:r>
            <w:proofErr w:type="gramEnd"/>
            <w:r w:rsidRPr="000D6BBA">
              <w:t>.О.33</w:t>
            </w:r>
          </w:p>
        </w:tc>
        <w:tc>
          <w:tcPr>
            <w:tcW w:w="2333" w:type="dxa"/>
            <w:shd w:val="clear" w:color="auto" w:fill="auto"/>
          </w:tcPr>
          <w:p w:rsidR="009012F0" w:rsidRDefault="009012F0" w:rsidP="009012F0">
            <w:r w:rsidRPr="000D6BBA">
              <w:t>Элективные курсы по физической культуре и спорту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9012F0" w:rsidRPr="00940E26" w:rsidTr="00940E26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Сметное дело в строительстве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ПК-1.1.2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tabs>
                <w:tab w:val="left" w:pos="163"/>
              </w:tabs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ПК-1.2.3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i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ПК-3.1.1</w:t>
            </w:r>
            <w:proofErr w:type="gramStart"/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З</w:t>
            </w:r>
            <w:proofErr w:type="gramEnd"/>
            <w:r w:rsidRPr="00940E26">
              <w:rPr>
                <w:rFonts w:eastAsia="Calibri"/>
                <w:sz w:val="22"/>
              </w:rPr>
              <w:t>нает методы и средства расчета объемов производственных заданий при производстве этапа строительных работ</w:t>
            </w:r>
            <w:r w:rsidRPr="00940E26">
              <w:rPr>
                <w:rFonts w:eastAsia="Calibri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color w:val="000000"/>
                <w:sz w:val="22"/>
              </w:rPr>
              <w:t>ПК-3.1.10</w:t>
            </w:r>
            <w:proofErr w:type="gramStart"/>
            <w:r w:rsidRPr="00940E26">
              <w:rPr>
                <w:rFonts w:eastAsia="Calibri"/>
                <w:color w:val="00000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color w:val="000000"/>
                <w:sz w:val="22"/>
              </w:rPr>
              <w:t>нает методы и средства сметного нормирования и ценообразования в строительстве</w:t>
            </w:r>
            <w:r w:rsidRPr="00940E26">
              <w:rPr>
                <w:rFonts w:eastAsia="Calibri"/>
                <w:sz w:val="20"/>
                <w:szCs w:val="20"/>
                <w:lang w:eastAsia="ru-RU"/>
              </w:rPr>
              <w:t>.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ПК-4.1.1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  <w:r w:rsidRPr="00940E26">
              <w:rPr>
                <w:rFonts w:eastAsia="Calibri"/>
                <w:bCs/>
                <w:sz w:val="20"/>
                <w:szCs w:val="20"/>
                <w:lang w:eastAsia="ru-RU"/>
              </w:rPr>
              <w:t>.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940E26">
              <w:rPr>
                <w:rFonts w:eastAsia="Calibri"/>
                <w:sz w:val="22"/>
              </w:rPr>
              <w:t>ПК-4.1.3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методы определения основных технико-экономических показателей</w:t>
            </w:r>
          </w:p>
          <w:p w:rsidR="009012F0" w:rsidRPr="00940E26" w:rsidRDefault="009012F0" w:rsidP="00940E26">
            <w:pPr>
              <w:widowControl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основных технико-экономических показателей системы водоснабжения и/или водоотведения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.В.2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Химия воды и микробиология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148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ascii="Calibri" w:eastAsia="Calibri" w:hAnsi="Calibri"/>
                <w:sz w:val="22"/>
              </w:rPr>
              <w:t xml:space="preserve"> о</w:t>
            </w:r>
            <w:r w:rsidRPr="00940E26">
              <w:rPr>
                <w:rFonts w:eastAsia="Calibri"/>
                <w:sz w:val="22"/>
              </w:rPr>
              <w:t>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widowControl w:val="0"/>
              <w:tabs>
                <w:tab w:val="left" w:pos="223"/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/>
                <w:sz w:val="22"/>
              </w:rPr>
              <w:t>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.В.3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 xml:space="preserve">Гидравлика систем </w:t>
            </w:r>
            <w:r w:rsidRPr="00940E26">
              <w:rPr>
                <w:rFonts w:eastAsia="Calibri" w:cs="Calibri"/>
                <w:snapToGrid w:val="0"/>
              </w:rPr>
              <w:lastRenderedPageBreak/>
              <w:t>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lastRenderedPageBreak/>
              <w:t>ПК-1.1.4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.В.4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Гидрология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профессиональную строительную терминологию и терминологию информационного моделирования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ПК-5.1.4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состав гидрогеологических наблюдений на действующих водозаборах, а также при поисках и разведке источника водоснабжения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.В.5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Водоснабжение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ПК-1.1.7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ПК-2.2.4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.В.6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Водоотведение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ПК-1.1.7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 xml:space="preserve">меет определять перечень необходимых исходных данных для разработки проектной документации </w:t>
            </w:r>
            <w:r w:rsidRPr="00940E26">
              <w:rPr>
                <w:sz w:val="22"/>
              </w:rPr>
              <w:lastRenderedPageBreak/>
              <w:t>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ПК-2.2.4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.В.7</w:t>
            </w:r>
          </w:p>
        </w:tc>
        <w:tc>
          <w:tcPr>
            <w:tcW w:w="2333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Насосные и воздуходувные станции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.В.8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Комплексное использование водных ресурсов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sz w:val="22"/>
              </w:rPr>
              <w:t>ПК-1.3.2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ПК-4.1.2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основы природоохранного законодательства Российской Федерации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DA0F18" w:rsidRDefault="009012F0" w:rsidP="00940E26">
            <w:pPr>
              <w:spacing w:after="0" w:line="240" w:lineRule="auto"/>
              <w:jc w:val="both"/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Default="009012F0" w:rsidP="00940E26">
            <w:pPr>
              <w:spacing w:after="0" w:line="240" w:lineRule="auto"/>
              <w:jc w:val="both"/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1104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.В.9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Водоснабжение промышленных предприятий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нормативно-технические документы, регламентирующие технические (технологические) </w:t>
            </w:r>
            <w:r w:rsidRPr="00940E26">
              <w:rPr>
                <w:sz w:val="22"/>
              </w:rPr>
              <w:lastRenderedPageBreak/>
              <w:t>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.В.10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Водоотводящие системы промышленных предприятий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124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.В.11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Санитарно-техническое оборудование зданий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ПК-1.3.5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 xml:space="preserve">меет выбирать способы и алгоритм разработки и оформления чертежей системы водоснабжения и </w:t>
            </w:r>
            <w:r w:rsidRPr="00940E26">
              <w:rPr>
                <w:sz w:val="22"/>
              </w:rPr>
              <w:lastRenderedPageBreak/>
              <w:t>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подготовки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93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.В.12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Магистральные водоводы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 xml:space="preserve">меет определять перечень необходимых исходных данных для разработки проектной документации </w:t>
            </w:r>
            <w:r w:rsidRPr="00940E26">
              <w:rPr>
                <w:sz w:val="22"/>
              </w:rPr>
              <w:lastRenderedPageBreak/>
              <w:t>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625"/>
        </w:trPr>
        <w:tc>
          <w:tcPr>
            <w:tcW w:w="1438" w:type="dxa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.В.13</w:t>
            </w:r>
          </w:p>
        </w:tc>
        <w:tc>
          <w:tcPr>
            <w:tcW w:w="2333" w:type="dxa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Прикладная экология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основы природоохранного законодательства Российской Федерации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ПК-4.3.2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.В.14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Эксплуатация и реконструкция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ПК-2.1.5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п</w:t>
            </w:r>
            <w:r w:rsidRPr="00940E26">
              <w:rPr>
                <w:rFonts w:eastAsia="Calibri"/>
                <w:sz w:val="22"/>
              </w:rPr>
              <w:t>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ПК-2.2.3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определять способы и алгоритм составления и оформления ведомости строительных и монтажных работ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413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ПК-2.3.4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/>
                <w:sz w:val="22"/>
              </w:rPr>
              <w:t>ладеет навыками составления и оформления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598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315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состав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ПК-5.1.3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способы проведения работ по ликвидации аварийных ситуаций на системе 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меет определять потребность в трудовых и материальных ресурсах для обеспечения </w:t>
            </w: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функционирования, обслуживания и ремонта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устанавливать возможные причины отказов и аварийных ситуаций на системе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.В.15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Автоматизация 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ПК-1.2.2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6534"/>
              </w:tabs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ПК-1.2.7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ПК-1.3.5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/>
                <w:sz w:val="22"/>
              </w:rPr>
              <w:t>ПК-2.1.4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требования нормативно-технической документации и нормативных правовых актов к изготовлению и монтажу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970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598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ПК-4.3.1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ПК-5.2.5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ascii="Calibri" w:eastAsia="Calibri" w:hAnsi="Calibri"/>
                <w:sz w:val="22"/>
              </w:rPr>
              <w:t xml:space="preserve"> о</w:t>
            </w:r>
            <w:r w:rsidRPr="00940E26">
              <w:rPr>
                <w:rFonts w:eastAsia="Calibri"/>
                <w:sz w:val="22"/>
              </w:rPr>
              <w:t>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noWrap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ПК-5.3.1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/>
                <w:sz w:val="22"/>
              </w:rPr>
              <w:t xml:space="preserve">ладеет навыками по контролю соблюдения норм, правил и методов технической эксплуатации, </w:t>
            </w:r>
            <w:r w:rsidRPr="00940E26">
              <w:rPr>
                <w:rFonts w:eastAsia="Calibri"/>
                <w:sz w:val="22"/>
              </w:rPr>
              <w:lastRenderedPageBreak/>
              <w:t>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 w:val="restart"/>
            <w:shd w:val="clear" w:color="auto" w:fill="auto"/>
            <w:noWrap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snapToGrid w:val="0"/>
              </w:rPr>
              <w:t>.В.16</w:t>
            </w:r>
          </w:p>
        </w:tc>
        <w:tc>
          <w:tcPr>
            <w:tcW w:w="2333" w:type="dxa"/>
            <w:vMerge w:val="restart"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snapToGrid w:val="0"/>
              </w:rPr>
            </w:pPr>
            <w:r w:rsidRPr="00940E26">
              <w:rPr>
                <w:rFonts w:eastAsia="Calibri" w:cs="Calibri"/>
                <w:snapToGrid w:val="0"/>
              </w:rPr>
              <w:t>Организация производства и управление строительством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ПК-2.2.3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определять способы и алгоритм составления и оформления ведомости строительных и монтажных работ</w:t>
            </w:r>
          </w:p>
        </w:tc>
      </w:tr>
      <w:tr w:rsidR="009012F0" w:rsidRPr="00940E26" w:rsidTr="00940E26">
        <w:trPr>
          <w:trHeight w:val="300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tabs>
                <w:tab w:val="left" w:pos="1413"/>
              </w:tabs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/>
                <w:sz w:val="22"/>
              </w:rPr>
              <w:t>ПК-2.3.4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/>
                <w:sz w:val="22"/>
              </w:rPr>
              <w:t>ладеет навыками составления и оформления ведомости строительных и монтажных работ при различных схемах водоснабжения и водоотведения, составе оборудования и материалов</w:t>
            </w:r>
          </w:p>
        </w:tc>
      </w:tr>
      <w:tr w:rsidR="009012F0" w:rsidRPr="00940E26" w:rsidTr="00940E26">
        <w:trPr>
          <w:trHeight w:val="905"/>
        </w:trPr>
        <w:tc>
          <w:tcPr>
            <w:tcW w:w="1438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  <w:hideMark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расчета объемов производственных заданий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календарного и оперативного планирования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  <w:p w:rsidR="009012F0" w:rsidRPr="008C25D9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C25D9">
              <w:rPr>
                <w:rFonts w:eastAsia="Calibri"/>
                <w:sz w:val="22"/>
                <w:lang w:eastAsia="ru-RU"/>
              </w:rPr>
              <w:t>ПК-3.1.4</w:t>
            </w:r>
            <w:proofErr w:type="gramStart"/>
            <w:r w:rsidRPr="008C25D9">
              <w:rPr>
                <w:rFonts w:eastAsia="Calibri"/>
                <w:sz w:val="22"/>
                <w:lang w:eastAsia="ru-RU"/>
              </w:rPr>
              <w:t xml:space="preserve"> З</w:t>
            </w:r>
            <w:proofErr w:type="gramEnd"/>
            <w:r w:rsidRPr="008C25D9">
              <w:rPr>
                <w:rFonts w:eastAsia="Calibri"/>
                <w:sz w:val="22"/>
                <w:lang w:eastAsia="ru-RU"/>
              </w:rPr>
              <w:t xml:space="preserve">нает требования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>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  <w:r w:rsidRPr="008C25D9">
              <w:rPr>
                <w:rFonts w:eastAsia="Calibri"/>
                <w:sz w:val="22"/>
                <w:lang w:eastAsia="ru-RU"/>
              </w:rPr>
              <w:t xml:space="preserve"> к трудоемкости технологических процессов, выполняемых при производстве этапа строительных работ, профессиям и квалификации привлеченных работников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основных строительных материалов, изделий и конструкций,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ПК-3.1.6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нает виды и технические характеристики основных материальных ресурсов, поставляемых через внешние </w:t>
            </w:r>
            <w:r w:rsidRPr="008C25D9">
              <w:rPr>
                <w:rFonts w:eastAsia="Calibri" w:cs="Calibri"/>
                <w:snapToGrid w:val="0"/>
                <w:sz w:val="22"/>
                <w:highlight w:val="green"/>
              </w:rPr>
              <w:t>инженерные сети  и поставляемых специализированными организациями</w:t>
            </w:r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основного строительного оборудования, инструмента, технологической оснастки,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ПК-3.1.8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виды и технические характеристики основных строительных машин, механизмов, энергетических установок, транспортных средств, используемых при производстве этапа строительных работ</w:t>
            </w:r>
          </w:p>
          <w:p w:rsidR="008C25D9" w:rsidRPr="008C25D9" w:rsidRDefault="009012F0" w:rsidP="00940E26">
            <w:pPr>
              <w:spacing w:after="0" w:line="240" w:lineRule="auto"/>
              <w:jc w:val="both"/>
              <w:rPr>
                <w:rFonts w:eastAsia="Calibri"/>
                <w:sz w:val="22"/>
                <w:lang w:eastAsia="ru-RU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ПК-3.1.9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</w:t>
            </w:r>
            <w:r w:rsidR="008C25D9" w:rsidRPr="008C25D9">
              <w:rPr>
                <w:rFonts w:eastAsia="Calibri"/>
                <w:sz w:val="22"/>
                <w:lang w:eastAsia="ru-RU"/>
              </w:rPr>
              <w:t>З</w:t>
            </w:r>
            <w:proofErr w:type="gramEnd"/>
            <w:r w:rsidR="008C25D9" w:rsidRPr="008C25D9">
              <w:rPr>
                <w:rFonts w:eastAsia="Calibri"/>
                <w:sz w:val="22"/>
                <w:lang w:eastAsia="ru-RU"/>
              </w:rPr>
              <w:t xml:space="preserve">нает требования </w:t>
            </w:r>
            <w:r w:rsidR="008C25D9" w:rsidRPr="008C25D9">
              <w:rPr>
                <w:rFonts w:eastAsia="Calibri"/>
                <w:sz w:val="22"/>
                <w:highlight w:val="green"/>
                <w:lang w:eastAsia="ru-RU"/>
              </w:rPr>
              <w:t>нормативных правовых актов, документов системы технического регулирования и стандартизации в сфере градостроительной деятельности</w:t>
            </w:r>
            <w:r w:rsidR="008C25D9" w:rsidRPr="008C25D9">
              <w:rPr>
                <w:rFonts w:eastAsia="Calibri"/>
                <w:sz w:val="22"/>
                <w:lang w:eastAsia="ru-RU"/>
              </w:rPr>
              <w:t xml:space="preserve"> к транспортировке, хранению и содержанию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ПК-3.1.10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сметного нормирования и ценообразования в строительстве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нормативных правовых актов, нормативных технических и руководящих документов по охране труда, пожарной безопасности и охране окружающей среды при производстве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меры административной и уголовной ответственности, применяемые при нарушении требований охраны труда, пожарной безопасности и охраны окружающей среды</w:t>
            </w:r>
          </w:p>
          <w:p w:rsidR="008C25D9" w:rsidRPr="008C25D9" w:rsidRDefault="008C25D9" w:rsidP="00940E26">
            <w:pPr>
              <w:spacing w:after="0" w:line="240" w:lineRule="auto"/>
              <w:jc w:val="both"/>
              <w:rPr>
                <w:rFonts w:eastAsia="Calibri"/>
                <w:sz w:val="22"/>
                <w:lang w:eastAsia="ru-RU"/>
              </w:rPr>
            </w:pPr>
            <w:r w:rsidRPr="008C25D9">
              <w:rPr>
                <w:rFonts w:eastAsia="Calibri"/>
                <w:sz w:val="22"/>
                <w:lang w:eastAsia="ru-RU"/>
              </w:rPr>
              <w:t>ПК-3.1.13</w:t>
            </w:r>
            <w:proofErr w:type="gramStart"/>
            <w:r w:rsidRPr="008C25D9">
              <w:rPr>
                <w:rFonts w:eastAsia="Calibri"/>
                <w:sz w:val="22"/>
                <w:lang w:eastAsia="ru-RU"/>
              </w:rPr>
              <w:t xml:space="preserve"> З</w:t>
            </w:r>
            <w:proofErr w:type="gramEnd"/>
            <w:r w:rsidRPr="008C25D9">
              <w:rPr>
                <w:rFonts w:eastAsia="Calibri"/>
                <w:sz w:val="22"/>
                <w:lang w:eastAsia="ru-RU"/>
              </w:rPr>
              <w:t xml:space="preserve">нает требования нормативных правовых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>актов</w:t>
            </w:r>
            <w:r w:rsidRPr="008C25D9">
              <w:rPr>
                <w:i/>
                <w:iCs/>
                <w:sz w:val="22"/>
                <w:highlight w:val="green"/>
              </w:rPr>
              <w:t>,</w:t>
            </w:r>
            <w:r w:rsidRPr="008C25D9">
              <w:rPr>
                <w:i/>
                <w:iCs/>
                <w:sz w:val="22"/>
              </w:rPr>
              <w:t xml:space="preserve">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 xml:space="preserve">документов системы технического регулирования и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lastRenderedPageBreak/>
              <w:t xml:space="preserve">стандартизации в сфере градостроительной деятельности </w:t>
            </w:r>
            <w:r w:rsidRPr="008C25D9">
              <w:rPr>
                <w:rFonts w:eastAsia="Calibri"/>
                <w:sz w:val="22"/>
                <w:lang w:eastAsia="ru-RU"/>
              </w:rPr>
              <w:t>к составу и оформлению исполнительной и учетной документации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основные специализированные программные средства, используемые для разработки и ведения организационно-технологической, исполнительной и учетной документации в строительстве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ПК-3.1.16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форматы представления электронных документов информационной модели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ПК-3.1.17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деловой переписки и производственной коммуникации в строительстве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определять последовательность и рассчитывать объемы производственных заданий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распределять производственные задания между производственными участками, отдельными бригадами и работниками участка производства этапа строительных работ с учетом их специализации и квалификации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разрабатывать и корректировать календарные и оперативные планы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анализировать текущие показатели выполнения производственных заданий и оценивать их соответствие календарным и оперативным планам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рассчитывать потребность производственных заданий в материальных и технических ресурсах,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ПК-3.2.6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анализировать и корректировать графики поставки, составлять графики распределения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проводить документальный, визуальный и инструментальный контроль объема (количества)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ПК-3.2.8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оформлять документацию по исполнению требований охраны труда, пожарной безопасности и охраны окружающей среды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ПК-3.2.9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оформлять исполнительную и учетную документацию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ПК-3.2.10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представлять сведения, документы и материалы по производству этапа строительных работ, включаемые в информационную модель объекта капитального строительства (при ее наличии) в форме электронных документов, отображать их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деловую переписку по вопросам управления производством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ПК-3.2.12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производственную коммуникацию в строительной организации, организовывать и проводить технические совещания по вопросам управления производством этапа строительных работ</w:t>
            </w:r>
          </w:p>
          <w:p w:rsidR="009012F0" w:rsidRPr="008C25D9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C25D9">
              <w:rPr>
                <w:rFonts w:eastAsia="Calibri"/>
                <w:sz w:val="22"/>
                <w:lang w:eastAsia="ru-RU"/>
              </w:rPr>
              <w:lastRenderedPageBreak/>
              <w:t>ПК-3.3.1</w:t>
            </w:r>
            <w:proofErr w:type="gramStart"/>
            <w:r w:rsidRPr="008C25D9">
              <w:rPr>
                <w:rFonts w:eastAsia="Calibri"/>
                <w:sz w:val="22"/>
                <w:lang w:eastAsia="ru-RU"/>
              </w:rPr>
              <w:t xml:space="preserve"> В</w:t>
            </w:r>
            <w:proofErr w:type="gramEnd"/>
            <w:r w:rsidRPr="008C25D9">
              <w:rPr>
                <w:rFonts w:eastAsia="Calibri"/>
                <w:sz w:val="22"/>
                <w:lang w:eastAsia="ru-RU"/>
              </w:rPr>
              <w:t xml:space="preserve">ладеет навыками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>планирования, организации и текущего контроля</w:t>
            </w:r>
            <w:r w:rsidRPr="008C25D9">
              <w:rPr>
                <w:rFonts w:eastAsia="Calibri"/>
                <w:sz w:val="22"/>
                <w:lang w:eastAsia="ru-RU"/>
              </w:rPr>
              <w:t xml:space="preserve"> производства этапа строительных работ</w:t>
            </w:r>
          </w:p>
          <w:p w:rsidR="009012F0" w:rsidRPr="008C25D9" w:rsidRDefault="008C25D9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8C25D9">
              <w:rPr>
                <w:rFonts w:eastAsia="Calibri"/>
                <w:sz w:val="22"/>
                <w:lang w:eastAsia="ru-RU"/>
              </w:rPr>
              <w:t>ПК-3.3.2</w:t>
            </w:r>
            <w:proofErr w:type="gramStart"/>
            <w:r w:rsidRPr="008C25D9">
              <w:rPr>
                <w:rFonts w:eastAsia="Calibri"/>
                <w:sz w:val="22"/>
                <w:lang w:eastAsia="ru-RU"/>
              </w:rPr>
              <w:t xml:space="preserve"> В</w:t>
            </w:r>
            <w:proofErr w:type="gramEnd"/>
            <w:r w:rsidRPr="008C25D9">
              <w:rPr>
                <w:rFonts w:eastAsia="Calibri"/>
                <w:sz w:val="22"/>
                <w:lang w:eastAsia="ru-RU"/>
              </w:rPr>
              <w:t xml:space="preserve">ладеет навыками </w:t>
            </w:r>
            <w:r w:rsidRPr="008C25D9">
              <w:rPr>
                <w:rFonts w:eastAsia="Calibri"/>
                <w:sz w:val="22"/>
                <w:highlight w:val="green"/>
                <w:lang w:eastAsia="ru-RU"/>
              </w:rPr>
              <w:t>планирования, организации приемки и контроля распределения и расходования</w:t>
            </w:r>
            <w:r w:rsidRPr="008C25D9">
              <w:rPr>
                <w:rFonts w:eastAsia="Calibri"/>
                <w:sz w:val="22"/>
                <w:lang w:eastAsia="ru-RU"/>
              </w:rPr>
              <w:t xml:space="preserve"> материальных и технических ресурсов,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контроля соблюдения требований охраны труда, пожарной безопасности и охраны окружающей среды, правил внутреннего трудового распорядка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b/>
                <w:snapToGrid w:val="0"/>
              </w:rPr>
              <w:t>.В.ДВ.1 Дисциплины (модули) по выбору 1 (ДВ.1)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4213D" w:rsidRDefault="009012F0" w:rsidP="009012F0">
            <w:r w:rsidRPr="0094213D">
              <w:t>Б</w:t>
            </w:r>
            <w:proofErr w:type="gramStart"/>
            <w:r w:rsidRPr="0094213D">
              <w:t>1</w:t>
            </w:r>
            <w:proofErr w:type="gramEnd"/>
            <w:r w:rsidRPr="0094213D">
              <w:t>.В.ДВ.1.1</w:t>
            </w:r>
          </w:p>
        </w:tc>
        <w:tc>
          <w:tcPr>
            <w:tcW w:w="2333" w:type="dxa"/>
            <w:shd w:val="clear" w:color="auto" w:fill="auto"/>
          </w:tcPr>
          <w:p w:rsidR="009012F0" w:rsidRPr="0094213D" w:rsidRDefault="009012F0" w:rsidP="00940E26">
            <w:pPr>
              <w:spacing w:after="0" w:line="240" w:lineRule="auto"/>
            </w:pPr>
            <w:r w:rsidRPr="0094213D">
              <w:t>Информационные технологии при проектировании систем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ПК-1.1.6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ПК-1.1.7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ПК-1.2.6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работы в программных средствах для оформления расчетов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ПК-1.2.7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использовать регламентированные форматы файлов для обмена данными информационной модели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ПК-1.3.6</w:t>
            </w:r>
            <w:proofErr w:type="gramStart"/>
            <w:r w:rsidRPr="00940E26">
              <w:rPr>
                <w:sz w:val="22"/>
              </w:rPr>
              <w:t xml:space="preserve"> В</w:t>
            </w:r>
            <w:proofErr w:type="gramEnd"/>
            <w:r w:rsidRPr="00940E26">
              <w:rPr>
                <w:sz w:val="22"/>
              </w:rPr>
              <w:t>ладеет навыками передачи исходных данных в сводную цифровую модель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ПК-2.1.3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ПК-2.2.6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ПК-2.2.7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просматривать и извлекать данные дисциплинарных информационных моделей, созданных другими специалистами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lastRenderedPageBreak/>
              <w:t>ПК-2.2.8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C84113" w:rsidRDefault="009012F0" w:rsidP="009012F0">
            <w:r w:rsidRPr="00C84113">
              <w:lastRenderedPageBreak/>
              <w:t>Б</w:t>
            </w:r>
            <w:proofErr w:type="gramStart"/>
            <w:r w:rsidRPr="00C84113">
              <w:t>1</w:t>
            </w:r>
            <w:proofErr w:type="gramEnd"/>
            <w:r w:rsidRPr="00C84113">
              <w:t>.В.ДВ.1.2</w:t>
            </w:r>
          </w:p>
        </w:tc>
        <w:tc>
          <w:tcPr>
            <w:tcW w:w="2333" w:type="dxa"/>
            <w:shd w:val="clear" w:color="auto" w:fill="auto"/>
          </w:tcPr>
          <w:p w:rsidR="009012F0" w:rsidRPr="00C84113" w:rsidRDefault="009012F0" w:rsidP="00940E26">
            <w:pPr>
              <w:spacing w:after="0" w:line="240" w:lineRule="auto"/>
            </w:pPr>
            <w:r w:rsidRPr="00C84113">
              <w:t>Программное обеспечение для расчета сетей и сооружений водоснабжения и водоотведения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виды и правила работы в профессиональных компьютерных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ПК-1.1.6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ПК-1.1.7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современные подходы и методики оптимизации процесса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ПК-1.2.4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выбирать алгоритм и способ работы в программных средствах для выполнения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ПК-1.2.6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работы в программных средствах для оформления расчетов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ПК-1.2.7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использовать регламентированные форматы файлов для обмена данными информационной модели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ПК-1.3.6</w:t>
            </w:r>
            <w:proofErr w:type="gramStart"/>
            <w:r w:rsidRPr="00940E26">
              <w:rPr>
                <w:sz w:val="22"/>
              </w:rPr>
              <w:t xml:space="preserve"> В</w:t>
            </w:r>
            <w:proofErr w:type="gramEnd"/>
            <w:r w:rsidRPr="00940E26">
              <w:rPr>
                <w:sz w:val="22"/>
              </w:rPr>
              <w:t>ладеет навыками передачи исходных данных в сводную цифровую модель объекта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ПК-2.1.3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функциональные возможности программного обеспечения информационного моделирования объектов капитального строительства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ПК-2.2.6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ПК-2.2.7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просматривать и извлекать данные дисциплинарных информационных моделей, созданных другими специалистами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ПК-2.2.8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t>Б</w:t>
            </w:r>
            <w:proofErr w:type="gramStart"/>
            <w:r w:rsidRPr="00940E26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b/>
                <w:snapToGrid w:val="0"/>
              </w:rPr>
              <w:t>.В.ДВ.2 Дисциплины (модули) по выбору 2 (ДВ.2)</w:t>
            </w:r>
            <w:r w:rsidRPr="00940E26">
              <w:rPr>
                <w:rFonts w:eastAsia="Calibri" w:cs="Calibri"/>
                <w:b/>
                <w:snapToGrid w:val="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4B14FB" w:rsidRDefault="009012F0" w:rsidP="009012F0">
            <w:r w:rsidRPr="004B14FB">
              <w:t>Б</w:t>
            </w:r>
            <w:proofErr w:type="gramStart"/>
            <w:r w:rsidRPr="004B14FB">
              <w:t>1</w:t>
            </w:r>
            <w:proofErr w:type="gramEnd"/>
            <w:r w:rsidRPr="004B14FB">
              <w:t>.В.ДВ.2.1</w:t>
            </w:r>
          </w:p>
        </w:tc>
        <w:tc>
          <w:tcPr>
            <w:tcW w:w="2333" w:type="dxa"/>
            <w:shd w:val="clear" w:color="auto" w:fill="auto"/>
          </w:tcPr>
          <w:p w:rsidR="009012F0" w:rsidRPr="004B14FB" w:rsidRDefault="009012F0" w:rsidP="00940E26">
            <w:pPr>
              <w:spacing w:after="0" w:line="240" w:lineRule="auto"/>
            </w:pPr>
            <w:r w:rsidRPr="004B14FB">
              <w:t xml:space="preserve">Технология очистки природных вод и </w:t>
            </w:r>
            <w:r w:rsidRPr="004B14FB">
              <w:lastRenderedPageBreak/>
              <w:t>обработка 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требования нормативно-технической документации и нормативных правовых актов по </w:t>
            </w:r>
            <w:r w:rsidRPr="00940E26">
              <w:rPr>
                <w:sz w:val="22"/>
              </w:rPr>
              <w:lastRenderedPageBreak/>
              <w:t>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F67E0B" w:rsidRDefault="009012F0" w:rsidP="009012F0">
            <w:r w:rsidRPr="00F67E0B">
              <w:lastRenderedPageBreak/>
              <w:t>Б</w:t>
            </w:r>
            <w:proofErr w:type="gramStart"/>
            <w:r w:rsidRPr="00F67E0B">
              <w:t>1</w:t>
            </w:r>
            <w:proofErr w:type="gramEnd"/>
            <w:r w:rsidRPr="00F67E0B">
              <w:t>.В.ДВ.2.2</w:t>
            </w:r>
          </w:p>
        </w:tc>
        <w:tc>
          <w:tcPr>
            <w:tcW w:w="2333" w:type="dxa"/>
            <w:shd w:val="clear" w:color="auto" w:fill="auto"/>
          </w:tcPr>
          <w:p w:rsidR="009012F0" w:rsidRPr="00F67E0B" w:rsidRDefault="009012F0" w:rsidP="00940E26">
            <w:pPr>
              <w:spacing w:after="0" w:line="240" w:lineRule="auto"/>
            </w:pPr>
            <w:r w:rsidRPr="00F67E0B">
              <w:t>Кондиционирование воды питьевого качества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b/>
                <w:snapToGrid w:val="0"/>
              </w:rPr>
              <w:lastRenderedPageBreak/>
              <w:t>Б</w:t>
            </w:r>
            <w:proofErr w:type="gramStart"/>
            <w:r w:rsidRPr="00940E26">
              <w:rPr>
                <w:rFonts w:eastAsia="Calibri" w:cs="Calibri"/>
                <w:b/>
                <w:snapToGrid w:val="0"/>
              </w:rPr>
              <w:t>1</w:t>
            </w:r>
            <w:proofErr w:type="gramEnd"/>
            <w:r w:rsidRPr="00940E26">
              <w:rPr>
                <w:rFonts w:eastAsia="Calibri" w:cs="Calibri"/>
                <w:b/>
                <w:snapToGrid w:val="0"/>
              </w:rPr>
              <w:t>.В.ДВ.3 Дисциплины (модули) по выбору 3 (ДВ.3)</w:t>
            </w:r>
            <w:r w:rsidRPr="00940E26">
              <w:rPr>
                <w:rFonts w:eastAsia="Calibri" w:cs="Calibri"/>
                <w:b/>
                <w:snapToGrid w:val="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057AAA" w:rsidRDefault="009012F0" w:rsidP="009012F0">
            <w:r w:rsidRPr="00057AAA">
              <w:t>Б</w:t>
            </w:r>
            <w:proofErr w:type="gramStart"/>
            <w:r w:rsidRPr="00057AAA">
              <w:t>1</w:t>
            </w:r>
            <w:proofErr w:type="gramEnd"/>
            <w:r w:rsidRPr="00057AAA">
              <w:t>.В.ДВ.3.1</w:t>
            </w:r>
          </w:p>
        </w:tc>
        <w:tc>
          <w:tcPr>
            <w:tcW w:w="2333" w:type="dxa"/>
            <w:shd w:val="clear" w:color="auto" w:fill="auto"/>
          </w:tcPr>
          <w:p w:rsidR="009012F0" w:rsidRPr="00057AAA" w:rsidRDefault="009012F0" w:rsidP="00940E26">
            <w:pPr>
              <w:spacing w:after="0" w:line="240" w:lineRule="auto"/>
            </w:pPr>
            <w:r w:rsidRPr="00057AAA">
              <w:t>Технология очистки сточных вод и обработка 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1A6A71" w:rsidRDefault="009012F0" w:rsidP="009012F0">
            <w:r w:rsidRPr="001A6A71">
              <w:t>Б</w:t>
            </w:r>
            <w:proofErr w:type="gramStart"/>
            <w:r w:rsidRPr="001A6A71">
              <w:t>1</w:t>
            </w:r>
            <w:proofErr w:type="gramEnd"/>
            <w:r w:rsidRPr="001A6A71">
              <w:t>.В.ДВ.3.2</w:t>
            </w:r>
          </w:p>
        </w:tc>
        <w:tc>
          <w:tcPr>
            <w:tcW w:w="2333" w:type="dxa"/>
            <w:shd w:val="clear" w:color="auto" w:fill="auto"/>
          </w:tcPr>
          <w:p w:rsidR="009012F0" w:rsidRPr="001A6A71" w:rsidRDefault="009012F0" w:rsidP="00940E26">
            <w:pPr>
              <w:spacing w:after="0" w:line="240" w:lineRule="auto"/>
            </w:pPr>
            <w:r w:rsidRPr="001A6A71">
              <w:t xml:space="preserve">Современные методы обработки сточных вод и </w:t>
            </w:r>
            <w:r w:rsidRPr="001A6A71">
              <w:lastRenderedPageBreak/>
              <w:t>осадка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ПК-1.3.4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расчета и подбора пропускной способности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системы водоснабжения и/или водоотведения требованиям норм санитарной и экологической безопасности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sz w:val="22"/>
              </w:rPr>
              <w:t>ПК-5.2.5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осуществлять контроль водоподготовки природной воды и качества очистки сточной воды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  <w:vAlign w:val="center"/>
          </w:tcPr>
          <w:p w:rsidR="009012F0" w:rsidRPr="00507C23" w:rsidRDefault="009012F0" w:rsidP="00940E26">
            <w:pPr>
              <w:widowControl w:val="0"/>
              <w:spacing w:after="0" w:line="240" w:lineRule="auto"/>
              <w:jc w:val="center"/>
            </w:pPr>
            <w:r w:rsidRPr="00940E26">
              <w:rPr>
                <w:b/>
                <w:bCs/>
                <w:color w:val="000000"/>
              </w:rPr>
              <w:lastRenderedPageBreak/>
              <w:t>Блок 2. Практика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40E26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Учебная практика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t>Б</w:t>
            </w:r>
            <w:proofErr w:type="gramStart"/>
            <w:r w:rsidRPr="002A32B6">
              <w:t>2</w:t>
            </w:r>
            <w:proofErr w:type="gramEnd"/>
            <w:r w:rsidRPr="002A32B6">
              <w:t>.У.О.1</w:t>
            </w:r>
          </w:p>
        </w:tc>
        <w:tc>
          <w:tcPr>
            <w:tcW w:w="2333" w:type="dxa"/>
            <w:shd w:val="clear" w:color="auto" w:fill="auto"/>
          </w:tcPr>
          <w:p w:rsidR="009012F0" w:rsidRPr="002A32B6" w:rsidRDefault="009012F0" w:rsidP="00940E26">
            <w:pPr>
              <w:spacing w:after="0" w:line="240" w:lineRule="auto"/>
            </w:pPr>
            <w:r w:rsidRPr="002A32B6">
              <w:t>Изыскательская практика (геодезическая)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9012F0" w:rsidRPr="00940E26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t>Б</w:t>
            </w:r>
            <w:proofErr w:type="gramStart"/>
            <w:r w:rsidRPr="002A32B6">
              <w:t>2</w:t>
            </w:r>
            <w:proofErr w:type="gramEnd"/>
            <w:r w:rsidRPr="002A32B6">
              <w:t>.У.О.2</w:t>
            </w:r>
          </w:p>
        </w:tc>
        <w:tc>
          <w:tcPr>
            <w:tcW w:w="2333" w:type="dxa"/>
            <w:shd w:val="clear" w:color="auto" w:fill="auto"/>
          </w:tcPr>
          <w:p w:rsidR="009012F0" w:rsidRPr="002A32B6" w:rsidRDefault="009012F0" w:rsidP="00940E26">
            <w:pPr>
              <w:spacing w:after="0" w:line="240" w:lineRule="auto"/>
            </w:pPr>
            <w:r w:rsidRPr="002A32B6">
              <w:t>Изыскательская практика (геологическая)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9012F0" w:rsidRPr="00940E26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lastRenderedPageBreak/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2A32B6" w:rsidRDefault="009012F0" w:rsidP="009012F0">
            <w:r w:rsidRPr="002A32B6">
              <w:lastRenderedPageBreak/>
              <w:t>Б</w:t>
            </w:r>
            <w:proofErr w:type="gramStart"/>
            <w:r w:rsidRPr="002A32B6">
              <w:t>2</w:t>
            </w:r>
            <w:proofErr w:type="gramEnd"/>
            <w:r w:rsidRPr="002A32B6">
              <w:t>.У.О.3</w:t>
            </w:r>
          </w:p>
        </w:tc>
        <w:tc>
          <w:tcPr>
            <w:tcW w:w="2333" w:type="dxa"/>
            <w:shd w:val="clear" w:color="auto" w:fill="auto"/>
          </w:tcPr>
          <w:p w:rsidR="009012F0" w:rsidRDefault="009012F0" w:rsidP="00940E26">
            <w:pPr>
              <w:spacing w:after="0" w:line="240" w:lineRule="auto"/>
            </w:pPr>
            <w:r w:rsidRPr="002A32B6">
              <w:t>Изыскательская практика (гидрологическая)</w:t>
            </w:r>
          </w:p>
        </w:tc>
        <w:tc>
          <w:tcPr>
            <w:tcW w:w="10897" w:type="dxa"/>
            <w:shd w:val="clear" w:color="auto" w:fill="auto"/>
          </w:tcPr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ОПК-5.1.1. Знает состав работ и нормативную документацию, регламентирующие проведение и организацию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  <w:p w:rsidR="005B37B4" w:rsidRPr="002E11E1" w:rsidRDefault="005B37B4" w:rsidP="005B37B4">
            <w:pPr>
              <w:spacing w:after="0" w:line="240" w:lineRule="auto"/>
              <w:jc w:val="both"/>
              <w:rPr>
                <w:sz w:val="22"/>
                <w:highlight w:val="green"/>
              </w:rPr>
            </w:pPr>
            <w:r w:rsidRPr="002E11E1">
              <w:rPr>
                <w:sz w:val="22"/>
                <w:highlight w:val="green"/>
              </w:rPr>
              <w:t>ОПК-5.2.1. Умеет выполнять требуемые расчеты для обработки результатов инженерных изысканий, оформлять и представлять их результаты</w:t>
            </w:r>
          </w:p>
          <w:p w:rsidR="009012F0" w:rsidRPr="00940E26" w:rsidRDefault="005B37B4" w:rsidP="005B37B4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2E11E1">
              <w:rPr>
                <w:sz w:val="22"/>
                <w:highlight w:val="green"/>
              </w:rPr>
              <w:t>ОПК-5.3.1. Владеет навыками выполнения инженерных изысканий, необходимых для строительства и реконструкции объектов строительства и жилищно-коммунального хозяйства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40E26">
              <w:rPr>
                <w:b/>
                <w:bCs/>
                <w:color w:val="000000"/>
              </w:rPr>
              <w:t>Производственная практика</w:t>
            </w:r>
            <w:r w:rsidRPr="00940E26">
              <w:rPr>
                <w:b/>
                <w:bCs/>
                <w:color w:val="000000"/>
              </w:rPr>
              <w:tab/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E30D5" w:rsidRDefault="009012F0" w:rsidP="009012F0">
            <w:r w:rsidRPr="009E30D5">
              <w:t>Б</w:t>
            </w:r>
            <w:proofErr w:type="gramStart"/>
            <w:r w:rsidRPr="009E30D5">
              <w:t>2</w:t>
            </w:r>
            <w:proofErr w:type="gramEnd"/>
            <w:r w:rsidRPr="009E30D5">
              <w:t>.П.В.1</w:t>
            </w:r>
          </w:p>
        </w:tc>
        <w:tc>
          <w:tcPr>
            <w:tcW w:w="2333" w:type="dxa"/>
            <w:shd w:val="clear" w:color="auto" w:fill="auto"/>
          </w:tcPr>
          <w:p w:rsidR="009012F0" w:rsidRPr="009E30D5" w:rsidRDefault="009012F0" w:rsidP="00940E26">
            <w:pPr>
              <w:spacing w:after="0" w:line="240" w:lineRule="auto"/>
            </w:pPr>
            <w:r w:rsidRPr="009E30D5">
              <w:t>Исполнительская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ПК-2.2.5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ПК-2.2.6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ПК-2.3.2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ПК-2.3.3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9E30D5" w:rsidRDefault="009012F0" w:rsidP="009012F0">
            <w:r w:rsidRPr="009E30D5">
              <w:t>Б</w:t>
            </w:r>
            <w:proofErr w:type="gramStart"/>
            <w:r w:rsidRPr="009E30D5">
              <w:t>2</w:t>
            </w:r>
            <w:proofErr w:type="gramEnd"/>
            <w:r w:rsidRPr="009E30D5">
              <w:t>.П.В.2</w:t>
            </w:r>
          </w:p>
        </w:tc>
        <w:tc>
          <w:tcPr>
            <w:tcW w:w="2333" w:type="dxa"/>
            <w:shd w:val="clear" w:color="auto" w:fill="auto"/>
          </w:tcPr>
          <w:p w:rsidR="009012F0" w:rsidRPr="009E30D5" w:rsidRDefault="009012F0" w:rsidP="00940E26">
            <w:pPr>
              <w:spacing w:after="0" w:line="240" w:lineRule="auto"/>
            </w:pPr>
            <w:r w:rsidRPr="009E30D5">
              <w:t>Технологическая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ПК-1.3.5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 xml:space="preserve">меет навыки конструирования основных узловых соединений системы водоснабжения и </w:t>
            </w:r>
            <w:r w:rsidRPr="00940E26">
              <w:rPr>
                <w:rFonts w:eastAsia="Calibri" w:cs="Calibri"/>
                <w:snapToGrid w:val="0"/>
                <w:sz w:val="22"/>
              </w:rPr>
              <w:lastRenderedPageBreak/>
              <w:t>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ПК-1.3.7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ПК-2.1.1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ПК-2.1.2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календарного и оперативного планирования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ПК-3.1.3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нает методы и средства расчета планируемой потребности в трудовых, материальных и технических ресурсах, используемых при производстве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ПК-3.2.9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оформлять исполнительную и учетную документацию производства этапа строительных работ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ПК-3.3.4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формирования и ведения исполнительной и учетной документации производства этапа строительных работ, сведений, документов и материалов по производству этапа строительных работ, включаемых в информационную модель объекта капитального строительства (при ее наличии)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ПК-5.1.1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 нормативно-правовые и нормативно-технические документы, регламентирующие работу по эксплуатации, ремонту и реконструкции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ПК-5.2.2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технический и технологический контроль качества выполнения работ по обслуживанию и ремонту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ПК-5.2.3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меет осуществлять контроль гидравлических режимов работы технологического оборудования системы и сооружений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b/>
                <w:snapToGrid w:val="0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ПК-5.3.1</w:t>
            </w:r>
            <w:proofErr w:type="gramStart"/>
            <w:r w:rsidRPr="00940E26">
              <w:rPr>
                <w:rFonts w:eastAsia="Calibri" w:cs="Calibri"/>
                <w:snapToGrid w:val="0"/>
                <w:sz w:val="22"/>
              </w:rPr>
              <w:t xml:space="preserve"> В</w:t>
            </w:r>
            <w:proofErr w:type="gramEnd"/>
            <w:r w:rsidRPr="00940E26">
              <w:rPr>
                <w:rFonts w:eastAsia="Calibri" w:cs="Calibri"/>
                <w:snapToGrid w:val="0"/>
                <w:sz w:val="22"/>
              </w:rPr>
              <w:t>ладеет навыками по контролю соблюдения норм, правил и методов технической эксплуатации, обеспечивающих санитарную и экологическую безопасность функционирования системы и сооружений водоснабжения и/или водоотведения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shd w:val="clear" w:color="auto" w:fill="auto"/>
          </w:tcPr>
          <w:p w:rsidR="009012F0" w:rsidRPr="00801D39" w:rsidRDefault="009012F0" w:rsidP="009012F0">
            <w:r w:rsidRPr="00801D39">
              <w:lastRenderedPageBreak/>
              <w:t>Б</w:t>
            </w:r>
            <w:proofErr w:type="gramStart"/>
            <w:r w:rsidRPr="00801D39">
              <w:t>2</w:t>
            </w:r>
            <w:proofErr w:type="gramEnd"/>
            <w:r w:rsidRPr="00801D39">
              <w:t>.П.В.3</w:t>
            </w:r>
          </w:p>
        </w:tc>
        <w:tc>
          <w:tcPr>
            <w:tcW w:w="2333" w:type="dxa"/>
            <w:shd w:val="clear" w:color="auto" w:fill="auto"/>
          </w:tcPr>
          <w:p w:rsidR="009012F0" w:rsidRPr="00801D39" w:rsidRDefault="009012F0" w:rsidP="00940E26">
            <w:pPr>
              <w:spacing w:after="0" w:line="240" w:lineRule="auto"/>
            </w:pPr>
            <w:r w:rsidRPr="00801D39">
              <w:t>Преддипломная практика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 xml:space="preserve">нает профессиональную строительную терминологию и терминологию информационного моделирования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по проектированию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ПК-1.1.4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виды и методики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ПК-1.1.5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правила оформления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lastRenderedPageBreak/>
              <w:t>ПК-1.2.1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методику расчета системы водоснабжения и водоотведения в соответствии с положениями нормативно-технической документации и нормативных правовых актов и видом расчета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применять требования нормативно-технической документации и нормативных правовых актов к конструированию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ПК-1.2.3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наиболее эффективную конструктивную схему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необходимый перечень расчетов для проектирования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выполнения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формирования конструктивной схемы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ПК-1.3.3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создания расчетной схемы и профилей системы водоснабжения и водоотведения, выполнения расчетов в расчетных программных средствах</w:t>
            </w:r>
            <w:r w:rsidRPr="00940E26">
              <w:rPr>
                <w:sz w:val="22"/>
              </w:rPr>
              <w:t xml:space="preserve"> 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ПК-1.3.5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И</w:t>
            </w:r>
            <w:proofErr w:type="gramEnd"/>
            <w:r w:rsidRPr="00940E26">
              <w:rPr>
                <w:rFonts w:eastAsia="Calibri"/>
                <w:sz w:val="22"/>
              </w:rPr>
              <w:t>меет навыки конструирования основных узловых соединений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ПК-1.3.7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оформления инженерно-технических расчетов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требования нормативно-технической документации и нормативных правовых актов к выполнению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ПК-2.1.2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систему условных обозначений в проектировании систем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ПК-2.1.5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З</w:t>
            </w:r>
            <w:proofErr w:type="gramEnd"/>
            <w:r w:rsidRPr="00940E26">
              <w:rPr>
                <w:rFonts w:eastAsia="Calibri"/>
                <w:sz w:val="22"/>
              </w:rPr>
              <w:t>нает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п</w:t>
            </w:r>
            <w:r w:rsidRPr="00940E26">
              <w:rPr>
                <w:rFonts w:eastAsia="Calibri"/>
                <w:sz w:val="22"/>
              </w:rPr>
              <w:t>равила и порядок подготовки исходных данных для разработки комплекта рабочей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ПК-2.2.1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 разработки и оформления чертежей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ПК-2.2.2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определять перечень необходимых исходных данных для разработки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ПК-2.2.4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в</w:t>
            </w:r>
            <w:r w:rsidRPr="00940E26">
              <w:rPr>
                <w:rFonts w:eastAsia="Calibri"/>
                <w:sz w:val="22"/>
              </w:rPr>
              <w:t>ыбирать методы и алгоритм конструирования узловых соединений, стыков и соединений элементов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ПК-2.2.5</w:t>
            </w:r>
            <w:proofErr w:type="gramStart"/>
            <w:r w:rsidRPr="00940E26">
              <w:rPr>
                <w:sz w:val="22"/>
              </w:rPr>
              <w:t xml:space="preserve"> У</w:t>
            </w:r>
            <w:proofErr w:type="gramEnd"/>
            <w:r w:rsidRPr="00940E26">
              <w:rPr>
                <w:sz w:val="22"/>
              </w:rPr>
              <w:t>меет выбирать способы и алгоритмы оформления текстовой части проектной документации системы водоснабжения и водоотведения, в том числе в специализированных программных средствах</w:t>
            </w:r>
          </w:p>
          <w:p w:rsidR="009012F0" w:rsidRPr="00940E26" w:rsidRDefault="009012F0" w:rsidP="00940E26">
            <w:pPr>
              <w:spacing w:after="0" w:line="240" w:lineRule="auto"/>
              <w:rPr>
                <w:rFonts w:eastAsia="Calibri"/>
                <w:sz w:val="22"/>
              </w:rPr>
            </w:pPr>
            <w:r w:rsidRPr="00940E26">
              <w:rPr>
                <w:rFonts w:eastAsia="Calibri"/>
                <w:sz w:val="22"/>
              </w:rPr>
              <w:t>ПК-2.2.6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</w:t>
            </w:r>
            <w:r w:rsidRPr="00940E26">
              <w:rPr>
                <w:rFonts w:eastAsia="Calibri"/>
                <w:color w:val="000000"/>
                <w:sz w:val="22"/>
              </w:rPr>
              <w:t xml:space="preserve"> </w:t>
            </w:r>
            <w:r w:rsidRPr="00940E26">
              <w:rPr>
                <w:rFonts w:eastAsia="Calibri"/>
                <w:sz w:val="22"/>
              </w:rPr>
              <w:t>отображать данные информационной модели в графическом и табличном виде</w:t>
            </w:r>
          </w:p>
          <w:p w:rsidR="009012F0" w:rsidRPr="00940E26" w:rsidRDefault="009012F0" w:rsidP="00940E26">
            <w:pPr>
              <w:tabs>
                <w:tab w:val="left" w:pos="1215"/>
              </w:tabs>
              <w:spacing w:after="0" w:line="240" w:lineRule="auto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ПК-2.2.8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 xml:space="preserve">меет навыки подготовки исходных данных для разработки проектной документации системы </w:t>
            </w:r>
            <w:r w:rsidRPr="00940E26">
              <w:rPr>
                <w:sz w:val="22"/>
              </w:rPr>
              <w:lastRenderedPageBreak/>
              <w:t>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ПК-2.3.2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текстовой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ПК-2.3.3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разработки графической части проектной документации системы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ПК-4.1.1</w:t>
            </w:r>
            <w:proofErr w:type="gramStart"/>
            <w:r w:rsidRPr="00940E26">
              <w:rPr>
                <w:sz w:val="22"/>
              </w:rPr>
              <w:t xml:space="preserve"> З</w:t>
            </w:r>
            <w:proofErr w:type="gramEnd"/>
            <w:r w:rsidRPr="00940E26">
              <w:rPr>
                <w:sz w:val="22"/>
              </w:rPr>
              <w:t>нает нормативно-технические документы, регламентирующие технические (технологические) решения в сфере водоснабжения 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jc w:val="both"/>
              <w:rPr>
                <w:sz w:val="22"/>
              </w:rPr>
            </w:pPr>
            <w:r w:rsidRPr="00940E26">
              <w:rPr>
                <w:rFonts w:eastAsia="Calibri"/>
                <w:sz w:val="22"/>
              </w:rPr>
              <w:t>ПК-4.2.1</w:t>
            </w:r>
            <w:proofErr w:type="gramStart"/>
            <w:r w:rsidRPr="00940E26">
              <w:rPr>
                <w:rFonts w:eastAsia="Calibri"/>
                <w:sz w:val="22"/>
              </w:rPr>
              <w:t xml:space="preserve"> У</w:t>
            </w:r>
            <w:proofErr w:type="gramEnd"/>
            <w:r w:rsidRPr="00940E26">
              <w:rPr>
                <w:rFonts w:eastAsia="Calibri"/>
                <w:sz w:val="22"/>
              </w:rPr>
              <w:t>меет осуществлять оценку технического состояния системы водоснабжения и/или водоотведения</w:t>
            </w:r>
          </w:p>
          <w:p w:rsidR="009012F0" w:rsidRPr="00940E26" w:rsidRDefault="009012F0" w:rsidP="00940E26">
            <w:pPr>
              <w:spacing w:after="0" w:line="240" w:lineRule="auto"/>
              <w:rPr>
                <w:sz w:val="22"/>
              </w:rPr>
            </w:pPr>
            <w:r w:rsidRPr="00940E26">
              <w:rPr>
                <w:sz w:val="22"/>
              </w:rPr>
              <w:t>ПК-4.3.1</w:t>
            </w:r>
            <w:proofErr w:type="gramStart"/>
            <w:r w:rsidRPr="00940E26">
              <w:rPr>
                <w:sz w:val="22"/>
              </w:rPr>
              <w:t xml:space="preserve"> И</w:t>
            </w:r>
            <w:proofErr w:type="gramEnd"/>
            <w:r w:rsidRPr="00940E26">
              <w:rPr>
                <w:sz w:val="22"/>
              </w:rPr>
              <w:t>меет навыки по оценке соответствия технических (технологических) решений системы (сооружения) водоснабжения и водоотведения требованиям нормативно-технических документов</w:t>
            </w:r>
          </w:p>
        </w:tc>
      </w:tr>
      <w:tr w:rsidR="009012F0" w:rsidRPr="00940E26" w:rsidTr="00940E26">
        <w:trPr>
          <w:trHeight w:val="285"/>
        </w:trPr>
        <w:tc>
          <w:tcPr>
            <w:tcW w:w="14668" w:type="dxa"/>
            <w:gridSpan w:val="3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  <w:r w:rsidRPr="00940E26">
              <w:rPr>
                <w:b/>
                <w:bCs/>
                <w:color w:val="000000"/>
              </w:rPr>
              <w:lastRenderedPageBreak/>
              <w:t>ФТД. Факультативы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 w:val="restart"/>
            <w:shd w:val="clear" w:color="auto" w:fill="auto"/>
          </w:tcPr>
          <w:p w:rsidR="009012F0" w:rsidRPr="009837BB" w:rsidRDefault="009012F0" w:rsidP="009012F0">
            <w:r w:rsidRPr="009837BB">
              <w:t>ФТД.1</w:t>
            </w:r>
          </w:p>
        </w:tc>
        <w:tc>
          <w:tcPr>
            <w:tcW w:w="2333" w:type="dxa"/>
            <w:vMerge w:val="restart"/>
            <w:shd w:val="clear" w:color="auto" w:fill="auto"/>
          </w:tcPr>
          <w:p w:rsidR="009012F0" w:rsidRDefault="009012F0" w:rsidP="00940E26">
            <w:pPr>
              <w:spacing w:after="0" w:line="240" w:lineRule="auto"/>
            </w:pPr>
            <w:r w:rsidRPr="009837BB">
              <w:t>Деловой 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both"/>
              <w:rPr>
                <w:rFonts w:eastAsia="Calibri" w:cs="Calibri"/>
                <w:snapToGrid w:val="0"/>
                <w:sz w:val="22"/>
              </w:rPr>
            </w:pPr>
            <w:r w:rsidRPr="00940E26">
              <w:rPr>
                <w:rFonts w:eastAsia="Calibri" w:cs="Calibri"/>
                <w:snapToGrid w:val="0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2"/>
                <w:lang w:eastAsia="ru-RU"/>
              </w:rPr>
            </w:pPr>
            <w:r w:rsidRPr="00940E26">
              <w:rPr>
                <w:snapToGrid w:val="0"/>
                <w:sz w:val="22"/>
                <w:lang w:eastAsia="ru-RU"/>
              </w:rPr>
              <w:t xml:space="preserve">УК-4.2.1. Умеет применять на практике деловую коммуникацию </w:t>
            </w:r>
            <w:proofErr w:type="gramStart"/>
            <w:r w:rsidRPr="00940E26">
              <w:rPr>
                <w:snapToGrid w:val="0"/>
                <w:sz w:val="22"/>
                <w:lang w:eastAsia="ru-RU"/>
              </w:rPr>
              <w:t>в</w:t>
            </w:r>
            <w:proofErr w:type="gramEnd"/>
            <w:r w:rsidRPr="00940E26">
              <w:rPr>
                <w:snapToGrid w:val="0"/>
                <w:sz w:val="22"/>
                <w:lang w:eastAsia="ru-RU"/>
              </w:rPr>
              <w:t xml:space="preserve"> </w:t>
            </w:r>
            <w:proofErr w:type="gramStart"/>
            <w:r w:rsidRPr="00940E26">
              <w:rPr>
                <w:snapToGrid w:val="0"/>
                <w:sz w:val="22"/>
                <w:lang w:eastAsia="ru-RU"/>
              </w:rPr>
              <w:t>устной</w:t>
            </w:r>
            <w:proofErr w:type="gramEnd"/>
            <w:r w:rsidRPr="00940E26">
              <w:rPr>
                <w:snapToGrid w:val="0"/>
                <w:sz w:val="22"/>
                <w:lang w:eastAsia="ru-RU"/>
              </w:rPr>
              <w:t xml:space="preserve"> и письменной формах, методы и навыки делового общения на русском и иностранном языках</w:t>
            </w:r>
          </w:p>
        </w:tc>
      </w:tr>
      <w:tr w:rsidR="009012F0" w:rsidRPr="00940E26" w:rsidTr="00940E26">
        <w:trPr>
          <w:trHeight w:val="285"/>
        </w:trPr>
        <w:tc>
          <w:tcPr>
            <w:tcW w:w="1438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9012F0" w:rsidRPr="00940E26" w:rsidRDefault="009012F0" w:rsidP="00940E26">
            <w:pPr>
              <w:spacing w:after="0" w:line="240" w:lineRule="auto"/>
              <w:jc w:val="center"/>
              <w:rPr>
                <w:rFonts w:eastAsia="Calibri" w:cs="Calibri"/>
                <w:b/>
                <w:snapToGrid w:val="0"/>
              </w:rPr>
            </w:pPr>
          </w:p>
        </w:tc>
        <w:tc>
          <w:tcPr>
            <w:tcW w:w="10897" w:type="dxa"/>
            <w:shd w:val="clear" w:color="auto" w:fill="auto"/>
          </w:tcPr>
          <w:p w:rsidR="009012F0" w:rsidRPr="00940E26" w:rsidRDefault="009012F0" w:rsidP="00940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 w:val="0"/>
                <w:sz w:val="22"/>
                <w:lang w:eastAsia="ru-RU"/>
              </w:rPr>
            </w:pPr>
            <w:r w:rsidRPr="00940E26">
              <w:rPr>
                <w:rFonts w:eastAsia="Calibri"/>
                <w:snapToGrid w:val="0"/>
                <w:sz w:val="22"/>
                <w:lang w:eastAsia="ru-RU"/>
              </w:rPr>
              <w:t>УК-4.3.1. Владеет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4C035C" w:rsidRPr="00087763" w:rsidRDefault="004C035C" w:rsidP="00507C23">
      <w:pPr>
        <w:spacing w:after="0" w:line="240" w:lineRule="auto"/>
        <w:jc w:val="center"/>
        <w:rPr>
          <w:rFonts w:eastAsia="Calibri" w:cs="Calibri"/>
          <w:b/>
          <w:snapToGrid w:val="0"/>
        </w:rPr>
      </w:pPr>
    </w:p>
    <w:sectPr w:rsidR="004C035C" w:rsidRPr="00087763" w:rsidSect="00087763">
      <w:headerReference w:type="default" r:id="rId10"/>
      <w:footerReference w:type="even" r:id="rId11"/>
      <w:footerReference w:type="defaul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07" w:rsidRDefault="003C2E07" w:rsidP="00A110DF">
      <w:pPr>
        <w:spacing w:after="0" w:line="240" w:lineRule="auto"/>
      </w:pPr>
      <w:r>
        <w:separator/>
      </w:r>
    </w:p>
  </w:endnote>
  <w:endnote w:type="continuationSeparator" w:id="0">
    <w:p w:rsidR="003C2E07" w:rsidRDefault="003C2E07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9" w:rsidRDefault="00F06519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06519" w:rsidRDefault="00F0651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9" w:rsidRDefault="00F06519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07" w:rsidRDefault="003C2E07" w:rsidP="00A110DF">
      <w:pPr>
        <w:spacing w:after="0" w:line="240" w:lineRule="auto"/>
      </w:pPr>
      <w:r>
        <w:separator/>
      </w:r>
    </w:p>
  </w:footnote>
  <w:footnote w:type="continuationSeparator" w:id="0">
    <w:p w:rsidR="003C2E07" w:rsidRDefault="003C2E07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9" w:rsidRPr="00A110DF" w:rsidRDefault="00F06519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7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0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DF"/>
    <w:rsid w:val="00000584"/>
    <w:rsid w:val="00000B14"/>
    <w:rsid w:val="00001AB7"/>
    <w:rsid w:val="000036CE"/>
    <w:rsid w:val="0001353E"/>
    <w:rsid w:val="0001431C"/>
    <w:rsid w:val="00016DB4"/>
    <w:rsid w:val="00022DED"/>
    <w:rsid w:val="00022EBE"/>
    <w:rsid w:val="00025AB7"/>
    <w:rsid w:val="0003042B"/>
    <w:rsid w:val="00030FD5"/>
    <w:rsid w:val="000312ED"/>
    <w:rsid w:val="000329D3"/>
    <w:rsid w:val="000340D1"/>
    <w:rsid w:val="00034413"/>
    <w:rsid w:val="00055353"/>
    <w:rsid w:val="00056205"/>
    <w:rsid w:val="0006599D"/>
    <w:rsid w:val="00067A56"/>
    <w:rsid w:val="00076E5F"/>
    <w:rsid w:val="00081951"/>
    <w:rsid w:val="00081D21"/>
    <w:rsid w:val="00083997"/>
    <w:rsid w:val="00087763"/>
    <w:rsid w:val="00092129"/>
    <w:rsid w:val="00097B7C"/>
    <w:rsid w:val="000B3847"/>
    <w:rsid w:val="000C0411"/>
    <w:rsid w:val="000C0E31"/>
    <w:rsid w:val="000C32FE"/>
    <w:rsid w:val="000C3CB0"/>
    <w:rsid w:val="000D0559"/>
    <w:rsid w:val="000D31AF"/>
    <w:rsid w:val="000E53F1"/>
    <w:rsid w:val="000E7D2C"/>
    <w:rsid w:val="000F1969"/>
    <w:rsid w:val="000F4358"/>
    <w:rsid w:val="001030C8"/>
    <w:rsid w:val="00104973"/>
    <w:rsid w:val="00130F9E"/>
    <w:rsid w:val="0013567D"/>
    <w:rsid w:val="00153E60"/>
    <w:rsid w:val="00154774"/>
    <w:rsid w:val="00160002"/>
    <w:rsid w:val="00161472"/>
    <w:rsid w:val="0016322D"/>
    <w:rsid w:val="00173121"/>
    <w:rsid w:val="0017677B"/>
    <w:rsid w:val="00181E9F"/>
    <w:rsid w:val="00194FA2"/>
    <w:rsid w:val="001A0144"/>
    <w:rsid w:val="001A07E5"/>
    <w:rsid w:val="001A6AAA"/>
    <w:rsid w:val="001B6BEB"/>
    <w:rsid w:val="001C3D05"/>
    <w:rsid w:val="001D2503"/>
    <w:rsid w:val="00200618"/>
    <w:rsid w:val="002028B3"/>
    <w:rsid w:val="00206919"/>
    <w:rsid w:val="00207A6A"/>
    <w:rsid w:val="00210225"/>
    <w:rsid w:val="00211878"/>
    <w:rsid w:val="002178CF"/>
    <w:rsid w:val="00217F5D"/>
    <w:rsid w:val="002213DE"/>
    <w:rsid w:val="0022390E"/>
    <w:rsid w:val="00227E84"/>
    <w:rsid w:val="002325C5"/>
    <w:rsid w:val="00237DF0"/>
    <w:rsid w:val="00247642"/>
    <w:rsid w:val="00274B7C"/>
    <w:rsid w:val="002766FA"/>
    <w:rsid w:val="00276958"/>
    <w:rsid w:val="002834C8"/>
    <w:rsid w:val="00293562"/>
    <w:rsid w:val="002955D6"/>
    <w:rsid w:val="002A7BC4"/>
    <w:rsid w:val="002A7CC3"/>
    <w:rsid w:val="002B135D"/>
    <w:rsid w:val="002B21A1"/>
    <w:rsid w:val="002B323D"/>
    <w:rsid w:val="002C7FDB"/>
    <w:rsid w:val="002D5D65"/>
    <w:rsid w:val="002D68AE"/>
    <w:rsid w:val="002D797B"/>
    <w:rsid w:val="002E11E1"/>
    <w:rsid w:val="002E20F8"/>
    <w:rsid w:val="002E43FA"/>
    <w:rsid w:val="002E4595"/>
    <w:rsid w:val="002E69A7"/>
    <w:rsid w:val="002F10A4"/>
    <w:rsid w:val="002F6FC7"/>
    <w:rsid w:val="00306C93"/>
    <w:rsid w:val="0031051E"/>
    <w:rsid w:val="00316EE2"/>
    <w:rsid w:val="00330198"/>
    <w:rsid w:val="0033230D"/>
    <w:rsid w:val="00336A9C"/>
    <w:rsid w:val="00340847"/>
    <w:rsid w:val="0035324E"/>
    <w:rsid w:val="003557E1"/>
    <w:rsid w:val="003603CF"/>
    <w:rsid w:val="00361629"/>
    <w:rsid w:val="00372B7E"/>
    <w:rsid w:val="00374AA9"/>
    <w:rsid w:val="00376578"/>
    <w:rsid w:val="00381E6F"/>
    <w:rsid w:val="00384294"/>
    <w:rsid w:val="00391BF7"/>
    <w:rsid w:val="003A564C"/>
    <w:rsid w:val="003C1426"/>
    <w:rsid w:val="003C22CC"/>
    <w:rsid w:val="003C2E07"/>
    <w:rsid w:val="003C30D9"/>
    <w:rsid w:val="003C4AA0"/>
    <w:rsid w:val="003C6248"/>
    <w:rsid w:val="003D3A20"/>
    <w:rsid w:val="003E5D4B"/>
    <w:rsid w:val="003F5968"/>
    <w:rsid w:val="00400778"/>
    <w:rsid w:val="00400A92"/>
    <w:rsid w:val="0040176E"/>
    <w:rsid w:val="00407524"/>
    <w:rsid w:val="00411A97"/>
    <w:rsid w:val="004136DB"/>
    <w:rsid w:val="00435D0B"/>
    <w:rsid w:val="004409E6"/>
    <w:rsid w:val="00441E0E"/>
    <w:rsid w:val="00445212"/>
    <w:rsid w:val="00452400"/>
    <w:rsid w:val="00455269"/>
    <w:rsid w:val="00467098"/>
    <w:rsid w:val="0047314C"/>
    <w:rsid w:val="004753C9"/>
    <w:rsid w:val="00475FFA"/>
    <w:rsid w:val="00482637"/>
    <w:rsid w:val="00492F58"/>
    <w:rsid w:val="00493CD9"/>
    <w:rsid w:val="004B2168"/>
    <w:rsid w:val="004B45AC"/>
    <w:rsid w:val="004B5259"/>
    <w:rsid w:val="004B575D"/>
    <w:rsid w:val="004C035C"/>
    <w:rsid w:val="004C112D"/>
    <w:rsid w:val="004C5189"/>
    <w:rsid w:val="004D2F64"/>
    <w:rsid w:val="004D39A2"/>
    <w:rsid w:val="004D48D2"/>
    <w:rsid w:val="004E1964"/>
    <w:rsid w:val="004E685B"/>
    <w:rsid w:val="00507C23"/>
    <w:rsid w:val="005132E0"/>
    <w:rsid w:val="00513885"/>
    <w:rsid w:val="00523467"/>
    <w:rsid w:val="005324F4"/>
    <w:rsid w:val="00532F8E"/>
    <w:rsid w:val="00545E6F"/>
    <w:rsid w:val="005528D7"/>
    <w:rsid w:val="0055488B"/>
    <w:rsid w:val="00570361"/>
    <w:rsid w:val="00580C4E"/>
    <w:rsid w:val="00590837"/>
    <w:rsid w:val="0059391D"/>
    <w:rsid w:val="005A0C06"/>
    <w:rsid w:val="005B37B4"/>
    <w:rsid w:val="005B6948"/>
    <w:rsid w:val="005C218B"/>
    <w:rsid w:val="005C2F0A"/>
    <w:rsid w:val="005C42A5"/>
    <w:rsid w:val="005D22BC"/>
    <w:rsid w:val="005D67A5"/>
    <w:rsid w:val="005E1D65"/>
    <w:rsid w:val="005E258A"/>
    <w:rsid w:val="005E48ED"/>
    <w:rsid w:val="005F692D"/>
    <w:rsid w:val="00603103"/>
    <w:rsid w:val="00605E63"/>
    <w:rsid w:val="006228BE"/>
    <w:rsid w:val="006232C5"/>
    <w:rsid w:val="0064057F"/>
    <w:rsid w:val="00640DFB"/>
    <w:rsid w:val="00643BDB"/>
    <w:rsid w:val="00651DD5"/>
    <w:rsid w:val="00660326"/>
    <w:rsid w:val="00661A7D"/>
    <w:rsid w:val="00671BC6"/>
    <w:rsid w:val="0068009B"/>
    <w:rsid w:val="006805D0"/>
    <w:rsid w:val="00681388"/>
    <w:rsid w:val="00681912"/>
    <w:rsid w:val="00684EEC"/>
    <w:rsid w:val="00693083"/>
    <w:rsid w:val="00696800"/>
    <w:rsid w:val="006A41AC"/>
    <w:rsid w:val="006B2266"/>
    <w:rsid w:val="006B40B9"/>
    <w:rsid w:val="006C211D"/>
    <w:rsid w:val="006C6D6F"/>
    <w:rsid w:val="006D0ED5"/>
    <w:rsid w:val="006D1BDC"/>
    <w:rsid w:val="006D26EE"/>
    <w:rsid w:val="006D2A6E"/>
    <w:rsid w:val="006E39DD"/>
    <w:rsid w:val="006E46C7"/>
    <w:rsid w:val="0070401E"/>
    <w:rsid w:val="007070DB"/>
    <w:rsid w:val="00707A38"/>
    <w:rsid w:val="00714920"/>
    <w:rsid w:val="00724102"/>
    <w:rsid w:val="007262C0"/>
    <w:rsid w:val="007263F2"/>
    <w:rsid w:val="007264B1"/>
    <w:rsid w:val="00730C61"/>
    <w:rsid w:val="0073125E"/>
    <w:rsid w:val="0073174D"/>
    <w:rsid w:val="00731D28"/>
    <w:rsid w:val="007323EE"/>
    <w:rsid w:val="00732A65"/>
    <w:rsid w:val="007377F5"/>
    <w:rsid w:val="00741471"/>
    <w:rsid w:val="007469BF"/>
    <w:rsid w:val="00750CC9"/>
    <w:rsid w:val="00754611"/>
    <w:rsid w:val="00764FF4"/>
    <w:rsid w:val="007654C0"/>
    <w:rsid w:val="00771406"/>
    <w:rsid w:val="0079120D"/>
    <w:rsid w:val="00795DD6"/>
    <w:rsid w:val="00797449"/>
    <w:rsid w:val="007A18D3"/>
    <w:rsid w:val="007A295A"/>
    <w:rsid w:val="007B5B13"/>
    <w:rsid w:val="007C0760"/>
    <w:rsid w:val="007C1B01"/>
    <w:rsid w:val="007C4C57"/>
    <w:rsid w:val="007C4D3C"/>
    <w:rsid w:val="007C4F19"/>
    <w:rsid w:val="007C6670"/>
    <w:rsid w:val="007D09CB"/>
    <w:rsid w:val="007D1AFF"/>
    <w:rsid w:val="007D65B3"/>
    <w:rsid w:val="007E42FD"/>
    <w:rsid w:val="00814B73"/>
    <w:rsid w:val="00822270"/>
    <w:rsid w:val="00826BEF"/>
    <w:rsid w:val="00826FBC"/>
    <w:rsid w:val="00832BB2"/>
    <w:rsid w:val="008356D3"/>
    <w:rsid w:val="00836425"/>
    <w:rsid w:val="00840B1E"/>
    <w:rsid w:val="008456D0"/>
    <w:rsid w:val="0085539A"/>
    <w:rsid w:val="0086055C"/>
    <w:rsid w:val="00863979"/>
    <w:rsid w:val="00863BE6"/>
    <w:rsid w:val="00864648"/>
    <w:rsid w:val="008722E6"/>
    <w:rsid w:val="008774D3"/>
    <w:rsid w:val="00880167"/>
    <w:rsid w:val="008A1E0C"/>
    <w:rsid w:val="008A4A5E"/>
    <w:rsid w:val="008B3996"/>
    <w:rsid w:val="008C09AD"/>
    <w:rsid w:val="008C25D9"/>
    <w:rsid w:val="008D29BE"/>
    <w:rsid w:val="008D2C1C"/>
    <w:rsid w:val="008E0183"/>
    <w:rsid w:val="008F0578"/>
    <w:rsid w:val="008F16E4"/>
    <w:rsid w:val="008F45A8"/>
    <w:rsid w:val="008F7857"/>
    <w:rsid w:val="009012F0"/>
    <w:rsid w:val="00914A2B"/>
    <w:rsid w:val="0092455D"/>
    <w:rsid w:val="0092499C"/>
    <w:rsid w:val="00930CEA"/>
    <w:rsid w:val="00940E26"/>
    <w:rsid w:val="00942D81"/>
    <w:rsid w:val="00947E5F"/>
    <w:rsid w:val="00957195"/>
    <w:rsid w:val="00961F3F"/>
    <w:rsid w:val="00982A10"/>
    <w:rsid w:val="00986394"/>
    <w:rsid w:val="00993EF1"/>
    <w:rsid w:val="009945C6"/>
    <w:rsid w:val="009946EF"/>
    <w:rsid w:val="009B3130"/>
    <w:rsid w:val="009C17A3"/>
    <w:rsid w:val="009D11DB"/>
    <w:rsid w:val="009D4481"/>
    <w:rsid w:val="009D7D0D"/>
    <w:rsid w:val="009E09E4"/>
    <w:rsid w:val="009E10FC"/>
    <w:rsid w:val="009E5D38"/>
    <w:rsid w:val="009E6EA7"/>
    <w:rsid w:val="009F63E1"/>
    <w:rsid w:val="009F6ECB"/>
    <w:rsid w:val="00A03340"/>
    <w:rsid w:val="00A04B5B"/>
    <w:rsid w:val="00A05643"/>
    <w:rsid w:val="00A110DF"/>
    <w:rsid w:val="00A1310E"/>
    <w:rsid w:val="00A14C33"/>
    <w:rsid w:val="00A20893"/>
    <w:rsid w:val="00A30280"/>
    <w:rsid w:val="00A30846"/>
    <w:rsid w:val="00A33A0F"/>
    <w:rsid w:val="00A37AC9"/>
    <w:rsid w:val="00A501C3"/>
    <w:rsid w:val="00A52A87"/>
    <w:rsid w:val="00A53559"/>
    <w:rsid w:val="00A5745B"/>
    <w:rsid w:val="00A607D7"/>
    <w:rsid w:val="00A64A9F"/>
    <w:rsid w:val="00A64D49"/>
    <w:rsid w:val="00A7054B"/>
    <w:rsid w:val="00A70D36"/>
    <w:rsid w:val="00A7360B"/>
    <w:rsid w:val="00A822B6"/>
    <w:rsid w:val="00A834C4"/>
    <w:rsid w:val="00A92ED1"/>
    <w:rsid w:val="00A978FA"/>
    <w:rsid w:val="00AA6963"/>
    <w:rsid w:val="00AB1BAA"/>
    <w:rsid w:val="00AC31BC"/>
    <w:rsid w:val="00AD390E"/>
    <w:rsid w:val="00AD6F5C"/>
    <w:rsid w:val="00AE171C"/>
    <w:rsid w:val="00AE1F28"/>
    <w:rsid w:val="00AE5B58"/>
    <w:rsid w:val="00AE5F7E"/>
    <w:rsid w:val="00AF24B6"/>
    <w:rsid w:val="00AF339B"/>
    <w:rsid w:val="00AF6D89"/>
    <w:rsid w:val="00B0407B"/>
    <w:rsid w:val="00B141F5"/>
    <w:rsid w:val="00B3467C"/>
    <w:rsid w:val="00B41CBA"/>
    <w:rsid w:val="00B44142"/>
    <w:rsid w:val="00B44DD4"/>
    <w:rsid w:val="00B52C08"/>
    <w:rsid w:val="00B55577"/>
    <w:rsid w:val="00B56447"/>
    <w:rsid w:val="00B6331E"/>
    <w:rsid w:val="00B766AC"/>
    <w:rsid w:val="00B82C75"/>
    <w:rsid w:val="00B842A2"/>
    <w:rsid w:val="00B923CE"/>
    <w:rsid w:val="00BA112E"/>
    <w:rsid w:val="00BA4E85"/>
    <w:rsid w:val="00BA76A9"/>
    <w:rsid w:val="00BA7899"/>
    <w:rsid w:val="00BA796B"/>
    <w:rsid w:val="00BB04DD"/>
    <w:rsid w:val="00BB4CC1"/>
    <w:rsid w:val="00BC0C31"/>
    <w:rsid w:val="00BD00A8"/>
    <w:rsid w:val="00BD0458"/>
    <w:rsid w:val="00BD0938"/>
    <w:rsid w:val="00BD4A93"/>
    <w:rsid w:val="00BD5481"/>
    <w:rsid w:val="00BD7B57"/>
    <w:rsid w:val="00BE2960"/>
    <w:rsid w:val="00BF0651"/>
    <w:rsid w:val="00BF1A44"/>
    <w:rsid w:val="00BF6804"/>
    <w:rsid w:val="00C05AA5"/>
    <w:rsid w:val="00C3496C"/>
    <w:rsid w:val="00C43ED1"/>
    <w:rsid w:val="00C507B2"/>
    <w:rsid w:val="00C5399D"/>
    <w:rsid w:val="00C603E5"/>
    <w:rsid w:val="00C60586"/>
    <w:rsid w:val="00C7192E"/>
    <w:rsid w:val="00C73A16"/>
    <w:rsid w:val="00C75274"/>
    <w:rsid w:val="00C84E6D"/>
    <w:rsid w:val="00C912C0"/>
    <w:rsid w:val="00C95214"/>
    <w:rsid w:val="00CA0269"/>
    <w:rsid w:val="00CA2CAC"/>
    <w:rsid w:val="00CA6499"/>
    <w:rsid w:val="00CA7A4D"/>
    <w:rsid w:val="00CB05F1"/>
    <w:rsid w:val="00CB3A76"/>
    <w:rsid w:val="00CB5599"/>
    <w:rsid w:val="00CB6B44"/>
    <w:rsid w:val="00CC3ACB"/>
    <w:rsid w:val="00CD2D85"/>
    <w:rsid w:val="00CE5DB1"/>
    <w:rsid w:val="00D02D07"/>
    <w:rsid w:val="00D05F49"/>
    <w:rsid w:val="00D11964"/>
    <w:rsid w:val="00D17304"/>
    <w:rsid w:val="00D25F41"/>
    <w:rsid w:val="00D32654"/>
    <w:rsid w:val="00D34664"/>
    <w:rsid w:val="00D41599"/>
    <w:rsid w:val="00D44B75"/>
    <w:rsid w:val="00D5226E"/>
    <w:rsid w:val="00D5386F"/>
    <w:rsid w:val="00D56603"/>
    <w:rsid w:val="00D66CD8"/>
    <w:rsid w:val="00D76ED7"/>
    <w:rsid w:val="00D83624"/>
    <w:rsid w:val="00D867DE"/>
    <w:rsid w:val="00D9110C"/>
    <w:rsid w:val="00D92EF1"/>
    <w:rsid w:val="00DA204A"/>
    <w:rsid w:val="00DA2C9E"/>
    <w:rsid w:val="00DA6526"/>
    <w:rsid w:val="00DA6B33"/>
    <w:rsid w:val="00DB16CD"/>
    <w:rsid w:val="00DC0B4E"/>
    <w:rsid w:val="00DC20FD"/>
    <w:rsid w:val="00DD38BD"/>
    <w:rsid w:val="00DD5CEF"/>
    <w:rsid w:val="00DD7A29"/>
    <w:rsid w:val="00DE59B3"/>
    <w:rsid w:val="00DE659F"/>
    <w:rsid w:val="00DE683C"/>
    <w:rsid w:val="00DF6D24"/>
    <w:rsid w:val="00E01033"/>
    <w:rsid w:val="00E011E2"/>
    <w:rsid w:val="00E01EC3"/>
    <w:rsid w:val="00E053BE"/>
    <w:rsid w:val="00E23C37"/>
    <w:rsid w:val="00E365EE"/>
    <w:rsid w:val="00E37393"/>
    <w:rsid w:val="00E40E08"/>
    <w:rsid w:val="00E41B3F"/>
    <w:rsid w:val="00E509D8"/>
    <w:rsid w:val="00E559D5"/>
    <w:rsid w:val="00E56E0D"/>
    <w:rsid w:val="00E6057E"/>
    <w:rsid w:val="00E6074C"/>
    <w:rsid w:val="00E658CC"/>
    <w:rsid w:val="00E7133D"/>
    <w:rsid w:val="00E73E0C"/>
    <w:rsid w:val="00E74A4A"/>
    <w:rsid w:val="00E77731"/>
    <w:rsid w:val="00E81495"/>
    <w:rsid w:val="00E829D6"/>
    <w:rsid w:val="00E97137"/>
    <w:rsid w:val="00EA0BB0"/>
    <w:rsid w:val="00EA61A3"/>
    <w:rsid w:val="00EB099D"/>
    <w:rsid w:val="00EB2E0D"/>
    <w:rsid w:val="00EB7313"/>
    <w:rsid w:val="00EC39CE"/>
    <w:rsid w:val="00EC3D61"/>
    <w:rsid w:val="00ED2C6E"/>
    <w:rsid w:val="00ED3B6A"/>
    <w:rsid w:val="00ED7121"/>
    <w:rsid w:val="00EF6818"/>
    <w:rsid w:val="00EF7358"/>
    <w:rsid w:val="00F027D4"/>
    <w:rsid w:val="00F05859"/>
    <w:rsid w:val="00F06519"/>
    <w:rsid w:val="00F0733C"/>
    <w:rsid w:val="00F104DF"/>
    <w:rsid w:val="00F13D30"/>
    <w:rsid w:val="00F13FC9"/>
    <w:rsid w:val="00F2057C"/>
    <w:rsid w:val="00F21B6F"/>
    <w:rsid w:val="00F31B68"/>
    <w:rsid w:val="00F502C0"/>
    <w:rsid w:val="00F505EF"/>
    <w:rsid w:val="00F623DB"/>
    <w:rsid w:val="00F714B6"/>
    <w:rsid w:val="00F71C36"/>
    <w:rsid w:val="00F811A2"/>
    <w:rsid w:val="00F82950"/>
    <w:rsid w:val="00F8657A"/>
    <w:rsid w:val="00F90A10"/>
    <w:rsid w:val="00F922E5"/>
    <w:rsid w:val="00F97CEF"/>
    <w:rsid w:val="00FA156C"/>
    <w:rsid w:val="00FA38A6"/>
    <w:rsid w:val="00FB4DD0"/>
    <w:rsid w:val="00FB57BC"/>
    <w:rsid w:val="00FB75C3"/>
    <w:rsid w:val="00FC07C4"/>
    <w:rsid w:val="00FC18FC"/>
    <w:rsid w:val="00FD4BC0"/>
    <w:rsid w:val="00FD5199"/>
    <w:rsid w:val="00FD7CE5"/>
    <w:rsid w:val="00FE6B6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6331E"/>
    <w:pPr>
      <w:spacing w:after="200" w:line="276" w:lineRule="auto"/>
    </w:pPr>
    <w:rPr>
      <w:rFonts w:eastAsia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Calibri" w:hAnsi="Arial"/>
      <w:snapToGrid w:val="0"/>
      <w:sz w:val="2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Calibri" w:hAnsi="Arial"/>
      <w:b/>
      <w:snapToGrid w:val="0"/>
      <w:sz w:val="20"/>
      <w:szCs w:val="20"/>
      <w:lang w:val="x-none" w:eastAsia="x-none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b/>
      <w:snapToGrid w:val="0"/>
      <w:sz w:val="20"/>
      <w:szCs w:val="20"/>
      <w:lang w:val="x-none"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snapToGrid w:val="0"/>
      <w:sz w:val="20"/>
      <w:szCs w:val="20"/>
      <w:lang w:val="x-none"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b/>
      <w:snapToGrid w:val="0"/>
      <w:sz w:val="20"/>
      <w:szCs w:val="20"/>
      <w:lang w:val="x-none"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b/>
      <w:snapToGrid w:val="0"/>
      <w:sz w:val="20"/>
      <w:szCs w:val="20"/>
      <w:lang w:val="x-none"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Calibri" w:hAnsi="Arial"/>
      <w:snapToGrid w:val="0"/>
      <w:sz w:val="20"/>
      <w:szCs w:val="20"/>
      <w:lang w:val="x-none"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caps/>
      <w:snapToGrid w:val="0"/>
      <w:sz w:val="20"/>
      <w:szCs w:val="20"/>
      <w:lang w:val="x-none"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b/>
      <w:caps/>
      <w:snapToGrid w:val="0"/>
      <w:sz w:val="20"/>
      <w:szCs w:val="20"/>
      <w:lang w:val="x-none"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40">
    <w:name w:val="Заголовок 4 Знак"/>
    <w:link w:val="4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character" w:customStyle="1" w:styleId="50">
    <w:name w:val="Заголовок 5 Знак"/>
    <w:link w:val="5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character" w:customStyle="1" w:styleId="70">
    <w:name w:val="Заголовок 7 Знак"/>
    <w:link w:val="7"/>
    <w:rsid w:val="00A110DF"/>
    <w:rPr>
      <w:rFonts w:ascii="Arial" w:hAnsi="Arial" w:cs="Times New Roman"/>
      <w:snapToGrid w:val="0"/>
      <w:sz w:val="20"/>
      <w:szCs w:val="20"/>
      <w:lang w:val="x-none" w:eastAsia="ru-RU"/>
    </w:rPr>
  </w:style>
  <w:style w:type="character" w:customStyle="1" w:styleId="80">
    <w:name w:val="Заголовок 8 Знак"/>
    <w:link w:val="8"/>
    <w:rsid w:val="00A110DF"/>
    <w:rPr>
      <w:rFonts w:eastAsia="Times New Roman" w:cs="Times New Roman"/>
      <w:cap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FR1">
    <w:name w:val="FR1"/>
    <w:rsid w:val="00A110DF"/>
    <w:pPr>
      <w:widowControl w:val="0"/>
      <w:jc w:val="right"/>
    </w:pPr>
    <w:rPr>
      <w:sz w:val="28"/>
    </w:rPr>
  </w:style>
  <w:style w:type="paragraph" w:customStyle="1" w:styleId="FR2">
    <w:name w:val="FR2"/>
    <w:rsid w:val="00A110DF"/>
    <w:pPr>
      <w:widowControl w:val="0"/>
    </w:pPr>
    <w:rPr>
      <w:rFonts w:ascii="Arial" w:hAnsi="Arial"/>
      <w:i/>
      <w:sz w:val="16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Calibri"/>
      <w:b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7">
    <w:name w:val="Основной текст Знак"/>
    <w:link w:val="a6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Calibri"/>
      <w:sz w:val="28"/>
      <w:szCs w:val="20"/>
      <w:lang w:eastAsia="ru-RU"/>
    </w:rPr>
  </w:style>
  <w:style w:type="paragraph" w:customStyle="1" w:styleId="12">
    <w:name w:val="Основной текст с отступом1"/>
    <w:aliases w:val="текст,Основной текст 1"/>
    <w:basedOn w:val="a1"/>
    <w:link w:val="BodyTextIndentChar"/>
    <w:rsid w:val="00A110DF"/>
    <w:pPr>
      <w:widowControl w:val="0"/>
      <w:spacing w:after="0" w:line="260" w:lineRule="auto"/>
      <w:ind w:left="40" w:firstLine="500"/>
      <w:jc w:val="both"/>
    </w:pPr>
    <w:rPr>
      <w:snapToGrid w:val="0"/>
      <w:sz w:val="20"/>
      <w:szCs w:val="20"/>
      <w:lang w:val="x-none" w:eastAsia="ru-RU"/>
    </w:rPr>
  </w:style>
  <w:style w:type="character" w:customStyle="1" w:styleId="BodyTextIndentChar">
    <w:name w:val="Body Text Indent Char"/>
    <w:aliases w:val="текст Char,Основной текст 1 Char"/>
    <w:link w:val="12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snapToGrid w:val="0"/>
      <w:sz w:val="20"/>
      <w:szCs w:val="20"/>
      <w:lang w:val="x-none" w:eastAsia="ru-RU"/>
    </w:rPr>
  </w:style>
  <w:style w:type="character" w:customStyle="1" w:styleId="22">
    <w:name w:val="Основной текст с отступом 2 Знак"/>
    <w:link w:val="21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110DF"/>
    <w:rPr>
      <w:rFonts w:eastAsia="Times New Roman" w:cs="Times New Roman"/>
      <w:snapToGrid w:val="0"/>
      <w:sz w:val="20"/>
      <w:szCs w:val="20"/>
    </w:rPr>
  </w:style>
  <w:style w:type="paragraph" w:styleId="a9">
    <w:name w:val="Body Text Indent"/>
    <w:basedOn w:val="a1"/>
    <w:link w:val="aa"/>
    <w:rsid w:val="00A110DF"/>
    <w:pPr>
      <w:widowControl w:val="0"/>
      <w:spacing w:before="600" w:after="0" w:line="24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a">
    <w:name w:val="Основной текст с отступом Знак"/>
    <w:link w:val="a9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c">
    <w:name w:val="Верхний колонтитул Знак"/>
    <w:link w:val="ab"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rsid w:val="00A110DF"/>
    <w:rPr>
      <w:rFonts w:cs="Times New Roman"/>
    </w:rPr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snapToGrid w:val="0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snapToGrid w:val="0"/>
      <w:sz w:val="20"/>
      <w:szCs w:val="20"/>
      <w:lang w:val="x-none" w:eastAsia="ru-RU"/>
    </w:rPr>
  </w:style>
  <w:style w:type="character" w:customStyle="1" w:styleId="34">
    <w:name w:val="Основной текст 3 Знак"/>
    <w:link w:val="33"/>
    <w:rsid w:val="00A110DF"/>
    <w:rPr>
      <w:rFonts w:eastAsia="Times New Roman" w:cs="Times New Roman"/>
      <w:snapToGrid w:val="0"/>
      <w:sz w:val="20"/>
      <w:szCs w:val="20"/>
      <w:lang w:val="x-none"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b/>
      <w:snapToGrid w:val="0"/>
      <w:sz w:val="20"/>
      <w:szCs w:val="20"/>
      <w:lang w:val="x-none" w:eastAsia="ru-RU"/>
    </w:rPr>
  </w:style>
  <w:style w:type="character" w:customStyle="1" w:styleId="af1">
    <w:name w:val="Название Знак"/>
    <w:link w:val="af0"/>
    <w:rsid w:val="00A110DF"/>
    <w:rPr>
      <w:rFonts w:eastAsia="Times New Roman" w:cs="Times New Roman"/>
      <w:b/>
      <w:snapToGrid w:val="0"/>
      <w:sz w:val="20"/>
      <w:szCs w:val="20"/>
      <w:lang w:val="x-none"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b/>
      <w:caps/>
      <w:snapToGrid w:val="0"/>
      <w:sz w:val="20"/>
      <w:szCs w:val="20"/>
      <w:lang w:val="x-none" w:eastAsia="ru-RU"/>
    </w:rPr>
  </w:style>
  <w:style w:type="character" w:customStyle="1" w:styleId="af3">
    <w:name w:val="Подзаголовок Знак"/>
    <w:link w:val="af2"/>
    <w:rsid w:val="00A110DF"/>
    <w:rPr>
      <w:rFonts w:eastAsia="Times New Roman" w:cs="Times New Roman"/>
      <w:b/>
      <w:caps/>
      <w:snapToGrid w:val="0"/>
      <w:sz w:val="20"/>
      <w:szCs w:val="20"/>
      <w:lang w:val="x-none"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sz w:val="24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semiHidden/>
    <w:rsid w:val="00A110DF"/>
    <w:rPr>
      <w:rFonts w:eastAsia="Times New Roman" w:cs="Times New Roman"/>
      <w:sz w:val="20"/>
      <w:szCs w:val="20"/>
      <w:lang w:val="x-none"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Calibri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Calibri" w:hAnsi="Tahoma"/>
      <w:snapToGrid w:val="0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semiHidden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semiHidden/>
    <w:rsid w:val="00A110DF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customStyle="1" w:styleId="15">
    <w:name w:val="Заголовок оглавления1"/>
    <w:basedOn w:val="1"/>
    <w:next w:val="a1"/>
    <w:semiHidden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Calibri"/>
      <w:sz w:val="16"/>
      <w:szCs w:val="20"/>
      <w:lang w:eastAsia="ru-RU"/>
    </w:rPr>
  </w:style>
  <w:style w:type="paragraph" w:styleId="23">
    <w:name w:val="toc 2"/>
    <w:basedOn w:val="a1"/>
    <w:next w:val="a1"/>
    <w:autoRedefine/>
    <w:semiHidden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Calibri"/>
      <w:bCs/>
      <w:noProof/>
      <w:sz w:val="28"/>
      <w:szCs w:val="28"/>
      <w:lang w:eastAsia="ru-RU"/>
    </w:rPr>
  </w:style>
  <w:style w:type="character" w:styleId="afb">
    <w:name w:val="Emphasis"/>
    <w:uiPriority w:val="20"/>
    <w:qFormat/>
    <w:rsid w:val="00A110DF"/>
    <w:rPr>
      <w:i/>
    </w:rPr>
  </w:style>
  <w:style w:type="paragraph" w:customStyle="1" w:styleId="16">
    <w:name w:val="Без интервала1"/>
    <w:rsid w:val="00A110DF"/>
    <w:rPr>
      <w:rFonts w:eastAsia="Times New Roman"/>
      <w:sz w:val="24"/>
      <w:szCs w:val="22"/>
      <w:lang w:eastAsia="en-US"/>
    </w:rPr>
  </w:style>
  <w:style w:type="paragraph" w:customStyle="1" w:styleId="17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Calibri"/>
      <w:szCs w:val="24"/>
      <w:lang w:eastAsia="ru-RU"/>
    </w:rPr>
  </w:style>
  <w:style w:type="paragraph" w:customStyle="1" w:styleId="afc">
    <w:name w:val="Для таблиц"/>
    <w:basedOn w:val="a1"/>
    <w:rsid w:val="00A110DF"/>
    <w:pPr>
      <w:spacing w:after="0" w:line="240" w:lineRule="auto"/>
    </w:pPr>
    <w:rPr>
      <w:rFonts w:eastAsia="Calibri"/>
      <w:szCs w:val="24"/>
      <w:lang w:eastAsia="ru-RU"/>
    </w:rPr>
  </w:style>
  <w:style w:type="paragraph" w:customStyle="1" w:styleId="afd">
    <w:name w:val="Знак"/>
    <w:basedOn w:val="a1"/>
    <w:rsid w:val="00A110DF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Calibri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Calibri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Calibri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8">
    <w:name w:val="Абзац списка1"/>
    <w:basedOn w:val="a1"/>
    <w:rsid w:val="00A110DF"/>
    <w:pPr>
      <w:spacing w:after="0" w:line="240" w:lineRule="auto"/>
      <w:ind w:left="720" w:firstLine="567"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Текст абзаца"/>
    <w:basedOn w:val="aff2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2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Calibri"/>
      <w:szCs w:val="24"/>
      <w:lang w:eastAsia="ru-RU"/>
    </w:rPr>
  </w:style>
  <w:style w:type="paragraph" w:customStyle="1" w:styleId="19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Calibri" w:hAnsi="Calibri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after="0" w:line="322" w:lineRule="exact"/>
    </w:pPr>
    <w:rPr>
      <w:rFonts w:eastAsia="Calibri"/>
      <w:sz w:val="28"/>
      <w:szCs w:val="20"/>
      <w:lang w:val="x-none" w:eastAsia="x-none"/>
    </w:rPr>
  </w:style>
  <w:style w:type="paragraph" w:styleId="aff3">
    <w:name w:val="List Paragraph"/>
    <w:basedOn w:val="a1"/>
    <w:uiPriority w:val="99"/>
    <w:qFormat/>
    <w:rsid w:val="00DD5CEF"/>
    <w:pPr>
      <w:spacing w:after="0" w:line="240" w:lineRule="auto"/>
      <w:ind w:left="720" w:firstLine="567"/>
      <w:contextualSpacing/>
      <w:jc w:val="both"/>
    </w:pPr>
    <w:rPr>
      <w:rFonts w:ascii="Calibri" w:eastAsia="Calibri" w:hAnsi="Calibri"/>
      <w:sz w:val="22"/>
    </w:rPr>
  </w:style>
  <w:style w:type="paragraph" w:customStyle="1" w:styleId="Standard">
    <w:name w:val="Standard"/>
    <w:rsid w:val="0008776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1a">
    <w:name w:val="Нет списка1"/>
    <w:next w:val="a4"/>
    <w:uiPriority w:val="99"/>
    <w:semiHidden/>
    <w:unhideWhenUsed/>
    <w:rsid w:val="00840B1E"/>
  </w:style>
  <w:style w:type="table" w:customStyle="1" w:styleId="1b">
    <w:name w:val="Сетка таблицы1"/>
    <w:basedOn w:val="a3"/>
    <w:next w:val="af9"/>
    <w:uiPriority w:val="59"/>
    <w:rsid w:val="00840B1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Strong"/>
    <w:uiPriority w:val="22"/>
    <w:qFormat/>
    <w:rsid w:val="00DF6D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vardovskaya@pgup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D757-D182-4A81-A059-97B4163C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14251</Words>
  <Characters>81236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ФГБОУ ВПО ПГУПС</Company>
  <LinksUpToDate>false</LinksUpToDate>
  <CharactersWithSpaces>95297</CharactersWithSpaces>
  <SharedDoc>false</SharedDoc>
  <HLinks>
    <vt:vector size="18" baseType="variant">
      <vt:variant>
        <vt:i4>28</vt:i4>
      </vt:variant>
      <vt:variant>
        <vt:i4>6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7078007</vt:i4>
      </vt:variant>
      <vt:variant>
        <vt:i4>0</vt:i4>
      </vt:variant>
      <vt:variant>
        <vt:i4>0</vt:i4>
      </vt:variant>
      <vt:variant>
        <vt:i4>5</vt:i4>
      </vt:variant>
      <vt:variant>
        <vt:lpwstr>https://www.pgups.ru/struct/otdel-praktiki/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Учебное Управление</dc:creator>
  <cp:lastModifiedBy>Пользователь Windows</cp:lastModifiedBy>
  <cp:revision>5</cp:revision>
  <cp:lastPrinted>2023-05-05T14:00:00Z</cp:lastPrinted>
  <dcterms:created xsi:type="dcterms:W3CDTF">2023-05-08T10:54:00Z</dcterms:created>
  <dcterms:modified xsi:type="dcterms:W3CDTF">2026-02-06T20:26:00Z</dcterms:modified>
</cp:coreProperties>
</file>