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C4" w:rsidRPr="00C279C4" w:rsidRDefault="00C279C4" w:rsidP="00C279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подготовки документов 2022 года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основных документов на 2022 год ориентируйтесь на материалы 2021 года, прикрепленные ниже (в связи с изменениями в ФГОС ВО с 2022 года по профилям ВВБ и ПГБ подготовка будет осуществляться по очной и </w:t>
      </w:r>
      <w:r w:rsidRPr="00C27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очно-заочной</w:t>
      </w: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 обучения). </w:t>
      </w:r>
      <w:proofErr w:type="gramEnd"/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если дисциплина читается в нескольких семестрах (курсах), то вместо семестров и курсов в РПД и ОМ 2022 года необходимо использовать термин "модуль".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в РПД п.8.5 "Перечень печатных и электронных изданий, используемых в образовательном процессе" необходимо ориентироваться на ГОСТ </w:t>
      </w:r>
      <w:proofErr w:type="gramStart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– URL: </w:t>
      </w:r>
      <w:hyperlink r:id="rId5" w:history="1">
        <w:r w:rsidRPr="00C279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https://docs.cntd.ru/document/1200161674</w:t>
        </w:r>
      </w:hyperlink>
      <w:bookmarkStart w:id="0" w:name="_GoBack"/>
      <w:bookmarkEnd w:id="0"/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основные документы дисциплин обязательной части учебного плана формируются сразу на три профиля подготовки по направлению 08.03.01 "Строительство" (АДБ, ВВБ и ПГБ)!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первичной проверки подготовленных документов 2022 года просим отправлять материалы в </w:t>
      </w:r>
      <w:proofErr w:type="spellStart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почту руководителя ОПОП  по профилю "Водоснабжение и водоотведение" Твардовской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tvardovskaya@pgups.ru </w:t>
      </w:r>
    </w:p>
    <w:p w:rsidR="00C279C4" w:rsidRDefault="00C279C4" w:rsidP="00C279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79C4" w:rsidRPr="00C279C4" w:rsidRDefault="00C279C4" w:rsidP="00C279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подготовки документов 2021 года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в связи с Приказом Министерства науки и высшего образования РФ от 26.11.2020 № 1456, зарегистрированным Министерством Юстиции  РФ 27 мая 2021 года, в файлы внесены следующие изменения: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изменена формулировка УК-8, включая индикатор УК-8.2.1;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добавлены компетенции и их индикаторы УК-9 и УК-10;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изменена формулировка ОПК-2 (без изменения формулировки индикаторов);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изменены номера индексов дисциплин учебных планов (ниже дисциплины Б</w:t>
      </w:r>
      <w:proofErr w:type="gramStart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.О.31), в том числе дисциплин вариативной части.</w:t>
      </w:r>
    </w:p>
    <w:p w:rsidR="00C279C4" w:rsidRPr="00C279C4" w:rsidRDefault="00C279C4" w:rsidP="00C27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9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по сравнению с маем 2021 года в файлах компетенций УК, ОПК, матрицы дисциплин выделены зеленым фоном!</w:t>
      </w:r>
    </w:p>
    <w:p w:rsidR="00C279C4" w:rsidRDefault="00C279C4" w:rsidP="005B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9C4" w:rsidRDefault="00C279C4" w:rsidP="005B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9C4" w:rsidRDefault="00C279C4" w:rsidP="005B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145" w:rsidRPr="00541688" w:rsidRDefault="005B5145" w:rsidP="00C279C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="0064509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бакалавриата</w:t>
      </w:r>
      <w:proofErr w:type="spellEnd"/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направлению 08.0</w:t>
      </w:r>
      <w:r w:rsidR="0064509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.01 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«Строительство» </w:t>
      </w:r>
    </w:p>
    <w:p w:rsidR="005B5145" w:rsidRDefault="00645091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профиль "Водоснабжение и водоотведение</w:t>
      </w:r>
      <w:r w:rsidR="005B5145" w:rsidRPr="00D456A5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D32427" w:rsidRP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D32427" w:rsidRPr="005B5145" w:rsidTr="005B5145">
        <w:trPr>
          <w:trHeight w:val="420"/>
          <w:tblHeader/>
        </w:trPr>
        <w:tc>
          <w:tcPr>
            <w:tcW w:w="1413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796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</w:tr>
      <w:tr w:rsidR="005B5145" w:rsidRPr="005B5145" w:rsidTr="005B5145">
        <w:trPr>
          <w:trHeight w:val="420"/>
        </w:trPr>
        <w:tc>
          <w:tcPr>
            <w:tcW w:w="9209" w:type="dxa"/>
            <w:gridSpan w:val="2"/>
            <w:vAlign w:val="center"/>
          </w:tcPr>
          <w:p w:rsidR="005B5145" w:rsidRPr="005B5145" w:rsidRDefault="005B5145" w:rsidP="005B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4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5B5145" w:rsidRPr="005B5145" w:rsidTr="009B0208">
        <w:trPr>
          <w:trHeight w:val="420"/>
        </w:trPr>
        <w:tc>
          <w:tcPr>
            <w:tcW w:w="1413" w:type="dxa"/>
            <w:vAlign w:val="center"/>
          </w:tcPr>
          <w:p w:rsidR="005B5145" w:rsidRPr="005B5145" w:rsidRDefault="005B5145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:rsidR="005B5145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  <w:hideMark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Насосные и воздуходувные станции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  <w:hideMark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Водоснабжение промышленных предприятий</w:t>
            </w:r>
          </w:p>
        </w:tc>
      </w:tr>
      <w:tr w:rsidR="00AD20A8" w:rsidRPr="005B5145" w:rsidTr="009B0208">
        <w:trPr>
          <w:trHeight w:val="420"/>
        </w:trPr>
        <w:tc>
          <w:tcPr>
            <w:tcW w:w="1413" w:type="dxa"/>
            <w:vAlign w:val="center"/>
          </w:tcPr>
          <w:p w:rsidR="00AD20A8" w:rsidRPr="005B5145" w:rsidRDefault="00AD20A8" w:rsidP="0079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AD20A8" w:rsidRPr="005B5145" w:rsidRDefault="00AD20A8" w:rsidP="0079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Водоотводящие системы промышленных предприятий</w:t>
            </w:r>
          </w:p>
        </w:tc>
      </w:tr>
      <w:tr w:rsidR="00AD20A8" w:rsidRPr="005B5145" w:rsidTr="00BF5526">
        <w:trPr>
          <w:trHeight w:val="439"/>
        </w:trPr>
        <w:tc>
          <w:tcPr>
            <w:tcW w:w="1413" w:type="dxa"/>
            <w:vAlign w:val="center"/>
            <w:hideMark/>
          </w:tcPr>
          <w:p w:rsidR="00AD20A8" w:rsidRPr="005B5145" w:rsidRDefault="00AD20A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анитарно-техническо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</w:p>
        </w:tc>
      </w:tr>
      <w:tr w:rsidR="00AD20A8" w:rsidRPr="005B5145" w:rsidTr="009B0208">
        <w:trPr>
          <w:trHeight w:val="437"/>
        </w:trPr>
        <w:tc>
          <w:tcPr>
            <w:tcW w:w="9209" w:type="dxa"/>
            <w:gridSpan w:val="2"/>
            <w:vAlign w:val="center"/>
          </w:tcPr>
          <w:p w:rsidR="00AD20A8" w:rsidRPr="005B5145" w:rsidRDefault="00AD20A8" w:rsidP="009B0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A2A">
              <w:rPr>
                <w:rFonts w:cstheme="minorHAnsi"/>
                <w:b/>
                <w:bCs/>
                <w:color w:val="000000"/>
              </w:rPr>
              <w:t>Блок 2. Практика</w:t>
            </w:r>
          </w:p>
        </w:tc>
      </w:tr>
      <w:tr w:rsidR="00AD20A8" w:rsidRPr="005B5145" w:rsidTr="00BF5526">
        <w:trPr>
          <w:trHeight w:val="410"/>
        </w:trPr>
        <w:tc>
          <w:tcPr>
            <w:tcW w:w="1413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.П.В.1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8">
              <w:rPr>
                <w:rFonts w:ascii="Times New Roman" w:hAnsi="Times New Roman" w:cs="Times New Roman"/>
                <w:sz w:val="24"/>
                <w:szCs w:val="24"/>
              </w:rPr>
              <w:t>Исполнительская практика</w:t>
            </w:r>
          </w:p>
        </w:tc>
      </w:tr>
      <w:tr w:rsidR="00AD20A8" w:rsidRPr="005B5145" w:rsidTr="00BF5526">
        <w:trPr>
          <w:trHeight w:val="415"/>
        </w:trPr>
        <w:tc>
          <w:tcPr>
            <w:tcW w:w="1413" w:type="dxa"/>
            <w:vAlign w:val="center"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.П.В.2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Технологическая практика</w:t>
            </w:r>
          </w:p>
        </w:tc>
      </w:tr>
      <w:tr w:rsidR="00AD20A8" w:rsidRPr="005B5145" w:rsidTr="00BF5526">
        <w:trPr>
          <w:trHeight w:val="407"/>
        </w:trPr>
        <w:tc>
          <w:tcPr>
            <w:tcW w:w="1413" w:type="dxa"/>
            <w:vAlign w:val="center"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D32427" w:rsidRPr="00D32427" w:rsidRDefault="00D32427">
      <w:pPr>
        <w:rPr>
          <w:rFonts w:ascii="Times New Roman" w:hAnsi="Times New Roman" w:cs="Times New Roman"/>
          <w:sz w:val="24"/>
          <w:szCs w:val="24"/>
        </w:rPr>
      </w:pPr>
    </w:p>
    <w:sectPr w:rsidR="00D32427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48"/>
    <w:rsid w:val="005A2D06"/>
    <w:rsid w:val="005B5145"/>
    <w:rsid w:val="00645091"/>
    <w:rsid w:val="007954F0"/>
    <w:rsid w:val="007F5995"/>
    <w:rsid w:val="009B0208"/>
    <w:rsid w:val="00AD20A8"/>
    <w:rsid w:val="00BF5526"/>
    <w:rsid w:val="00C279C4"/>
    <w:rsid w:val="00C34848"/>
    <w:rsid w:val="00D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79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C279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279C4"/>
    <w:rPr>
      <w:b/>
      <w:bCs/>
    </w:rPr>
  </w:style>
  <w:style w:type="character" w:styleId="a5">
    <w:name w:val="Hyperlink"/>
    <w:basedOn w:val="a0"/>
    <w:uiPriority w:val="99"/>
    <w:semiHidden/>
    <w:unhideWhenUsed/>
    <w:rsid w:val="00C27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79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C279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279C4"/>
    <w:rPr>
      <w:b/>
      <w:bCs/>
    </w:rPr>
  </w:style>
  <w:style w:type="character" w:styleId="a5">
    <w:name w:val="Hyperlink"/>
    <w:basedOn w:val="a0"/>
    <w:uiPriority w:val="99"/>
    <w:semiHidden/>
    <w:unhideWhenUsed/>
    <w:rsid w:val="00C27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20016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Пользователь Windows</cp:lastModifiedBy>
  <cp:revision>8</cp:revision>
  <dcterms:created xsi:type="dcterms:W3CDTF">2021-03-19T08:38:00Z</dcterms:created>
  <dcterms:modified xsi:type="dcterms:W3CDTF">2026-02-06T20:33:00Z</dcterms:modified>
</cp:coreProperties>
</file>