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D634FF" w14:textId="77777777" w:rsidR="00F62E6C" w:rsidRDefault="00D32427" w:rsidP="00F62E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427">
        <w:rPr>
          <w:rFonts w:ascii="Times New Roman" w:hAnsi="Times New Roman" w:cs="Times New Roman"/>
          <w:b/>
          <w:sz w:val="28"/>
          <w:szCs w:val="28"/>
        </w:rPr>
        <w:t xml:space="preserve">Справка о месте практической подготовки </w:t>
      </w:r>
    </w:p>
    <w:p w14:paraId="3AEB427D" w14:textId="64BC7B61" w:rsidR="00D32427" w:rsidRDefault="00D32427" w:rsidP="00F62E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427">
        <w:rPr>
          <w:rFonts w:ascii="Times New Roman" w:hAnsi="Times New Roman" w:cs="Times New Roman"/>
          <w:b/>
          <w:sz w:val="28"/>
          <w:szCs w:val="28"/>
        </w:rPr>
        <w:t>в структуре образовательной программы</w:t>
      </w:r>
    </w:p>
    <w:p w14:paraId="59CAE033" w14:textId="77777777" w:rsidR="00F62E6C" w:rsidRPr="00F62E6C" w:rsidRDefault="00F62E6C" w:rsidP="00F62E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E6C">
        <w:rPr>
          <w:rFonts w:ascii="Times New Roman" w:hAnsi="Times New Roman" w:cs="Times New Roman"/>
          <w:b/>
          <w:sz w:val="28"/>
          <w:szCs w:val="28"/>
        </w:rPr>
        <w:t xml:space="preserve">по направлению подготовки 38.03.02 «Менеджмент» </w:t>
      </w:r>
    </w:p>
    <w:p w14:paraId="0910CBAE" w14:textId="314F768B" w:rsidR="00F62E6C" w:rsidRDefault="00F62E6C" w:rsidP="00F62E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E6C">
        <w:rPr>
          <w:rFonts w:ascii="Times New Roman" w:hAnsi="Times New Roman" w:cs="Times New Roman"/>
          <w:b/>
          <w:sz w:val="28"/>
          <w:szCs w:val="28"/>
        </w:rPr>
        <w:t>профиль «</w:t>
      </w:r>
      <w:r w:rsidR="001F4A64">
        <w:rPr>
          <w:rFonts w:ascii="Times New Roman" w:hAnsi="Times New Roman" w:cs="Times New Roman"/>
          <w:b/>
          <w:sz w:val="28"/>
          <w:szCs w:val="28"/>
        </w:rPr>
        <w:t>Маркетинг в цифровой среде</w:t>
      </w:r>
      <w:r w:rsidRPr="00F62E6C">
        <w:rPr>
          <w:rFonts w:ascii="Times New Roman" w:hAnsi="Times New Roman" w:cs="Times New Roman"/>
          <w:b/>
          <w:sz w:val="28"/>
          <w:szCs w:val="28"/>
        </w:rPr>
        <w:t>»</w:t>
      </w:r>
    </w:p>
    <w:p w14:paraId="361B365D" w14:textId="77777777" w:rsidR="00F62E6C" w:rsidRDefault="00F62E6C" w:rsidP="00F62E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268"/>
        <w:gridCol w:w="7941"/>
      </w:tblGrid>
      <w:tr w:rsidR="00F62E6C" w:rsidRPr="00F62E6C" w14:paraId="76CA6D66" w14:textId="77777777" w:rsidTr="00F62E6C">
        <w:trPr>
          <w:trHeight w:val="70"/>
        </w:trPr>
        <w:tc>
          <w:tcPr>
            <w:tcW w:w="9209" w:type="dxa"/>
            <w:gridSpan w:val="2"/>
          </w:tcPr>
          <w:p w14:paraId="1C44F0A9" w14:textId="74EABF36" w:rsidR="00F62E6C" w:rsidRPr="00F62E6C" w:rsidRDefault="00F6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E6C">
              <w:rPr>
                <w:rFonts w:ascii="Times New Roman" w:hAnsi="Times New Roman" w:cs="Times New Roman"/>
                <w:b/>
                <w:sz w:val="28"/>
                <w:szCs w:val="28"/>
              </w:rPr>
              <w:t>Блок 1. Дисциплины (модули)</w:t>
            </w:r>
          </w:p>
        </w:tc>
      </w:tr>
      <w:tr w:rsidR="001F4A64" w:rsidRPr="00F62E6C" w14:paraId="1614C7DE" w14:textId="77777777" w:rsidTr="001F4A64">
        <w:trPr>
          <w:trHeight w:val="255"/>
        </w:trPr>
        <w:tc>
          <w:tcPr>
            <w:tcW w:w="1268" w:type="dxa"/>
          </w:tcPr>
          <w:p w14:paraId="3FB12DA8" w14:textId="09702E06" w:rsidR="001F4A64" w:rsidRPr="00F62E6C" w:rsidRDefault="001F4A64" w:rsidP="001F4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A6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1F4A64">
              <w:rPr>
                <w:rFonts w:ascii="Times New Roman" w:hAnsi="Times New Roman" w:cs="Times New Roman"/>
                <w:sz w:val="28"/>
                <w:szCs w:val="28"/>
              </w:rPr>
              <w:t>1.В.</w:t>
            </w:r>
            <w:proofErr w:type="gramEnd"/>
            <w:r w:rsidRPr="001F4A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41" w:type="dxa"/>
          </w:tcPr>
          <w:p w14:paraId="0B3149C5" w14:textId="2FA25055" w:rsidR="001F4A64" w:rsidRPr="00F62E6C" w:rsidRDefault="001F4A64" w:rsidP="001F4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A64">
              <w:rPr>
                <w:rFonts w:ascii="Times New Roman" w:hAnsi="Times New Roman" w:cs="Times New Roman"/>
                <w:sz w:val="28"/>
                <w:szCs w:val="28"/>
              </w:rPr>
              <w:t>Маркетинговые исследования</w:t>
            </w:r>
          </w:p>
        </w:tc>
      </w:tr>
      <w:tr w:rsidR="001F4A64" w:rsidRPr="00F62E6C" w14:paraId="74A6265E" w14:textId="77777777" w:rsidTr="006F7F82">
        <w:trPr>
          <w:trHeight w:val="70"/>
        </w:trPr>
        <w:tc>
          <w:tcPr>
            <w:tcW w:w="1268" w:type="dxa"/>
            <w:vAlign w:val="center"/>
          </w:tcPr>
          <w:p w14:paraId="7442EF1F" w14:textId="76362228" w:rsidR="001F4A64" w:rsidRPr="00F62E6C" w:rsidRDefault="001F4A64" w:rsidP="001F4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A6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1F4A64">
              <w:rPr>
                <w:rFonts w:ascii="Times New Roman" w:hAnsi="Times New Roman" w:cs="Times New Roman"/>
                <w:sz w:val="28"/>
                <w:szCs w:val="28"/>
              </w:rPr>
              <w:t>1.В.</w:t>
            </w:r>
            <w:proofErr w:type="gramEnd"/>
            <w:r w:rsidRPr="001F4A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C6CA0" w14:textId="15C954FD" w:rsidR="001F4A64" w:rsidRPr="00F62E6C" w:rsidRDefault="001F4A64" w:rsidP="001F4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A64">
              <w:rPr>
                <w:rFonts w:ascii="Times New Roman" w:hAnsi="Times New Roman" w:cs="Times New Roman"/>
                <w:sz w:val="28"/>
                <w:szCs w:val="28"/>
              </w:rPr>
              <w:t>Маркетинговые коммуникации</w:t>
            </w:r>
          </w:p>
        </w:tc>
      </w:tr>
      <w:tr w:rsidR="001F4A64" w:rsidRPr="00F62E6C" w14:paraId="23ECA3F7" w14:textId="77777777" w:rsidTr="003D5432">
        <w:trPr>
          <w:trHeight w:val="70"/>
        </w:trPr>
        <w:tc>
          <w:tcPr>
            <w:tcW w:w="1268" w:type="dxa"/>
            <w:vAlign w:val="center"/>
          </w:tcPr>
          <w:p w14:paraId="7B19FBDD" w14:textId="5AD3B7E0" w:rsidR="001F4A64" w:rsidRPr="00F62E6C" w:rsidRDefault="001F4A64" w:rsidP="001F4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A6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1F4A64">
              <w:rPr>
                <w:rFonts w:ascii="Times New Roman" w:hAnsi="Times New Roman" w:cs="Times New Roman"/>
                <w:sz w:val="28"/>
                <w:szCs w:val="28"/>
              </w:rPr>
              <w:t>1.В.</w:t>
            </w:r>
            <w:proofErr w:type="gramEnd"/>
            <w:r w:rsidRPr="001F4A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05A27" w14:textId="0741F9A0" w:rsidR="001F4A64" w:rsidRPr="00F62E6C" w:rsidRDefault="001F4A64" w:rsidP="001F4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A64">
              <w:rPr>
                <w:rFonts w:ascii="Times New Roman" w:hAnsi="Times New Roman" w:cs="Times New Roman"/>
                <w:sz w:val="28"/>
                <w:szCs w:val="28"/>
              </w:rPr>
              <w:t>Рекламная деятельность</w:t>
            </w:r>
          </w:p>
        </w:tc>
      </w:tr>
      <w:tr w:rsidR="001F4A64" w:rsidRPr="00F62E6C" w14:paraId="37F6906F" w14:textId="77777777" w:rsidTr="00E51115">
        <w:trPr>
          <w:trHeight w:val="70"/>
        </w:trPr>
        <w:tc>
          <w:tcPr>
            <w:tcW w:w="1268" w:type="dxa"/>
            <w:vAlign w:val="center"/>
          </w:tcPr>
          <w:p w14:paraId="641231AE" w14:textId="7E50E9BB" w:rsidR="001F4A64" w:rsidRPr="00F62E6C" w:rsidRDefault="001F4A64" w:rsidP="001F4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A6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1F4A64">
              <w:rPr>
                <w:rFonts w:ascii="Times New Roman" w:hAnsi="Times New Roman" w:cs="Times New Roman"/>
                <w:sz w:val="28"/>
                <w:szCs w:val="28"/>
              </w:rPr>
              <w:t>1.В.</w:t>
            </w:r>
            <w:proofErr w:type="gramEnd"/>
            <w:r w:rsidRPr="001F4A6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8DF5E" w14:textId="01239FC0" w:rsidR="001F4A64" w:rsidRPr="00F62E6C" w:rsidRDefault="001F4A64" w:rsidP="001F4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A64">
              <w:rPr>
                <w:rFonts w:ascii="Times New Roman" w:hAnsi="Times New Roman" w:cs="Times New Roman"/>
                <w:sz w:val="28"/>
                <w:szCs w:val="28"/>
              </w:rPr>
              <w:t>Основы веб-разработки</w:t>
            </w:r>
          </w:p>
        </w:tc>
      </w:tr>
      <w:tr w:rsidR="001F4A64" w:rsidRPr="00F62E6C" w14:paraId="09C82F87" w14:textId="77777777" w:rsidTr="00D70583">
        <w:trPr>
          <w:trHeight w:val="70"/>
        </w:trPr>
        <w:tc>
          <w:tcPr>
            <w:tcW w:w="1268" w:type="dxa"/>
            <w:vAlign w:val="center"/>
          </w:tcPr>
          <w:p w14:paraId="3FBEC5EB" w14:textId="2CB2E1D5" w:rsidR="001F4A64" w:rsidRPr="00F62E6C" w:rsidRDefault="001F4A64" w:rsidP="001F4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A6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1F4A64">
              <w:rPr>
                <w:rFonts w:ascii="Times New Roman" w:hAnsi="Times New Roman" w:cs="Times New Roman"/>
                <w:sz w:val="28"/>
                <w:szCs w:val="28"/>
              </w:rPr>
              <w:t>1.В.</w:t>
            </w:r>
            <w:proofErr w:type="gramEnd"/>
            <w:r w:rsidRPr="001F4A6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BA9C8" w14:textId="658E6D76" w:rsidR="001F4A64" w:rsidRPr="00F62E6C" w:rsidRDefault="001F4A64" w:rsidP="001F4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A64">
              <w:rPr>
                <w:rFonts w:ascii="Times New Roman" w:hAnsi="Times New Roman" w:cs="Times New Roman"/>
                <w:sz w:val="28"/>
                <w:szCs w:val="28"/>
              </w:rPr>
              <w:t>Ценообразование в маркетинге</w:t>
            </w:r>
          </w:p>
        </w:tc>
      </w:tr>
      <w:tr w:rsidR="001F4A64" w:rsidRPr="00F62E6C" w14:paraId="54BA37DB" w14:textId="77777777" w:rsidTr="009D1EA8">
        <w:trPr>
          <w:trHeight w:val="70"/>
        </w:trPr>
        <w:tc>
          <w:tcPr>
            <w:tcW w:w="1268" w:type="dxa"/>
            <w:vAlign w:val="center"/>
          </w:tcPr>
          <w:p w14:paraId="652287C7" w14:textId="375F81EF" w:rsidR="001F4A64" w:rsidRPr="00F62E6C" w:rsidRDefault="001F4A64" w:rsidP="001F4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A6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1F4A64">
              <w:rPr>
                <w:rFonts w:ascii="Times New Roman" w:hAnsi="Times New Roman" w:cs="Times New Roman"/>
                <w:sz w:val="28"/>
                <w:szCs w:val="28"/>
              </w:rPr>
              <w:t>1.В.</w:t>
            </w:r>
            <w:proofErr w:type="gramEnd"/>
            <w:r w:rsidRPr="001F4A6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FC55D" w14:textId="660871EF" w:rsidR="001F4A64" w:rsidRPr="00F62E6C" w:rsidRDefault="001F4A64" w:rsidP="001F4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A64">
              <w:rPr>
                <w:rFonts w:ascii="Times New Roman" w:hAnsi="Times New Roman" w:cs="Times New Roman"/>
                <w:sz w:val="28"/>
                <w:szCs w:val="28"/>
              </w:rPr>
              <w:t>Основы Интернет-маркетинга</w:t>
            </w:r>
          </w:p>
        </w:tc>
      </w:tr>
      <w:tr w:rsidR="001F4A64" w:rsidRPr="00F62E6C" w14:paraId="7C072274" w14:textId="77777777" w:rsidTr="00DC5DE9">
        <w:trPr>
          <w:trHeight w:val="70"/>
        </w:trPr>
        <w:tc>
          <w:tcPr>
            <w:tcW w:w="1268" w:type="dxa"/>
            <w:vAlign w:val="center"/>
          </w:tcPr>
          <w:p w14:paraId="4DE511B5" w14:textId="0C8CFEBF" w:rsidR="001F4A64" w:rsidRPr="00F62E6C" w:rsidRDefault="001F4A64" w:rsidP="001F4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A6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1F4A64">
              <w:rPr>
                <w:rFonts w:ascii="Times New Roman" w:hAnsi="Times New Roman" w:cs="Times New Roman"/>
                <w:sz w:val="28"/>
                <w:szCs w:val="28"/>
              </w:rPr>
              <w:t>1.В.</w:t>
            </w:r>
            <w:proofErr w:type="gramEnd"/>
            <w:r w:rsidRPr="001F4A6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5217F" w14:textId="18159C50" w:rsidR="001F4A64" w:rsidRPr="00F62E6C" w:rsidRDefault="001F4A64" w:rsidP="001F4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A64">
              <w:rPr>
                <w:rFonts w:ascii="Times New Roman" w:hAnsi="Times New Roman" w:cs="Times New Roman"/>
                <w:sz w:val="28"/>
                <w:szCs w:val="28"/>
              </w:rPr>
              <w:t>Маркетинг СМИ</w:t>
            </w:r>
          </w:p>
        </w:tc>
      </w:tr>
      <w:tr w:rsidR="001F4A64" w:rsidRPr="00F62E6C" w14:paraId="7DB8B7A0" w14:textId="77777777" w:rsidTr="00CF5394">
        <w:trPr>
          <w:trHeight w:val="70"/>
        </w:trPr>
        <w:tc>
          <w:tcPr>
            <w:tcW w:w="1268" w:type="dxa"/>
            <w:vAlign w:val="center"/>
          </w:tcPr>
          <w:p w14:paraId="7B354FC8" w14:textId="0EB64B20" w:rsidR="001F4A64" w:rsidRPr="00F62E6C" w:rsidRDefault="001F4A64" w:rsidP="001F4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A6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1F4A64">
              <w:rPr>
                <w:rFonts w:ascii="Times New Roman" w:hAnsi="Times New Roman" w:cs="Times New Roman"/>
                <w:sz w:val="28"/>
                <w:szCs w:val="28"/>
              </w:rPr>
              <w:t>1.В.</w:t>
            </w:r>
            <w:proofErr w:type="gramEnd"/>
            <w:r w:rsidRPr="001F4A6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2A796" w14:textId="026CB5A3" w:rsidR="001F4A64" w:rsidRPr="00F62E6C" w:rsidRDefault="001F4A64" w:rsidP="001F4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A64">
              <w:rPr>
                <w:rFonts w:ascii="Times New Roman" w:hAnsi="Times New Roman" w:cs="Times New Roman"/>
                <w:sz w:val="28"/>
                <w:szCs w:val="28"/>
              </w:rPr>
              <w:t>Стратегический менеджмент и маркетинг</w:t>
            </w:r>
          </w:p>
        </w:tc>
      </w:tr>
      <w:tr w:rsidR="001F4A64" w:rsidRPr="00F62E6C" w14:paraId="09FFECA2" w14:textId="77777777" w:rsidTr="00D4508C">
        <w:trPr>
          <w:trHeight w:val="70"/>
        </w:trPr>
        <w:tc>
          <w:tcPr>
            <w:tcW w:w="1268" w:type="dxa"/>
            <w:vAlign w:val="center"/>
          </w:tcPr>
          <w:p w14:paraId="138780AD" w14:textId="60CD941F" w:rsidR="001F4A64" w:rsidRPr="00F62E6C" w:rsidRDefault="001F4A64" w:rsidP="001F4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A6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1F4A64">
              <w:rPr>
                <w:rFonts w:ascii="Times New Roman" w:hAnsi="Times New Roman" w:cs="Times New Roman"/>
                <w:sz w:val="28"/>
                <w:szCs w:val="28"/>
              </w:rPr>
              <w:t>1.В.</w:t>
            </w:r>
            <w:proofErr w:type="gramEnd"/>
            <w:r w:rsidRPr="001F4A6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0263E" w14:textId="49B86245" w:rsidR="001F4A64" w:rsidRPr="00F62E6C" w:rsidRDefault="001F4A64" w:rsidP="001F4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A64">
              <w:rPr>
                <w:rFonts w:ascii="Times New Roman" w:hAnsi="Times New Roman" w:cs="Times New Roman"/>
                <w:sz w:val="28"/>
                <w:szCs w:val="28"/>
              </w:rPr>
              <w:t>Исследование спроса</w:t>
            </w:r>
          </w:p>
        </w:tc>
      </w:tr>
      <w:tr w:rsidR="001F4A64" w:rsidRPr="00F62E6C" w14:paraId="5085ABB1" w14:textId="77777777" w:rsidTr="001E1BA8">
        <w:trPr>
          <w:trHeight w:val="70"/>
        </w:trPr>
        <w:tc>
          <w:tcPr>
            <w:tcW w:w="1268" w:type="dxa"/>
            <w:vAlign w:val="center"/>
          </w:tcPr>
          <w:p w14:paraId="5291748B" w14:textId="42023CBB" w:rsidR="001F4A64" w:rsidRPr="00F62E6C" w:rsidRDefault="001F4A64" w:rsidP="001F4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A6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1F4A64">
              <w:rPr>
                <w:rFonts w:ascii="Times New Roman" w:hAnsi="Times New Roman" w:cs="Times New Roman"/>
                <w:sz w:val="28"/>
                <w:szCs w:val="28"/>
              </w:rPr>
              <w:t>1.В.</w:t>
            </w:r>
            <w:proofErr w:type="gramEnd"/>
            <w:r w:rsidRPr="001F4A6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0CEF7" w14:textId="6AE09DAF" w:rsidR="001F4A64" w:rsidRPr="00F62E6C" w:rsidRDefault="001F4A64" w:rsidP="001F4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A64">
              <w:rPr>
                <w:rFonts w:ascii="Times New Roman" w:hAnsi="Times New Roman" w:cs="Times New Roman"/>
                <w:sz w:val="28"/>
                <w:szCs w:val="28"/>
              </w:rPr>
              <w:t>Исследование конкурентов</w:t>
            </w:r>
          </w:p>
        </w:tc>
      </w:tr>
      <w:tr w:rsidR="001F4A64" w:rsidRPr="00F62E6C" w14:paraId="2AF0C831" w14:textId="77777777" w:rsidTr="00FD66AA">
        <w:trPr>
          <w:trHeight w:val="120"/>
        </w:trPr>
        <w:tc>
          <w:tcPr>
            <w:tcW w:w="1268" w:type="dxa"/>
            <w:vAlign w:val="center"/>
          </w:tcPr>
          <w:p w14:paraId="6C367390" w14:textId="0C4659EF" w:rsidR="001F4A64" w:rsidRPr="00F62E6C" w:rsidRDefault="001F4A64" w:rsidP="001F4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A6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1F4A64">
              <w:rPr>
                <w:rFonts w:ascii="Times New Roman" w:hAnsi="Times New Roman" w:cs="Times New Roman"/>
                <w:sz w:val="28"/>
                <w:szCs w:val="28"/>
              </w:rPr>
              <w:t>1.В.</w:t>
            </w:r>
            <w:proofErr w:type="gramEnd"/>
            <w:r w:rsidRPr="001F4A6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94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C5524" w14:textId="01F4E9A3" w:rsidR="001F4A64" w:rsidRPr="00F62E6C" w:rsidRDefault="001F4A64" w:rsidP="001F4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A64">
              <w:rPr>
                <w:rFonts w:ascii="Times New Roman" w:hAnsi="Times New Roman" w:cs="Times New Roman"/>
                <w:sz w:val="28"/>
                <w:szCs w:val="28"/>
              </w:rPr>
              <w:t>Информационные технологии в маркетинге</w:t>
            </w:r>
          </w:p>
        </w:tc>
      </w:tr>
      <w:tr w:rsidR="001F4A64" w:rsidRPr="00F62E6C" w14:paraId="2179A354" w14:textId="77777777" w:rsidTr="00FD66AA">
        <w:trPr>
          <w:trHeight w:val="70"/>
        </w:trPr>
        <w:tc>
          <w:tcPr>
            <w:tcW w:w="1268" w:type="dxa"/>
            <w:vAlign w:val="center"/>
          </w:tcPr>
          <w:p w14:paraId="2F2D0550" w14:textId="17044CF1" w:rsidR="001F4A64" w:rsidRPr="001F4A64" w:rsidRDefault="001F4A64" w:rsidP="001F4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A6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1F4A64">
              <w:rPr>
                <w:rFonts w:ascii="Times New Roman" w:hAnsi="Times New Roman" w:cs="Times New Roman"/>
                <w:sz w:val="28"/>
                <w:szCs w:val="28"/>
              </w:rPr>
              <w:t>1.В.</w:t>
            </w:r>
            <w:proofErr w:type="gramEnd"/>
            <w:r w:rsidRPr="001F4A6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1904C" w14:textId="1B0864F0" w:rsidR="001F4A64" w:rsidRPr="001F4A64" w:rsidRDefault="001F4A64" w:rsidP="001F4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A64">
              <w:rPr>
                <w:rFonts w:ascii="Times New Roman" w:hAnsi="Times New Roman" w:cs="Times New Roman"/>
                <w:sz w:val="28"/>
                <w:szCs w:val="28"/>
              </w:rPr>
              <w:t>Цифровой маркетинг</w:t>
            </w:r>
          </w:p>
        </w:tc>
      </w:tr>
      <w:tr w:rsidR="001F4A64" w:rsidRPr="00F62E6C" w14:paraId="11366465" w14:textId="77777777" w:rsidTr="00FD66AA">
        <w:trPr>
          <w:trHeight w:val="70"/>
        </w:trPr>
        <w:tc>
          <w:tcPr>
            <w:tcW w:w="1268" w:type="dxa"/>
            <w:vAlign w:val="center"/>
          </w:tcPr>
          <w:p w14:paraId="1F29BBF2" w14:textId="5793B880" w:rsidR="001F4A64" w:rsidRPr="001F4A64" w:rsidRDefault="001F4A64" w:rsidP="001F4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A6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1F4A64">
              <w:rPr>
                <w:rFonts w:ascii="Times New Roman" w:hAnsi="Times New Roman" w:cs="Times New Roman"/>
                <w:sz w:val="28"/>
                <w:szCs w:val="28"/>
              </w:rPr>
              <w:t>1.В.</w:t>
            </w:r>
            <w:proofErr w:type="gramEnd"/>
            <w:r w:rsidRPr="001F4A6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C069C" w14:textId="5919F7B7" w:rsidR="001F4A64" w:rsidRPr="001F4A64" w:rsidRDefault="001F4A64" w:rsidP="001F4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A64">
              <w:rPr>
                <w:rFonts w:ascii="Times New Roman" w:hAnsi="Times New Roman" w:cs="Times New Roman"/>
                <w:sz w:val="28"/>
                <w:szCs w:val="28"/>
              </w:rPr>
              <w:t>Веб-аналитика</w:t>
            </w:r>
          </w:p>
        </w:tc>
      </w:tr>
      <w:tr w:rsidR="00F62E6C" w:rsidRPr="00F62E6C" w14:paraId="7F0A05D2" w14:textId="77777777" w:rsidTr="00F62E6C">
        <w:trPr>
          <w:trHeight w:val="100"/>
        </w:trPr>
        <w:tc>
          <w:tcPr>
            <w:tcW w:w="9209" w:type="dxa"/>
            <w:gridSpan w:val="2"/>
          </w:tcPr>
          <w:p w14:paraId="717EC71F" w14:textId="280C8A2B" w:rsidR="00F62E6C" w:rsidRPr="00F62E6C" w:rsidRDefault="00F6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E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Блок 2. Практика</w:t>
            </w:r>
          </w:p>
        </w:tc>
      </w:tr>
      <w:tr w:rsidR="00F62E6C" w:rsidRPr="00F62E6C" w14:paraId="2F7E3628" w14:textId="77777777" w:rsidTr="00B0045E">
        <w:trPr>
          <w:trHeight w:val="70"/>
        </w:trPr>
        <w:tc>
          <w:tcPr>
            <w:tcW w:w="1268" w:type="dxa"/>
            <w:hideMark/>
          </w:tcPr>
          <w:p w14:paraId="6CF7D355" w14:textId="77777777" w:rsidR="00F62E6C" w:rsidRPr="00F62E6C" w:rsidRDefault="00F6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E6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F62E6C">
              <w:rPr>
                <w:rFonts w:ascii="Times New Roman" w:hAnsi="Times New Roman" w:cs="Times New Roman"/>
                <w:sz w:val="28"/>
                <w:szCs w:val="28"/>
              </w:rPr>
              <w:t>2.У.О.</w:t>
            </w:r>
            <w:proofErr w:type="gramEnd"/>
            <w:r w:rsidRPr="00F62E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41" w:type="dxa"/>
            <w:hideMark/>
          </w:tcPr>
          <w:p w14:paraId="7A7343DC" w14:textId="77777777" w:rsidR="00F62E6C" w:rsidRPr="00F62E6C" w:rsidRDefault="00F6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E6C">
              <w:rPr>
                <w:rFonts w:ascii="Times New Roman" w:hAnsi="Times New Roman" w:cs="Times New Roman"/>
                <w:sz w:val="28"/>
                <w:szCs w:val="28"/>
              </w:rPr>
              <w:t>Ознакомительная практика</w:t>
            </w:r>
          </w:p>
        </w:tc>
      </w:tr>
      <w:tr w:rsidR="00F62E6C" w:rsidRPr="00F62E6C" w14:paraId="1ADFF4A2" w14:textId="77777777" w:rsidTr="00B0045E">
        <w:trPr>
          <w:trHeight w:val="255"/>
        </w:trPr>
        <w:tc>
          <w:tcPr>
            <w:tcW w:w="1268" w:type="dxa"/>
            <w:hideMark/>
          </w:tcPr>
          <w:p w14:paraId="7168783B" w14:textId="77777777" w:rsidR="00F62E6C" w:rsidRPr="00F62E6C" w:rsidRDefault="00F6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E6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F62E6C">
              <w:rPr>
                <w:rFonts w:ascii="Times New Roman" w:hAnsi="Times New Roman" w:cs="Times New Roman"/>
                <w:sz w:val="28"/>
                <w:szCs w:val="28"/>
              </w:rPr>
              <w:t>2.У.В.</w:t>
            </w:r>
            <w:proofErr w:type="gramEnd"/>
            <w:r w:rsidRPr="00F62E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41" w:type="dxa"/>
            <w:hideMark/>
          </w:tcPr>
          <w:p w14:paraId="4FD9582F" w14:textId="77777777" w:rsidR="00F62E6C" w:rsidRPr="00F62E6C" w:rsidRDefault="00F6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E6C">
              <w:rPr>
                <w:rFonts w:ascii="Times New Roman" w:hAnsi="Times New Roman" w:cs="Times New Roman"/>
                <w:sz w:val="28"/>
                <w:szCs w:val="28"/>
              </w:rPr>
              <w:t>Информационно-аналитическая практика</w:t>
            </w:r>
          </w:p>
        </w:tc>
      </w:tr>
      <w:tr w:rsidR="00F62E6C" w:rsidRPr="00F62E6C" w14:paraId="69EA9905" w14:textId="77777777" w:rsidTr="00B0045E">
        <w:trPr>
          <w:trHeight w:val="70"/>
        </w:trPr>
        <w:tc>
          <w:tcPr>
            <w:tcW w:w="1268" w:type="dxa"/>
            <w:hideMark/>
          </w:tcPr>
          <w:p w14:paraId="7530E50F" w14:textId="77777777" w:rsidR="00F62E6C" w:rsidRPr="00F62E6C" w:rsidRDefault="00F6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E6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F62E6C">
              <w:rPr>
                <w:rFonts w:ascii="Times New Roman" w:hAnsi="Times New Roman" w:cs="Times New Roman"/>
                <w:sz w:val="28"/>
                <w:szCs w:val="28"/>
              </w:rPr>
              <w:t>2.П.В.</w:t>
            </w:r>
            <w:proofErr w:type="gramEnd"/>
            <w:r w:rsidRPr="00F62E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41" w:type="dxa"/>
            <w:hideMark/>
          </w:tcPr>
          <w:p w14:paraId="6FD06A0E" w14:textId="77777777" w:rsidR="00F62E6C" w:rsidRPr="00F62E6C" w:rsidRDefault="00F6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E6C">
              <w:rPr>
                <w:rFonts w:ascii="Times New Roman" w:hAnsi="Times New Roman" w:cs="Times New Roman"/>
                <w:sz w:val="28"/>
                <w:szCs w:val="28"/>
              </w:rPr>
              <w:t>Технологическая (проектно-технологическая) практика</w:t>
            </w:r>
          </w:p>
        </w:tc>
      </w:tr>
      <w:tr w:rsidR="00F62E6C" w:rsidRPr="00F62E6C" w14:paraId="72556F01" w14:textId="77777777" w:rsidTr="00B0045E">
        <w:trPr>
          <w:trHeight w:val="70"/>
        </w:trPr>
        <w:tc>
          <w:tcPr>
            <w:tcW w:w="1268" w:type="dxa"/>
            <w:hideMark/>
          </w:tcPr>
          <w:p w14:paraId="776DDF2B" w14:textId="77777777" w:rsidR="00F62E6C" w:rsidRPr="00F62E6C" w:rsidRDefault="00F6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E6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F62E6C">
              <w:rPr>
                <w:rFonts w:ascii="Times New Roman" w:hAnsi="Times New Roman" w:cs="Times New Roman"/>
                <w:sz w:val="28"/>
                <w:szCs w:val="28"/>
              </w:rPr>
              <w:t>2.П.В.</w:t>
            </w:r>
            <w:proofErr w:type="gramEnd"/>
            <w:r w:rsidRPr="00F62E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41" w:type="dxa"/>
            <w:hideMark/>
          </w:tcPr>
          <w:p w14:paraId="4D175B33" w14:textId="42719BAB" w:rsidR="00F62E6C" w:rsidRPr="00F62E6C" w:rsidRDefault="001F4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A64">
              <w:rPr>
                <w:rFonts w:ascii="Times New Roman" w:hAnsi="Times New Roman" w:cs="Times New Roman"/>
                <w:sz w:val="28"/>
                <w:szCs w:val="28"/>
              </w:rPr>
              <w:t>Практика по проведению исследований в сети "Интернет"</w:t>
            </w:r>
          </w:p>
        </w:tc>
      </w:tr>
    </w:tbl>
    <w:p w14:paraId="2A55734A" w14:textId="77777777" w:rsidR="00F62E6C" w:rsidRDefault="00F62E6C">
      <w:pPr>
        <w:rPr>
          <w:rFonts w:ascii="Times New Roman" w:hAnsi="Times New Roman" w:cs="Times New Roman"/>
          <w:sz w:val="24"/>
          <w:szCs w:val="24"/>
        </w:rPr>
      </w:pPr>
    </w:p>
    <w:p w14:paraId="239AEB61" w14:textId="77777777" w:rsidR="00F62E6C" w:rsidRPr="00D32427" w:rsidRDefault="00F62E6C">
      <w:pPr>
        <w:rPr>
          <w:rFonts w:ascii="Times New Roman" w:hAnsi="Times New Roman" w:cs="Times New Roman"/>
          <w:sz w:val="24"/>
          <w:szCs w:val="24"/>
        </w:rPr>
      </w:pPr>
    </w:p>
    <w:sectPr w:rsidR="00F62E6C" w:rsidRPr="00D32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848"/>
    <w:rsid w:val="00071DC4"/>
    <w:rsid w:val="001F4A64"/>
    <w:rsid w:val="005A2D06"/>
    <w:rsid w:val="007954F0"/>
    <w:rsid w:val="007F5995"/>
    <w:rsid w:val="00B0045E"/>
    <w:rsid w:val="00C34848"/>
    <w:rsid w:val="00D32427"/>
    <w:rsid w:val="00E85B96"/>
    <w:rsid w:val="00F62E6C"/>
    <w:rsid w:val="00FD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0B8AB"/>
  <w15:chartTrackingRefBased/>
  <w15:docId w15:val="{3EC8010B-8E3A-4584-87EB-8976D438E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8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vi_karavaev@outlook.com</dc:creator>
  <cp:keywords/>
  <dc:description/>
  <cp:lastModifiedBy>Наталия Коклева</cp:lastModifiedBy>
  <cp:revision>4</cp:revision>
  <dcterms:created xsi:type="dcterms:W3CDTF">2021-03-27T05:20:00Z</dcterms:created>
  <dcterms:modified xsi:type="dcterms:W3CDTF">2021-04-01T14:10:00Z</dcterms:modified>
</cp:coreProperties>
</file>