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6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 xml:space="preserve">Технологии подготовки материалов по вопросам оказания психологической помощи клиентам и представление их в интернет-форумах и СМИ 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(2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Тема творческого задания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 (по выбору)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: “</w:t>
      </w:r>
      <w:r>
        <w:rPr>
          <w:rFonts w:ascii="Times New Roman" w:cs="Times New Roman" w:eastAsia="Calibri"/>
          <w:sz w:val="24"/>
          <w:szCs w:val="24"/>
          <w:rtl w:val="off"/>
          <w:lang w:val="ru-RU" w:eastAsia="en-US"/>
        </w:rPr>
        <w:t>Технологии подготовки материалов по вопросам оказания психологической помощи клиентам и представле</w:t>
      </w:r>
      <w:r>
        <w:rPr>
          <w:rFonts w:ascii="Times New Roman" w:cs="Times New Roman" w:eastAsia="Calibri"/>
          <w:sz w:val="24"/>
          <w:szCs w:val="24"/>
          <w:rtl w:val="off"/>
          <w:lang w:val="ru-RU" w:eastAsia="en-US"/>
        </w:rPr>
        <w:t>ние их в интернет-форумах и СМИ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1.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ab/>
        <w:t>Технологии подготовки материалов по вопросам оказания психологической помощи клиентам.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2.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ab/>
        <w:t xml:space="preserve"> Представление материалов по вопросам оказания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психологической помощи клиентам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в интернет-форумах и СМИ.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3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Бушев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, А. Б. Информационно-коммуникационные технологии в профессиональной деятельности: сетевой дискурс / А. Б.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Бушев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3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МосГУ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>Городнова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, А. А.  Развитие информационного общества: учебник и практикум для вузов / А. А.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>Городнова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. — Москва: Издательство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>Юрайт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>Юрайт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Чернышовой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. — 7-е изд.,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перераб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и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доп. — Москва: Издательство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Юрайт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>Юрайт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Бендюков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] :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учебное пособие / М. А.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Бендюков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, Н. Б. Казначеева, И. Л. Соломин ; ФГБОУ ВО ПГУПС. - Санкт-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Петербург :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] :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моногр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. /М. А.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Бендюков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[и др.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] ;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ред.: Е. Ф. Ященко, М. В. Иванов . - Санкт-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Петербург :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Самоукина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] :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научно- популярная литература / Н.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Самоукина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. -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М. ;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76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