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41" w:rsidRPr="00F47B10" w:rsidRDefault="00876841" w:rsidP="00876841">
      <w:pPr>
        <w:widowControl w:val="0"/>
        <w:spacing w:after="0" w:line="240" w:lineRule="auto"/>
        <w:ind w:firstLine="851"/>
        <w:jc w:val="both"/>
        <w:rPr>
          <w:rFonts w:ascii="Times New Roman" w:hAnsi="Times New Roman" w:cs="Times New Roman"/>
          <w:b/>
          <w:sz w:val="24"/>
          <w:szCs w:val="24"/>
        </w:rPr>
      </w:pPr>
      <w:r w:rsidRPr="00F47B10">
        <w:rPr>
          <w:rFonts w:ascii="Times New Roman" w:eastAsia="Times New Roman" w:hAnsi="Times New Roman" w:cs="Times New Roman"/>
          <w:b/>
          <w:sz w:val="24"/>
          <w:szCs w:val="24"/>
        </w:rPr>
        <w:t xml:space="preserve">Тема 1. </w:t>
      </w:r>
      <w:r w:rsidRPr="00F47B10">
        <w:rPr>
          <w:rFonts w:ascii="Times New Roman" w:hAnsi="Times New Roman" w:cs="Times New Roman"/>
          <w:b/>
          <w:sz w:val="24"/>
          <w:szCs w:val="24"/>
        </w:rPr>
        <w:t>Основные категории, методология и принципы отечественной и зарубежной психологии.</w:t>
      </w:r>
    </w:p>
    <w:p w:rsidR="00876841" w:rsidRPr="00F47B10" w:rsidRDefault="00876841" w:rsidP="00876841">
      <w:pPr>
        <w:widowControl w:val="0"/>
        <w:spacing w:after="0" w:line="240" w:lineRule="auto"/>
        <w:ind w:firstLine="851"/>
        <w:jc w:val="both"/>
        <w:rPr>
          <w:rFonts w:ascii="Times New Roman" w:eastAsia="Times New Roman" w:hAnsi="Times New Roman" w:cs="Times New Roman"/>
          <w:bCs/>
          <w:sz w:val="24"/>
          <w:szCs w:val="24"/>
        </w:rPr>
      </w:pPr>
      <w:r w:rsidRPr="00F47B10">
        <w:rPr>
          <w:rFonts w:ascii="Times New Roman" w:eastAsia="Times New Roman" w:hAnsi="Times New Roman" w:cs="Times New Roman"/>
          <w:b/>
          <w:sz w:val="24"/>
          <w:szCs w:val="24"/>
        </w:rPr>
        <w:t xml:space="preserve">Лекция 3-4. </w:t>
      </w:r>
      <w:r w:rsidRPr="00F47B10">
        <w:rPr>
          <w:rFonts w:ascii="Times New Roman" w:eastAsia="Times New Roman" w:hAnsi="Times New Roman" w:cs="Times New Roman"/>
          <w:b/>
          <w:bCs/>
          <w:sz w:val="24"/>
          <w:szCs w:val="24"/>
        </w:rPr>
        <w:t xml:space="preserve">Методология отечественной и зарубежной психологии. </w:t>
      </w:r>
      <w:r w:rsidRPr="00F47B10">
        <w:rPr>
          <w:rFonts w:ascii="Times New Roman" w:eastAsia="Times New Roman" w:hAnsi="Times New Roman" w:cs="Times New Roman"/>
          <w:bCs/>
          <w:sz w:val="24"/>
          <w:szCs w:val="24"/>
        </w:rPr>
        <w:t>(2 час.)</w:t>
      </w:r>
    </w:p>
    <w:p w:rsidR="00876841" w:rsidRPr="00F47B10" w:rsidRDefault="00876841" w:rsidP="00876841">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876841" w:rsidRPr="00F47B10" w:rsidRDefault="00876841" w:rsidP="00876841">
      <w:pPr>
        <w:pStyle w:val="a7"/>
        <w:widowControl w:val="0"/>
        <w:numPr>
          <w:ilvl w:val="0"/>
          <w:numId w:val="9"/>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bCs/>
          <w:sz w:val="24"/>
          <w:szCs w:val="24"/>
          <w:lang w:eastAsia="ru-RU"/>
        </w:rPr>
        <w:t xml:space="preserve">Принцип единства сознания и деятельности. </w:t>
      </w:r>
    </w:p>
    <w:p w:rsidR="00876841" w:rsidRPr="00F47B10" w:rsidRDefault="00876841" w:rsidP="00876841">
      <w:pPr>
        <w:pStyle w:val="a7"/>
        <w:widowControl w:val="0"/>
        <w:numPr>
          <w:ilvl w:val="0"/>
          <w:numId w:val="9"/>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bCs/>
          <w:sz w:val="24"/>
          <w:szCs w:val="24"/>
          <w:lang w:eastAsia="ru-RU"/>
        </w:rPr>
        <w:t>Различия в подходах С.Л.Рубинштейна и А.Н.Леонтьева.</w:t>
      </w:r>
    </w:p>
    <w:p w:rsidR="00876841" w:rsidRPr="00F47B10" w:rsidRDefault="00876841" w:rsidP="00876841">
      <w:pPr>
        <w:widowControl w:val="0"/>
        <w:spacing w:after="0" w:line="240" w:lineRule="auto"/>
        <w:jc w:val="center"/>
        <w:rPr>
          <w:rFonts w:ascii="Times New Roman" w:hAnsi="Times New Roman" w:cs="Times New Roman"/>
          <w:b/>
          <w:sz w:val="24"/>
          <w:szCs w:val="24"/>
        </w:rPr>
      </w:pPr>
    </w:p>
    <w:p w:rsidR="00876841" w:rsidRPr="00F47B10" w:rsidRDefault="00876841" w:rsidP="00876841">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Анализ методологических принципов в теории С. Л. Рубинштейна</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Начиная с 30-х гг., С. Л. Рубинштейн развивает </w:t>
      </w:r>
      <w:r w:rsidRPr="00F47B10">
        <w:rPr>
          <w:rFonts w:ascii="Times New Roman" w:hAnsi="Times New Roman"/>
          <w:i/>
          <w:sz w:val="24"/>
          <w:szCs w:val="24"/>
        </w:rPr>
        <w:t>принцип единства сознания</w:t>
      </w:r>
      <w:r w:rsidRPr="00F47B10">
        <w:rPr>
          <w:rFonts w:ascii="Times New Roman" w:hAnsi="Times New Roman"/>
          <w:sz w:val="24"/>
          <w:szCs w:val="24"/>
        </w:rPr>
        <w:t xml:space="preserve"> и деятельности: человек и его психика формируются и проявляются в его деятельности (изначально практической), а потому изучаться они могут, прежде всего, через проявления в такой деятельности.</w:t>
      </w:r>
    </w:p>
    <w:p w:rsidR="00876841" w:rsidRPr="00F47B10" w:rsidRDefault="00876841" w:rsidP="00876841">
      <w:pPr>
        <w:pStyle w:val="a9"/>
        <w:widowControl w:val="0"/>
        <w:ind w:firstLine="680"/>
        <w:jc w:val="both"/>
        <w:rPr>
          <w:rFonts w:ascii="Times New Roman" w:hAnsi="Times New Roman"/>
          <w:sz w:val="24"/>
          <w:szCs w:val="24"/>
        </w:rPr>
      </w:pPr>
      <w:proofErr w:type="gramStart"/>
      <w:r w:rsidRPr="00F47B10">
        <w:rPr>
          <w:rFonts w:ascii="Times New Roman" w:hAnsi="Times New Roman"/>
          <w:sz w:val="24"/>
          <w:szCs w:val="24"/>
        </w:rPr>
        <w:t>«Основной закон исторического развития психики человека заключается в том, что человек развивается, трудясь: изменяя природу, он изменяется сам; порождая в своей деятельности - практической и теоретической - предметное бытие очеловеченной природы, культуры, человек вместе с тем изменяет, формирует, развивает свою собственную психическую природу» (С. Л. Рубинштейн «Основы общей психологии», Т. 1, с. 167).</w:t>
      </w:r>
      <w:proofErr w:type="gramEnd"/>
      <w:r w:rsidRPr="00F47B10">
        <w:rPr>
          <w:rFonts w:ascii="Times New Roman" w:hAnsi="Times New Roman"/>
          <w:sz w:val="24"/>
          <w:szCs w:val="24"/>
        </w:rPr>
        <w:t xml:space="preserve"> С. Л. Рубинштейн предложил генетическую классификацию видов деятельности (игра, учение, труд), показал роль деятельности в формировании сознания.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Принцип единства сознания и деятельности реализуется в отечественной психологии в теории деятельности А. Н. Леонтьева, в периодизации психического развития Д. Б. </w:t>
      </w:r>
      <w:proofErr w:type="spellStart"/>
      <w:r w:rsidRPr="00F47B10">
        <w:rPr>
          <w:rFonts w:ascii="Times New Roman" w:hAnsi="Times New Roman"/>
          <w:sz w:val="24"/>
          <w:szCs w:val="24"/>
        </w:rPr>
        <w:t>Эльконина</w:t>
      </w:r>
      <w:proofErr w:type="spellEnd"/>
      <w:r w:rsidRPr="00F47B10">
        <w:rPr>
          <w:rFonts w:ascii="Times New Roman" w:hAnsi="Times New Roman"/>
          <w:sz w:val="24"/>
          <w:szCs w:val="24"/>
        </w:rPr>
        <w:t>.</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Детерминизм - учение о всеобъемлющей причинной материальной обусловленности природных, общественных и психических явлений. Принцип детерминизма требует истолковывать изучаемые явления (феномены) исходя из закономерного взаимодействия доступных эмпирическому контролю факторов.</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Детерминизм может выступать в форме причинности; как системный детерминизм; как детерминизм обратной связи; как статистический детерминизм; как целевой детерминизм (предваряющая результат цель определяет процесс ее достижения).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С. Л. Рубинштейн стал развивать принцип детерминизма в 1948-49 гг. Предметом его исследования был, прежде всего, детерминизм в форме причинности.</w:t>
      </w:r>
    </w:p>
    <w:p w:rsidR="00876841" w:rsidRPr="00F47B10" w:rsidRDefault="00876841" w:rsidP="00876841">
      <w:pPr>
        <w:pStyle w:val="a9"/>
        <w:widowControl w:val="0"/>
        <w:ind w:firstLine="680"/>
        <w:jc w:val="both"/>
        <w:rPr>
          <w:rFonts w:ascii="Times New Roman" w:hAnsi="Times New Roman"/>
          <w:sz w:val="24"/>
          <w:szCs w:val="24"/>
        </w:rPr>
      </w:pPr>
      <w:proofErr w:type="gramStart"/>
      <w:r w:rsidRPr="00F47B10">
        <w:rPr>
          <w:rFonts w:ascii="Times New Roman" w:hAnsi="Times New Roman"/>
          <w:i/>
          <w:sz w:val="24"/>
          <w:szCs w:val="24"/>
        </w:rPr>
        <w:t>Принцип детерминизма</w:t>
      </w:r>
      <w:r w:rsidRPr="00F47B10">
        <w:rPr>
          <w:rFonts w:ascii="Times New Roman" w:hAnsi="Times New Roman"/>
          <w:sz w:val="24"/>
          <w:szCs w:val="24"/>
        </w:rPr>
        <w:t xml:space="preserve"> - любые внешние (в том числе педагогические) обстоятельства, влияния, причины и т. д. действуют только через посредство внутренних условий, представляющих собой основание развития, т. е. внешнее изначально всегда опосредуется внутренним.</w:t>
      </w:r>
      <w:proofErr w:type="gramEnd"/>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Если сравнить подходы в психологии со стороны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и со стороны Л. С. Рубинштейна, то первый всегда делал акцент на внешней стороне (знак), а второй - на внутренней стороне (наследственность, психика, личность).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С. Л. Рубинштейн развивает </w:t>
      </w:r>
      <w:r w:rsidRPr="00F47B10">
        <w:rPr>
          <w:rFonts w:ascii="Times New Roman" w:hAnsi="Times New Roman"/>
          <w:i/>
          <w:sz w:val="24"/>
          <w:szCs w:val="24"/>
        </w:rPr>
        <w:t>принцип единства сознания и деятельности</w:t>
      </w:r>
      <w:r w:rsidRPr="00F47B10">
        <w:rPr>
          <w:rFonts w:ascii="Times New Roman" w:hAnsi="Times New Roman"/>
          <w:sz w:val="24"/>
          <w:szCs w:val="24"/>
        </w:rPr>
        <w:t xml:space="preserve">, применительно к личности, </w:t>
      </w:r>
      <w:proofErr w:type="spellStart"/>
      <w:r w:rsidRPr="00F47B10">
        <w:rPr>
          <w:rFonts w:ascii="Times New Roman" w:hAnsi="Times New Roman"/>
          <w:sz w:val="24"/>
          <w:szCs w:val="24"/>
        </w:rPr>
        <w:t>переформулируя</w:t>
      </w:r>
      <w:proofErr w:type="spellEnd"/>
      <w:r w:rsidRPr="00F47B10">
        <w:rPr>
          <w:rFonts w:ascii="Times New Roman" w:hAnsi="Times New Roman"/>
          <w:sz w:val="24"/>
          <w:szCs w:val="24"/>
        </w:rPr>
        <w:t xml:space="preserve"> его в </w:t>
      </w:r>
      <w:r w:rsidRPr="00F47B10">
        <w:rPr>
          <w:rFonts w:ascii="Times New Roman" w:hAnsi="Times New Roman"/>
          <w:i/>
          <w:sz w:val="24"/>
          <w:szCs w:val="24"/>
        </w:rPr>
        <w:t>личностный принцип</w:t>
      </w:r>
      <w:r w:rsidRPr="00F47B10">
        <w:rPr>
          <w:rFonts w:ascii="Times New Roman" w:hAnsi="Times New Roman"/>
          <w:sz w:val="24"/>
          <w:szCs w:val="24"/>
        </w:rPr>
        <w:t xml:space="preserve">. Он рассматривает личность как основание связи сознания и деятельности (психика и сознание принадлежат субъекту).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Поскольку сознание выполняет регуляторную функцию, то не только бытие определяет сознание, но и </w:t>
      </w:r>
      <w:proofErr w:type="gramStart"/>
      <w:r w:rsidRPr="00F47B10">
        <w:rPr>
          <w:rFonts w:ascii="Times New Roman" w:hAnsi="Times New Roman"/>
          <w:sz w:val="24"/>
          <w:szCs w:val="24"/>
        </w:rPr>
        <w:t>само сознание</w:t>
      </w:r>
      <w:proofErr w:type="gramEnd"/>
      <w:r w:rsidRPr="00F47B10">
        <w:rPr>
          <w:rFonts w:ascii="Times New Roman" w:hAnsi="Times New Roman"/>
          <w:sz w:val="24"/>
          <w:szCs w:val="24"/>
        </w:rPr>
        <w:t xml:space="preserve"> детерминирует способ его бытия.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Таким образом, личностный подход Рубинштейна к психическим процессам перерос в детерминистский принцип рассмотрения самой личности. Рубинштейн выдвигает формулу «</w:t>
      </w:r>
      <w:proofErr w:type="gramStart"/>
      <w:r w:rsidRPr="00F47B10">
        <w:rPr>
          <w:rFonts w:ascii="Times New Roman" w:hAnsi="Times New Roman"/>
          <w:sz w:val="24"/>
          <w:szCs w:val="24"/>
        </w:rPr>
        <w:t>внешнее</w:t>
      </w:r>
      <w:proofErr w:type="gramEnd"/>
      <w:r w:rsidRPr="00F47B10">
        <w:rPr>
          <w:rFonts w:ascii="Times New Roman" w:hAnsi="Times New Roman"/>
          <w:sz w:val="24"/>
          <w:szCs w:val="24"/>
        </w:rPr>
        <w:t xml:space="preserve"> через внутреннее», которая вступает в противовес позиции школы </w:t>
      </w:r>
      <w:proofErr w:type="spellStart"/>
      <w:r w:rsidRPr="00F47B10">
        <w:rPr>
          <w:rFonts w:ascii="Times New Roman" w:hAnsi="Times New Roman"/>
          <w:sz w:val="24"/>
          <w:szCs w:val="24"/>
        </w:rPr>
        <w:t>Выготского-Леонтьева</w:t>
      </w:r>
      <w:proofErr w:type="spellEnd"/>
      <w:r w:rsidRPr="00F47B10">
        <w:rPr>
          <w:rFonts w:ascii="Times New Roman" w:hAnsi="Times New Roman"/>
          <w:sz w:val="24"/>
          <w:szCs w:val="24"/>
        </w:rPr>
        <w:t xml:space="preserve"> («внутреннее через внешнее», через знак). </w:t>
      </w:r>
    </w:p>
    <w:p w:rsidR="00876841" w:rsidRPr="00F47B10" w:rsidRDefault="00876841" w:rsidP="00876841">
      <w:pPr>
        <w:pStyle w:val="a9"/>
        <w:widowControl w:val="0"/>
        <w:rPr>
          <w:rFonts w:ascii="Times New Roman" w:hAnsi="Times New Roman"/>
          <w:sz w:val="24"/>
          <w:szCs w:val="24"/>
        </w:rPr>
      </w:pPr>
    </w:p>
    <w:p w:rsidR="00876841" w:rsidRPr="00F47B10" w:rsidRDefault="00876841" w:rsidP="00876841">
      <w:pPr>
        <w:widowControl w:val="0"/>
        <w:spacing w:after="0" w:line="240" w:lineRule="auto"/>
        <w:ind w:firstLine="851"/>
        <w:jc w:val="center"/>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Принцип единства сознания и деятельности</w:t>
      </w:r>
    </w:p>
    <w:p w:rsidR="00876841" w:rsidRPr="00F47B10" w:rsidRDefault="00876841" w:rsidP="00876841">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 xml:space="preserve">Принцип единства сознания и деятельности развивается в </w:t>
      </w:r>
      <w:proofErr w:type="spellStart"/>
      <w:r w:rsidRPr="00F47B10">
        <w:rPr>
          <w:rFonts w:ascii="Times New Roman" w:hAnsi="Times New Roman" w:cs="Times New Roman"/>
          <w:sz w:val="24"/>
          <w:szCs w:val="24"/>
        </w:rPr>
        <w:t>деятельностном</w:t>
      </w:r>
      <w:proofErr w:type="spellEnd"/>
      <w:r w:rsidRPr="00F47B10">
        <w:rPr>
          <w:rFonts w:ascii="Times New Roman" w:hAnsi="Times New Roman" w:cs="Times New Roman"/>
          <w:sz w:val="24"/>
          <w:szCs w:val="24"/>
        </w:rPr>
        <w:t xml:space="preserve"> подходе А.Н.Леонтьева и в работах С.Л.Рубинштейна.</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lastRenderedPageBreak/>
        <w:t xml:space="preserve">Человек и его психика формируются и проявляются в его деятельности (изначально практической), а потому изучаться они могут, прежде всего, через проявления в такой деятельности (С. Л. Рубинштейн). </w:t>
      </w:r>
      <w:proofErr w:type="gramStart"/>
      <w:r w:rsidRPr="00F47B10">
        <w:rPr>
          <w:rFonts w:ascii="Times New Roman" w:hAnsi="Times New Roman"/>
          <w:sz w:val="24"/>
          <w:szCs w:val="24"/>
        </w:rPr>
        <w:t>Значительный вклад в методологию психологических исследований внесли Л.С.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А.Р.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 С.Л. Рубинштейн, Б.Г. Ананьев, В.Н. Мясищев, А.Н. Леонтьев, П.Я. Гальперин, Л.И. </w:t>
      </w:r>
      <w:proofErr w:type="spellStart"/>
      <w:r w:rsidRPr="00F47B10">
        <w:rPr>
          <w:rFonts w:ascii="Times New Roman" w:hAnsi="Times New Roman"/>
          <w:sz w:val="24"/>
          <w:szCs w:val="24"/>
        </w:rPr>
        <w:t>Божович</w:t>
      </w:r>
      <w:proofErr w:type="spellEnd"/>
      <w:r w:rsidRPr="00F47B10">
        <w:rPr>
          <w:rFonts w:ascii="Times New Roman" w:hAnsi="Times New Roman"/>
          <w:sz w:val="24"/>
          <w:szCs w:val="24"/>
        </w:rPr>
        <w:t>, К.А. </w:t>
      </w:r>
      <w:proofErr w:type="spellStart"/>
      <w:r w:rsidRPr="00F47B10">
        <w:rPr>
          <w:rFonts w:ascii="Times New Roman" w:hAnsi="Times New Roman"/>
          <w:sz w:val="24"/>
          <w:szCs w:val="24"/>
        </w:rPr>
        <w:t>Абульханова-Славская</w:t>
      </w:r>
      <w:proofErr w:type="spellEnd"/>
      <w:r w:rsidRPr="00F47B10">
        <w:rPr>
          <w:rFonts w:ascii="Times New Roman" w:hAnsi="Times New Roman"/>
          <w:sz w:val="24"/>
          <w:szCs w:val="24"/>
        </w:rPr>
        <w:t>, А.В. </w:t>
      </w:r>
      <w:proofErr w:type="spellStart"/>
      <w:r w:rsidRPr="00F47B10">
        <w:rPr>
          <w:rFonts w:ascii="Times New Roman" w:hAnsi="Times New Roman"/>
          <w:sz w:val="24"/>
          <w:szCs w:val="24"/>
        </w:rPr>
        <w:t>Брушлинский</w:t>
      </w:r>
      <w:proofErr w:type="spellEnd"/>
      <w:r w:rsidRPr="00F47B10">
        <w:rPr>
          <w:rFonts w:ascii="Times New Roman" w:hAnsi="Times New Roman"/>
          <w:sz w:val="24"/>
          <w:szCs w:val="24"/>
        </w:rPr>
        <w:t>, И.С. Кон, К.К. Платонов, А.В. Петровский и В.А. Петровский, А.Г. </w:t>
      </w:r>
      <w:proofErr w:type="spellStart"/>
      <w:r w:rsidRPr="00F47B10">
        <w:rPr>
          <w:rFonts w:ascii="Times New Roman" w:hAnsi="Times New Roman"/>
          <w:sz w:val="24"/>
          <w:szCs w:val="24"/>
        </w:rPr>
        <w:t>Асмолов</w:t>
      </w:r>
      <w:proofErr w:type="spellEnd"/>
      <w:r w:rsidRPr="00F47B10">
        <w:rPr>
          <w:rFonts w:ascii="Times New Roman" w:hAnsi="Times New Roman"/>
          <w:sz w:val="24"/>
          <w:szCs w:val="24"/>
        </w:rPr>
        <w:t xml:space="preserve"> и др. </w:t>
      </w:r>
      <w:proofErr w:type="gramEnd"/>
    </w:p>
    <w:p w:rsidR="00876841" w:rsidRPr="00F47B10" w:rsidRDefault="00876841" w:rsidP="00876841">
      <w:pPr>
        <w:pStyle w:val="a9"/>
        <w:widowControl w:val="0"/>
        <w:ind w:firstLine="680"/>
        <w:jc w:val="both"/>
        <w:rPr>
          <w:rFonts w:ascii="Times New Roman" w:hAnsi="Times New Roman"/>
          <w:sz w:val="24"/>
          <w:szCs w:val="24"/>
        </w:rPr>
      </w:pPr>
      <w:proofErr w:type="gramStart"/>
      <w:r w:rsidRPr="00F47B10">
        <w:rPr>
          <w:rFonts w:ascii="Times New Roman" w:hAnsi="Times New Roman"/>
          <w:sz w:val="24"/>
          <w:szCs w:val="24"/>
        </w:rPr>
        <w:t>Методологические основы анализа человека заложены работами Л.С.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которому, по мнению А.В. Петровского и М.Г. </w:t>
      </w:r>
      <w:proofErr w:type="spellStart"/>
      <w:r w:rsidRPr="00F47B10">
        <w:rPr>
          <w:rFonts w:ascii="Times New Roman" w:hAnsi="Times New Roman"/>
          <w:sz w:val="24"/>
          <w:szCs w:val="24"/>
        </w:rPr>
        <w:t>Ярошевского</w:t>
      </w:r>
      <w:proofErr w:type="spellEnd"/>
      <w:r w:rsidRPr="00F47B10">
        <w:rPr>
          <w:rFonts w:ascii="Times New Roman" w:hAnsi="Times New Roman"/>
          <w:sz w:val="24"/>
          <w:szCs w:val="24"/>
        </w:rPr>
        <w:t xml:space="preserve"> [по: 177, с. 236-241], принадлежат, по крайней мере, четыре важных идеи: </w:t>
      </w:r>
      <w:proofErr w:type="gramEnd"/>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1) идея активности индивида;</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2) опосредованный характер психических свойств человека;</w:t>
      </w:r>
    </w:p>
    <w:p w:rsidR="00876841" w:rsidRPr="00F47B10" w:rsidRDefault="00876841" w:rsidP="00876841">
      <w:pPr>
        <w:pStyle w:val="a9"/>
        <w:widowControl w:val="0"/>
        <w:ind w:firstLine="680"/>
        <w:jc w:val="both"/>
        <w:rPr>
          <w:rFonts w:ascii="Times New Roman" w:hAnsi="Times New Roman"/>
          <w:color w:val="000000"/>
          <w:spacing w:val="-5"/>
          <w:sz w:val="24"/>
          <w:szCs w:val="24"/>
        </w:rPr>
      </w:pPr>
      <w:r w:rsidRPr="00F47B10">
        <w:rPr>
          <w:rFonts w:ascii="Times New Roman" w:hAnsi="Times New Roman"/>
          <w:sz w:val="24"/>
          <w:szCs w:val="24"/>
        </w:rPr>
        <w:t xml:space="preserve">3) </w:t>
      </w:r>
      <w:r w:rsidRPr="00F47B10">
        <w:rPr>
          <w:rFonts w:ascii="Times New Roman" w:hAnsi="Times New Roman"/>
          <w:color w:val="000000"/>
          <w:spacing w:val="-4"/>
          <w:sz w:val="24"/>
          <w:szCs w:val="24"/>
        </w:rPr>
        <w:t xml:space="preserve">положение об </w:t>
      </w:r>
      <w:proofErr w:type="spellStart"/>
      <w:r w:rsidRPr="00F47B10">
        <w:rPr>
          <w:rFonts w:ascii="Times New Roman" w:hAnsi="Times New Roman"/>
          <w:color w:val="000000"/>
          <w:spacing w:val="-4"/>
          <w:sz w:val="24"/>
          <w:szCs w:val="24"/>
        </w:rPr>
        <w:t>интериоризации</w:t>
      </w:r>
      <w:proofErr w:type="spellEnd"/>
      <w:r w:rsidRPr="00F47B10">
        <w:rPr>
          <w:rFonts w:ascii="Times New Roman" w:hAnsi="Times New Roman"/>
          <w:color w:val="000000"/>
          <w:spacing w:val="-4"/>
          <w:sz w:val="24"/>
          <w:szCs w:val="24"/>
        </w:rPr>
        <w:t xml:space="preserve"> социальных отно</w:t>
      </w:r>
      <w:r w:rsidRPr="00F47B10">
        <w:rPr>
          <w:rFonts w:ascii="Times New Roman" w:hAnsi="Times New Roman"/>
          <w:color w:val="000000"/>
          <w:spacing w:val="-5"/>
          <w:sz w:val="24"/>
          <w:szCs w:val="24"/>
        </w:rPr>
        <w:t xml:space="preserve">шений;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3"/>
          <w:sz w:val="24"/>
          <w:szCs w:val="24"/>
        </w:rPr>
        <w:t>4)</w:t>
      </w:r>
      <w:r w:rsidRPr="00F47B10">
        <w:rPr>
          <w:rFonts w:ascii="Times New Roman" w:hAnsi="Times New Roman"/>
          <w:color w:val="000000"/>
          <w:spacing w:val="-4"/>
          <w:sz w:val="24"/>
          <w:szCs w:val="24"/>
        </w:rPr>
        <w:t xml:space="preserve"> становление личности заключается в переходах между состоя</w:t>
      </w:r>
      <w:r w:rsidRPr="00F47B10">
        <w:rPr>
          <w:rFonts w:ascii="Times New Roman" w:hAnsi="Times New Roman"/>
          <w:color w:val="000000"/>
          <w:spacing w:val="-1"/>
          <w:sz w:val="24"/>
          <w:szCs w:val="24"/>
        </w:rPr>
        <w:t>ниями «</w:t>
      </w:r>
      <w:proofErr w:type="spellStart"/>
      <w:r w:rsidRPr="00F47B10">
        <w:rPr>
          <w:rFonts w:ascii="Times New Roman" w:hAnsi="Times New Roman"/>
          <w:color w:val="000000"/>
          <w:spacing w:val="-1"/>
          <w:sz w:val="24"/>
          <w:szCs w:val="24"/>
        </w:rPr>
        <w:t>в-себе</w:t>
      </w:r>
      <w:proofErr w:type="spellEnd"/>
      <w:r w:rsidRPr="00F47B10">
        <w:rPr>
          <w:rFonts w:ascii="Times New Roman" w:hAnsi="Times New Roman"/>
          <w:color w:val="000000"/>
          <w:spacing w:val="-1"/>
          <w:sz w:val="24"/>
          <w:szCs w:val="24"/>
        </w:rPr>
        <w:t>», «</w:t>
      </w:r>
      <w:proofErr w:type="spellStart"/>
      <w:proofErr w:type="gramStart"/>
      <w:r w:rsidRPr="00F47B10">
        <w:rPr>
          <w:rFonts w:ascii="Times New Roman" w:hAnsi="Times New Roman"/>
          <w:color w:val="000000"/>
          <w:spacing w:val="-1"/>
          <w:sz w:val="24"/>
          <w:szCs w:val="24"/>
        </w:rPr>
        <w:t>для-других</w:t>
      </w:r>
      <w:proofErr w:type="spellEnd"/>
      <w:proofErr w:type="gramEnd"/>
      <w:r w:rsidRPr="00F47B10">
        <w:rPr>
          <w:rFonts w:ascii="Times New Roman" w:hAnsi="Times New Roman"/>
          <w:color w:val="000000"/>
          <w:spacing w:val="-1"/>
          <w:sz w:val="24"/>
          <w:szCs w:val="24"/>
        </w:rPr>
        <w:t>», «</w:t>
      </w:r>
      <w:proofErr w:type="spellStart"/>
      <w:r w:rsidRPr="00F47B10">
        <w:rPr>
          <w:rFonts w:ascii="Times New Roman" w:hAnsi="Times New Roman"/>
          <w:color w:val="000000"/>
          <w:spacing w:val="-1"/>
          <w:sz w:val="24"/>
          <w:szCs w:val="24"/>
        </w:rPr>
        <w:t>для-себя-бытия</w:t>
      </w:r>
      <w:proofErr w:type="spellEnd"/>
      <w:r w:rsidRPr="00F47B10">
        <w:rPr>
          <w:rFonts w:ascii="Times New Roman" w:hAnsi="Times New Roman"/>
          <w:color w:val="000000"/>
          <w:spacing w:val="-1"/>
          <w:sz w:val="24"/>
          <w:szCs w:val="24"/>
        </w:rPr>
        <w:t xml:space="preserve">». Эта идея была </w:t>
      </w:r>
      <w:r w:rsidRPr="00F47B10">
        <w:rPr>
          <w:rFonts w:ascii="Times New Roman" w:hAnsi="Times New Roman"/>
          <w:color w:val="000000"/>
          <w:spacing w:val="-4"/>
          <w:sz w:val="24"/>
          <w:szCs w:val="24"/>
        </w:rPr>
        <w:t xml:space="preserve">проиллюстрирована Л. С. </w:t>
      </w:r>
      <w:proofErr w:type="spellStart"/>
      <w:r w:rsidRPr="00F47B10">
        <w:rPr>
          <w:rFonts w:ascii="Times New Roman" w:hAnsi="Times New Roman"/>
          <w:color w:val="000000"/>
          <w:spacing w:val="-4"/>
          <w:sz w:val="24"/>
          <w:szCs w:val="24"/>
        </w:rPr>
        <w:t>Выготским</w:t>
      </w:r>
      <w:proofErr w:type="spellEnd"/>
      <w:r w:rsidRPr="00F47B10">
        <w:rPr>
          <w:rFonts w:ascii="Times New Roman" w:hAnsi="Times New Roman"/>
          <w:color w:val="000000"/>
          <w:spacing w:val="-4"/>
          <w:sz w:val="24"/>
          <w:szCs w:val="24"/>
        </w:rPr>
        <w:t xml:space="preserve"> на примере всего развития высших психических функций: «Личность становится для себя тем, что она есть в себе, через то, что она предъявляет для других. Это и есть процесс становле</w:t>
      </w:r>
      <w:r w:rsidRPr="00F47B10">
        <w:rPr>
          <w:rFonts w:ascii="Times New Roman" w:hAnsi="Times New Roman"/>
          <w:color w:val="000000"/>
          <w:spacing w:val="-6"/>
          <w:sz w:val="24"/>
          <w:szCs w:val="24"/>
        </w:rPr>
        <w:t>ния личности» [по: 177, с. 239].</w:t>
      </w:r>
    </w:p>
    <w:p w:rsidR="00876841" w:rsidRPr="00F47B10" w:rsidRDefault="00876841" w:rsidP="00876841">
      <w:pPr>
        <w:pStyle w:val="a9"/>
        <w:widowControl w:val="0"/>
        <w:ind w:firstLine="680"/>
        <w:jc w:val="both"/>
        <w:rPr>
          <w:rFonts w:ascii="Times New Roman" w:hAnsi="Times New Roman"/>
          <w:sz w:val="24"/>
          <w:szCs w:val="24"/>
        </w:rPr>
      </w:pPr>
      <w:r>
        <w:rPr>
          <w:rFonts w:ascii="Times New Roman" w:hAnsi="Times New Roman"/>
          <w:noProof/>
          <w:sz w:val="24"/>
          <w:szCs w:val="24"/>
        </w:rPr>
        <w:pict>
          <v:rect id="Rectangle 76" o:spid="_x0000_s1049" style="position:absolute;left:0;text-align:left;margin-left:0;margin-top:6.9pt;width:255.1pt;height: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">
            <v:textbox>
              <w:txbxContent>
                <w:p w:rsidR="00876841" w:rsidRPr="00687397" w:rsidRDefault="00876841" w:rsidP="00876841">
                  <w:pPr>
                    <w:pStyle w:val="ab"/>
                  </w:pPr>
                  <w:proofErr w:type="spellStart"/>
                  <w:r w:rsidRPr="00687397">
                    <w:t>Выготский</w:t>
                  </w:r>
                  <w:proofErr w:type="spellEnd"/>
                  <w:r w:rsidRPr="00687397">
                    <w:t xml:space="preserve"> Лев Семенович (1896-1934) – выдающийся отечественный психолог, известный своими исследованиями в области методологии науки и психологии развития. Автор культурно-исторической психологии, теории развития высших психических функций и теории динамической локализации высших психических функций. Работы: «Орудие и знак в развитии ребенка»; «Развитие высших психических функций» (1931); «Мышление и речь» (1934).</w:t>
                  </w:r>
                </w:p>
              </w:txbxContent>
            </v:textbox>
            <w10:wrap type="square" side="left"/>
          </v:rect>
        </w:pict>
      </w:r>
      <w:r w:rsidRPr="00F47B10">
        <w:rPr>
          <w:rFonts w:ascii="Times New Roman" w:hAnsi="Times New Roman"/>
          <w:color w:val="000000"/>
          <w:spacing w:val="-5"/>
          <w:sz w:val="24"/>
          <w:szCs w:val="24"/>
        </w:rPr>
        <w:t xml:space="preserve">Орудие рассматривалось </w:t>
      </w:r>
      <w:proofErr w:type="spellStart"/>
      <w:r w:rsidRPr="00F47B10">
        <w:rPr>
          <w:rFonts w:ascii="Times New Roman" w:hAnsi="Times New Roman"/>
          <w:color w:val="000000"/>
          <w:spacing w:val="-5"/>
          <w:sz w:val="24"/>
          <w:szCs w:val="24"/>
        </w:rPr>
        <w:t>Выготским</w:t>
      </w:r>
      <w:proofErr w:type="spellEnd"/>
      <w:r w:rsidRPr="00F47B10">
        <w:rPr>
          <w:rFonts w:ascii="Times New Roman" w:hAnsi="Times New Roman"/>
          <w:color w:val="000000"/>
          <w:spacing w:val="-5"/>
          <w:sz w:val="24"/>
          <w:szCs w:val="24"/>
        </w:rPr>
        <w:t xml:space="preserve"> как возможная точка при</w:t>
      </w:r>
      <w:r w:rsidRPr="00F47B10">
        <w:rPr>
          <w:rFonts w:ascii="Times New Roman" w:hAnsi="Times New Roman"/>
          <w:color w:val="000000"/>
          <w:spacing w:val="-3"/>
          <w:sz w:val="24"/>
          <w:szCs w:val="24"/>
        </w:rPr>
        <w:t>ложения сил индивида, а сам индивид выступал как носитель активности. В инициативе индивида, обращающегося или не обращающе</w:t>
      </w:r>
      <w:r w:rsidRPr="00F47B10">
        <w:rPr>
          <w:rFonts w:ascii="Times New Roman" w:hAnsi="Times New Roman"/>
          <w:color w:val="000000"/>
          <w:spacing w:val="-4"/>
          <w:sz w:val="24"/>
          <w:szCs w:val="24"/>
        </w:rPr>
        <w:t>гося к орудию, в самом способе использования орудия сказывалась и отчетливо выступала перед исследователем непосредственно ненор</w:t>
      </w:r>
      <w:r w:rsidRPr="00F47B10">
        <w:rPr>
          <w:rFonts w:ascii="Times New Roman" w:hAnsi="Times New Roman"/>
          <w:color w:val="000000"/>
          <w:spacing w:val="-2"/>
          <w:sz w:val="24"/>
          <w:szCs w:val="24"/>
        </w:rPr>
        <w:t>мированная социумом активность.</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7"/>
          <w:sz w:val="24"/>
          <w:szCs w:val="24"/>
        </w:rPr>
        <w:t>Сама суть разработанного им инструментального метода</w:t>
      </w:r>
      <w:r w:rsidRPr="00F47B10">
        <w:rPr>
          <w:rFonts w:ascii="Times New Roman" w:hAnsi="Times New Roman"/>
          <w:color w:val="000000"/>
          <w:spacing w:val="-2"/>
          <w:sz w:val="24"/>
          <w:szCs w:val="24"/>
        </w:rPr>
        <w:t xml:space="preserve"> как раз и состояла в том, </w:t>
      </w:r>
      <w:r w:rsidRPr="00F47B10">
        <w:rPr>
          <w:rFonts w:ascii="Times New Roman" w:hAnsi="Times New Roman"/>
          <w:color w:val="000000"/>
          <w:spacing w:val="-3"/>
          <w:sz w:val="24"/>
          <w:szCs w:val="24"/>
        </w:rPr>
        <w:t>чтобы установить активную роль субъекта, ребенка, обращающегося к орудию. В частности, предполагалось выяснить возрастные границы обращения ребенка к внешнему средству, как, впрочем, и возрастные рубежи отмирания потребности во внешних средствах, орга</w:t>
      </w:r>
      <w:r w:rsidRPr="00F47B10">
        <w:rPr>
          <w:rFonts w:ascii="Times New Roman" w:hAnsi="Times New Roman"/>
          <w:color w:val="000000"/>
          <w:spacing w:val="-4"/>
          <w:sz w:val="24"/>
          <w:szCs w:val="24"/>
        </w:rPr>
        <w:t>низующих деятельность. Переход извне вовнутрь изначально тракто</w:t>
      </w:r>
      <w:r w:rsidRPr="00F47B10">
        <w:rPr>
          <w:rFonts w:ascii="Times New Roman" w:hAnsi="Times New Roman"/>
          <w:color w:val="000000"/>
          <w:spacing w:val="-2"/>
          <w:sz w:val="24"/>
          <w:szCs w:val="24"/>
        </w:rPr>
        <w:t xml:space="preserve">вался </w:t>
      </w:r>
      <w:proofErr w:type="spellStart"/>
      <w:r w:rsidRPr="00F47B10">
        <w:rPr>
          <w:rFonts w:ascii="Times New Roman" w:hAnsi="Times New Roman"/>
          <w:color w:val="000000"/>
          <w:spacing w:val="-2"/>
          <w:sz w:val="24"/>
          <w:szCs w:val="24"/>
        </w:rPr>
        <w:t>Выготским</w:t>
      </w:r>
      <w:proofErr w:type="spellEnd"/>
      <w:r w:rsidRPr="00F47B10">
        <w:rPr>
          <w:rFonts w:ascii="Times New Roman" w:hAnsi="Times New Roman"/>
          <w:color w:val="000000"/>
          <w:spacing w:val="-2"/>
          <w:sz w:val="24"/>
          <w:szCs w:val="24"/>
        </w:rPr>
        <w:t xml:space="preserve"> как обусловленный активностью субъекта. Одной </w:t>
      </w:r>
      <w:r w:rsidRPr="00F47B10">
        <w:rPr>
          <w:rFonts w:ascii="Times New Roman" w:hAnsi="Times New Roman"/>
          <w:color w:val="000000"/>
          <w:spacing w:val="-4"/>
          <w:sz w:val="24"/>
          <w:szCs w:val="24"/>
        </w:rPr>
        <w:t>из важнейших теоретических предпосылок инструментального метода явился именно принцип активности индивида – «активное вмешательство человека в ситуацию», его «активная роль, его поведение, состоящее во введении новых стимулов».</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5"/>
          <w:sz w:val="24"/>
          <w:szCs w:val="24"/>
        </w:rPr>
        <w:t xml:space="preserve">«Человека забыли», </w:t>
      </w:r>
      <w:r w:rsidRPr="00F47B10">
        <w:rPr>
          <w:rFonts w:ascii="Times New Roman" w:hAnsi="Times New Roman"/>
          <w:color w:val="000000"/>
          <w:spacing w:val="-3"/>
          <w:sz w:val="24"/>
          <w:szCs w:val="24"/>
        </w:rPr>
        <w:t>–</w:t>
      </w:r>
      <w:r w:rsidRPr="00F47B10">
        <w:rPr>
          <w:rFonts w:ascii="Times New Roman" w:hAnsi="Times New Roman"/>
          <w:color w:val="000000"/>
          <w:spacing w:val="-5"/>
          <w:sz w:val="24"/>
          <w:szCs w:val="24"/>
        </w:rPr>
        <w:t xml:space="preserve"> пишет </w:t>
      </w:r>
      <w:proofErr w:type="spellStart"/>
      <w:r w:rsidRPr="00F47B10">
        <w:rPr>
          <w:rFonts w:ascii="Times New Roman" w:hAnsi="Times New Roman"/>
          <w:color w:val="000000"/>
          <w:spacing w:val="-5"/>
          <w:sz w:val="24"/>
          <w:szCs w:val="24"/>
        </w:rPr>
        <w:t>Выготский</w:t>
      </w:r>
      <w:proofErr w:type="spellEnd"/>
      <w:r w:rsidRPr="00F47B10">
        <w:rPr>
          <w:rFonts w:ascii="Times New Roman" w:hAnsi="Times New Roman"/>
          <w:color w:val="000000"/>
          <w:spacing w:val="-5"/>
          <w:sz w:val="24"/>
          <w:szCs w:val="24"/>
        </w:rPr>
        <w:t xml:space="preserve">, критикуя механическую </w:t>
      </w:r>
      <w:r w:rsidRPr="00F47B10">
        <w:rPr>
          <w:rFonts w:ascii="Times New Roman" w:hAnsi="Times New Roman"/>
          <w:color w:val="000000"/>
          <w:spacing w:val="-3"/>
          <w:sz w:val="24"/>
          <w:szCs w:val="24"/>
        </w:rPr>
        <w:t xml:space="preserve">схему «стимул-реакция». Таким образом, </w:t>
      </w:r>
      <w:proofErr w:type="spellStart"/>
      <w:r w:rsidRPr="00F47B10">
        <w:rPr>
          <w:rFonts w:ascii="Times New Roman" w:hAnsi="Times New Roman"/>
          <w:color w:val="000000"/>
          <w:spacing w:val="-3"/>
          <w:sz w:val="24"/>
          <w:szCs w:val="24"/>
        </w:rPr>
        <w:t>Выготский</w:t>
      </w:r>
      <w:proofErr w:type="spellEnd"/>
      <w:r w:rsidRPr="00F47B10">
        <w:rPr>
          <w:rFonts w:ascii="Times New Roman" w:hAnsi="Times New Roman"/>
          <w:color w:val="000000"/>
          <w:spacing w:val="-3"/>
          <w:sz w:val="24"/>
          <w:szCs w:val="24"/>
        </w:rPr>
        <w:t xml:space="preserve"> наметил своего рода возврат человека в психологию, вплотную подведя ее к пробле</w:t>
      </w:r>
      <w:r w:rsidRPr="00F47B10">
        <w:rPr>
          <w:rFonts w:ascii="Times New Roman" w:hAnsi="Times New Roman"/>
          <w:color w:val="000000"/>
          <w:spacing w:val="-2"/>
          <w:sz w:val="24"/>
          <w:szCs w:val="24"/>
        </w:rPr>
        <w:t>ме личности как активного индивида.</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1"/>
          <w:sz w:val="24"/>
          <w:szCs w:val="24"/>
        </w:rPr>
        <w:t xml:space="preserve">Функцию </w:t>
      </w:r>
      <w:proofErr w:type="spellStart"/>
      <w:r w:rsidRPr="00F47B10">
        <w:rPr>
          <w:rFonts w:ascii="Times New Roman" w:hAnsi="Times New Roman"/>
          <w:color w:val="000000"/>
          <w:spacing w:val="-1"/>
          <w:sz w:val="24"/>
          <w:szCs w:val="24"/>
        </w:rPr>
        <w:t>опосредствования</w:t>
      </w:r>
      <w:proofErr w:type="spellEnd"/>
      <w:r w:rsidRPr="00F47B10">
        <w:rPr>
          <w:rFonts w:ascii="Times New Roman" w:hAnsi="Times New Roman"/>
          <w:color w:val="000000"/>
          <w:spacing w:val="-1"/>
          <w:sz w:val="24"/>
          <w:szCs w:val="24"/>
        </w:rPr>
        <w:t xml:space="preserve">, как известно, </w:t>
      </w:r>
      <w:r w:rsidRPr="00F47B10">
        <w:rPr>
          <w:rFonts w:ascii="Times New Roman" w:hAnsi="Times New Roman"/>
          <w:color w:val="000000"/>
          <w:spacing w:val="-3"/>
          <w:sz w:val="24"/>
          <w:szCs w:val="24"/>
        </w:rPr>
        <w:t xml:space="preserve">обеспечивают знаки, с помощью которых происходит овладение поведением, его социальная детерминация. Применение знаков, то есть </w:t>
      </w:r>
      <w:r w:rsidRPr="00F47B10">
        <w:rPr>
          <w:rFonts w:ascii="Times New Roman" w:hAnsi="Times New Roman"/>
          <w:color w:val="000000"/>
          <w:spacing w:val="-6"/>
          <w:sz w:val="24"/>
          <w:szCs w:val="24"/>
        </w:rPr>
        <w:t>переход к опосредствующей деятельности, в корне перестраивает пси</w:t>
      </w:r>
      <w:r w:rsidRPr="00F47B10">
        <w:rPr>
          <w:rFonts w:ascii="Times New Roman" w:hAnsi="Times New Roman"/>
          <w:color w:val="000000"/>
          <w:spacing w:val="-3"/>
          <w:sz w:val="24"/>
          <w:szCs w:val="24"/>
        </w:rPr>
        <w:t xml:space="preserve">хику, усиливая и расширяя систему психической активности. Именно эта идея оказалась особенно плодотворной для психологической науки, прежде всего детской </w:t>
      </w:r>
      <w:r w:rsidRPr="00F47B10">
        <w:rPr>
          <w:rFonts w:ascii="Times New Roman" w:hAnsi="Times New Roman"/>
          <w:color w:val="000000"/>
          <w:spacing w:val="-2"/>
          <w:sz w:val="24"/>
          <w:szCs w:val="24"/>
        </w:rPr>
        <w:t xml:space="preserve">и педагогической психологии. Принцип </w:t>
      </w:r>
      <w:proofErr w:type="spellStart"/>
      <w:r w:rsidRPr="00F47B10">
        <w:rPr>
          <w:rFonts w:ascii="Times New Roman" w:hAnsi="Times New Roman"/>
          <w:color w:val="000000"/>
          <w:spacing w:val="-2"/>
          <w:sz w:val="24"/>
          <w:szCs w:val="24"/>
        </w:rPr>
        <w:t>опосредствования</w:t>
      </w:r>
      <w:proofErr w:type="spellEnd"/>
      <w:r w:rsidRPr="00F47B10">
        <w:rPr>
          <w:rFonts w:ascii="Times New Roman" w:hAnsi="Times New Roman"/>
          <w:color w:val="000000"/>
          <w:spacing w:val="-2"/>
          <w:sz w:val="24"/>
          <w:szCs w:val="24"/>
        </w:rPr>
        <w:t xml:space="preserve"> </w:t>
      </w:r>
      <w:r w:rsidRPr="00F47B10">
        <w:rPr>
          <w:rFonts w:ascii="Times New Roman" w:hAnsi="Times New Roman"/>
          <w:color w:val="000000"/>
          <w:spacing w:val="-3"/>
          <w:sz w:val="24"/>
          <w:szCs w:val="24"/>
        </w:rPr>
        <w:t>был распространен на область социальной пси</w:t>
      </w:r>
      <w:r w:rsidRPr="00F47B10">
        <w:rPr>
          <w:rFonts w:ascii="Times New Roman" w:hAnsi="Times New Roman"/>
          <w:color w:val="000000"/>
          <w:spacing w:val="-5"/>
          <w:sz w:val="24"/>
          <w:szCs w:val="24"/>
        </w:rPr>
        <w:t xml:space="preserve">хологии, в частности на изучение групп и отношений между людьми, </w:t>
      </w:r>
      <w:r w:rsidRPr="00F47B10">
        <w:rPr>
          <w:rFonts w:ascii="Times New Roman" w:hAnsi="Times New Roman"/>
          <w:color w:val="000000"/>
          <w:spacing w:val="-3"/>
          <w:sz w:val="24"/>
          <w:szCs w:val="24"/>
        </w:rPr>
        <w:t xml:space="preserve">на психологию личности в группах. Эта позиция определила в 70-е </w:t>
      </w:r>
      <w:r w:rsidRPr="00F47B10">
        <w:rPr>
          <w:rFonts w:ascii="Times New Roman" w:hAnsi="Times New Roman"/>
          <w:color w:val="000000"/>
          <w:spacing w:val="-5"/>
          <w:sz w:val="24"/>
          <w:szCs w:val="24"/>
        </w:rPr>
        <w:t>годы поиск, направленный на адекватное теоретическое решение про</w:t>
      </w:r>
      <w:r w:rsidRPr="00F47B10">
        <w:rPr>
          <w:rFonts w:ascii="Times New Roman" w:hAnsi="Times New Roman"/>
          <w:color w:val="000000"/>
          <w:spacing w:val="-3"/>
          <w:sz w:val="24"/>
          <w:szCs w:val="24"/>
        </w:rPr>
        <w:t>блемы межличностных отношений.</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5"/>
          <w:sz w:val="24"/>
          <w:szCs w:val="24"/>
        </w:rPr>
        <w:t>При рассмотрении генезиса высших психических функций ре</w:t>
      </w:r>
      <w:r w:rsidRPr="00F47B10">
        <w:rPr>
          <w:rFonts w:ascii="Times New Roman" w:hAnsi="Times New Roman"/>
          <w:color w:val="000000"/>
          <w:spacing w:val="-3"/>
          <w:sz w:val="24"/>
          <w:szCs w:val="24"/>
        </w:rPr>
        <w:t xml:space="preserve">бенка эта идея выступила </w:t>
      </w:r>
      <w:r w:rsidRPr="00F47B10">
        <w:rPr>
          <w:rFonts w:ascii="Times New Roman" w:hAnsi="Times New Roman"/>
          <w:color w:val="000000"/>
          <w:spacing w:val="-3"/>
          <w:sz w:val="24"/>
          <w:szCs w:val="24"/>
        </w:rPr>
        <w:lastRenderedPageBreak/>
        <w:t>в трудах Л.С. </w:t>
      </w:r>
      <w:proofErr w:type="spellStart"/>
      <w:r w:rsidRPr="00F47B10">
        <w:rPr>
          <w:rFonts w:ascii="Times New Roman" w:hAnsi="Times New Roman"/>
          <w:color w:val="000000"/>
          <w:spacing w:val="-3"/>
          <w:sz w:val="24"/>
          <w:szCs w:val="24"/>
        </w:rPr>
        <w:t>Выготского</w:t>
      </w:r>
      <w:proofErr w:type="spellEnd"/>
      <w:r w:rsidRPr="00F47B10">
        <w:rPr>
          <w:rFonts w:ascii="Times New Roman" w:hAnsi="Times New Roman"/>
          <w:color w:val="000000"/>
          <w:spacing w:val="-3"/>
          <w:sz w:val="24"/>
          <w:szCs w:val="24"/>
        </w:rPr>
        <w:t>, прежде всего, с «без</w:t>
      </w:r>
      <w:r w:rsidRPr="00F47B10">
        <w:rPr>
          <w:rFonts w:ascii="Times New Roman" w:hAnsi="Times New Roman"/>
          <w:color w:val="000000"/>
          <w:spacing w:val="-1"/>
          <w:sz w:val="24"/>
          <w:szCs w:val="24"/>
        </w:rPr>
        <w:t xml:space="preserve">личной», орудийной стороны. Он отмечает, что знак, находящийся </w:t>
      </w:r>
      <w:r w:rsidRPr="00F47B10">
        <w:rPr>
          <w:rFonts w:ascii="Times New Roman" w:hAnsi="Times New Roman"/>
          <w:color w:val="000000"/>
          <w:spacing w:val="-4"/>
          <w:sz w:val="24"/>
          <w:szCs w:val="24"/>
        </w:rPr>
        <w:t>вне организма, как и орудие, отделен от личности и служит, по суще</w:t>
      </w:r>
      <w:r w:rsidRPr="00F47B10">
        <w:rPr>
          <w:rFonts w:ascii="Times New Roman" w:hAnsi="Times New Roman"/>
          <w:color w:val="000000"/>
          <w:spacing w:val="-2"/>
          <w:sz w:val="24"/>
          <w:szCs w:val="24"/>
        </w:rPr>
        <w:t xml:space="preserve">ству, общественным органом или социальным средством. Однако в </w:t>
      </w:r>
      <w:r w:rsidRPr="00F47B10">
        <w:rPr>
          <w:rFonts w:ascii="Times New Roman" w:hAnsi="Times New Roman"/>
          <w:color w:val="000000"/>
          <w:spacing w:val="-4"/>
          <w:sz w:val="24"/>
          <w:szCs w:val="24"/>
        </w:rPr>
        <w:t>рамках тех же представлений существовала возможность разрабаты</w:t>
      </w:r>
      <w:r w:rsidRPr="00F47B10">
        <w:rPr>
          <w:rFonts w:ascii="Times New Roman" w:hAnsi="Times New Roman"/>
          <w:color w:val="000000"/>
          <w:spacing w:val="-3"/>
          <w:sz w:val="24"/>
          <w:szCs w:val="24"/>
        </w:rPr>
        <w:t xml:space="preserve">вать наряду и в связи с вопросом об </w:t>
      </w:r>
      <w:proofErr w:type="spellStart"/>
      <w:r w:rsidRPr="00F47B10">
        <w:rPr>
          <w:rFonts w:ascii="Times New Roman" w:hAnsi="Times New Roman"/>
          <w:color w:val="000000"/>
          <w:spacing w:val="-3"/>
          <w:sz w:val="24"/>
          <w:szCs w:val="24"/>
        </w:rPr>
        <w:t>интериоризации</w:t>
      </w:r>
      <w:proofErr w:type="spellEnd"/>
      <w:r w:rsidRPr="00F47B10">
        <w:rPr>
          <w:rFonts w:ascii="Times New Roman" w:hAnsi="Times New Roman"/>
          <w:color w:val="000000"/>
          <w:spacing w:val="-3"/>
          <w:sz w:val="24"/>
          <w:szCs w:val="24"/>
        </w:rPr>
        <w:t xml:space="preserve"> орудийных мо</w:t>
      </w:r>
      <w:r w:rsidRPr="00F47B10">
        <w:rPr>
          <w:rFonts w:ascii="Times New Roman" w:hAnsi="Times New Roman"/>
          <w:color w:val="000000"/>
          <w:spacing w:val="-4"/>
          <w:sz w:val="24"/>
          <w:szCs w:val="24"/>
        </w:rPr>
        <w:t xml:space="preserve">ментов проблему </w:t>
      </w:r>
      <w:proofErr w:type="spellStart"/>
      <w:r w:rsidRPr="00F47B10">
        <w:rPr>
          <w:rFonts w:ascii="Times New Roman" w:hAnsi="Times New Roman"/>
          <w:color w:val="000000"/>
          <w:spacing w:val="-4"/>
          <w:sz w:val="24"/>
          <w:szCs w:val="24"/>
        </w:rPr>
        <w:t>интериоризации</w:t>
      </w:r>
      <w:proofErr w:type="spellEnd"/>
      <w:r w:rsidRPr="00F47B10">
        <w:rPr>
          <w:rFonts w:ascii="Times New Roman" w:hAnsi="Times New Roman"/>
          <w:color w:val="000000"/>
          <w:spacing w:val="-4"/>
          <w:sz w:val="24"/>
          <w:szCs w:val="24"/>
        </w:rPr>
        <w:t xml:space="preserve"> собственно субъектных (активных, </w:t>
      </w:r>
      <w:proofErr w:type="spellStart"/>
      <w:r w:rsidRPr="00F47B10">
        <w:rPr>
          <w:rFonts w:ascii="Times New Roman" w:hAnsi="Times New Roman"/>
          <w:color w:val="000000"/>
          <w:spacing w:val="-4"/>
          <w:sz w:val="24"/>
          <w:szCs w:val="24"/>
        </w:rPr>
        <w:t>интенциональных</w:t>
      </w:r>
      <w:proofErr w:type="spellEnd"/>
      <w:r w:rsidRPr="00F47B10">
        <w:rPr>
          <w:rFonts w:ascii="Times New Roman" w:hAnsi="Times New Roman"/>
          <w:color w:val="000000"/>
          <w:spacing w:val="-4"/>
          <w:sz w:val="24"/>
          <w:szCs w:val="24"/>
        </w:rPr>
        <w:t>) моментов, представленных в социальных отноше</w:t>
      </w:r>
      <w:r w:rsidRPr="00F47B10">
        <w:rPr>
          <w:rFonts w:ascii="Times New Roman" w:hAnsi="Times New Roman"/>
          <w:color w:val="000000"/>
          <w:spacing w:val="-5"/>
          <w:sz w:val="24"/>
          <w:szCs w:val="24"/>
        </w:rPr>
        <w:t>ниях.</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4"/>
          <w:sz w:val="24"/>
          <w:szCs w:val="24"/>
        </w:rPr>
        <w:t xml:space="preserve">Акты </w:t>
      </w:r>
      <w:proofErr w:type="spellStart"/>
      <w:r w:rsidRPr="00F47B10">
        <w:rPr>
          <w:rFonts w:ascii="Times New Roman" w:hAnsi="Times New Roman"/>
          <w:color w:val="000000"/>
          <w:spacing w:val="-4"/>
          <w:sz w:val="24"/>
          <w:szCs w:val="24"/>
        </w:rPr>
        <w:t>интериоризации</w:t>
      </w:r>
      <w:proofErr w:type="spellEnd"/>
      <w:r w:rsidRPr="00F47B10">
        <w:rPr>
          <w:rFonts w:ascii="Times New Roman" w:hAnsi="Times New Roman"/>
          <w:color w:val="000000"/>
          <w:spacing w:val="-4"/>
          <w:sz w:val="24"/>
          <w:szCs w:val="24"/>
        </w:rPr>
        <w:t xml:space="preserve">, как отмечал </w:t>
      </w:r>
      <w:proofErr w:type="spellStart"/>
      <w:r w:rsidRPr="00F47B10">
        <w:rPr>
          <w:rFonts w:ascii="Times New Roman" w:hAnsi="Times New Roman"/>
          <w:color w:val="000000"/>
          <w:spacing w:val="-4"/>
          <w:sz w:val="24"/>
          <w:szCs w:val="24"/>
        </w:rPr>
        <w:t>Выготский</w:t>
      </w:r>
      <w:proofErr w:type="spellEnd"/>
      <w:r w:rsidRPr="00F47B10">
        <w:rPr>
          <w:rFonts w:ascii="Times New Roman" w:hAnsi="Times New Roman"/>
          <w:color w:val="000000"/>
          <w:spacing w:val="-4"/>
          <w:sz w:val="24"/>
          <w:szCs w:val="24"/>
        </w:rPr>
        <w:t xml:space="preserve">, совершаются главным образом в процессах общения. Общение рассматривается им как </w:t>
      </w:r>
      <w:r w:rsidRPr="00F47B10">
        <w:rPr>
          <w:rFonts w:ascii="Times New Roman" w:hAnsi="Times New Roman"/>
          <w:color w:val="000000"/>
          <w:spacing w:val="-3"/>
          <w:sz w:val="24"/>
          <w:szCs w:val="24"/>
        </w:rPr>
        <w:t>процесс, основанный на разумном понимании и намеренной переда</w:t>
      </w:r>
      <w:r w:rsidRPr="00F47B10">
        <w:rPr>
          <w:rFonts w:ascii="Times New Roman" w:hAnsi="Times New Roman"/>
          <w:color w:val="000000"/>
          <w:spacing w:val="-5"/>
          <w:sz w:val="24"/>
          <w:szCs w:val="24"/>
        </w:rPr>
        <w:t>че мыслей и переживаний с помощью известной системы средств. По</w:t>
      </w:r>
      <w:r w:rsidRPr="00F47B10">
        <w:rPr>
          <w:rFonts w:ascii="Times New Roman" w:hAnsi="Times New Roman"/>
          <w:color w:val="000000"/>
          <w:sz w:val="24"/>
          <w:szCs w:val="24"/>
        </w:rPr>
        <w:t>следнее означает, что социальные отношения, оставаясь орудийно-</w:t>
      </w:r>
      <w:r w:rsidRPr="00F47B10">
        <w:rPr>
          <w:rFonts w:ascii="Times New Roman" w:hAnsi="Times New Roman"/>
          <w:color w:val="000000"/>
          <w:spacing w:val="-2"/>
          <w:sz w:val="24"/>
          <w:szCs w:val="24"/>
        </w:rPr>
        <w:t>опосредствованными, суть отношения конкретных индивидов и не</w:t>
      </w:r>
      <w:r w:rsidRPr="00F47B10">
        <w:rPr>
          <w:rFonts w:ascii="Times New Roman" w:hAnsi="Times New Roman"/>
          <w:color w:val="000000"/>
          <w:spacing w:val="-3"/>
          <w:sz w:val="24"/>
          <w:szCs w:val="24"/>
        </w:rPr>
        <w:t xml:space="preserve">сут, следовательно, отпечаток их индивидуальности. </w:t>
      </w:r>
      <w:proofErr w:type="spellStart"/>
      <w:r w:rsidRPr="00F47B10">
        <w:rPr>
          <w:rFonts w:ascii="Times New Roman" w:hAnsi="Times New Roman"/>
          <w:color w:val="000000"/>
          <w:spacing w:val="-3"/>
          <w:sz w:val="24"/>
          <w:szCs w:val="24"/>
        </w:rPr>
        <w:t>Выготский</w:t>
      </w:r>
      <w:proofErr w:type="spellEnd"/>
      <w:r w:rsidRPr="00F47B10">
        <w:rPr>
          <w:rFonts w:ascii="Times New Roman" w:hAnsi="Times New Roman"/>
          <w:color w:val="000000"/>
          <w:spacing w:val="-3"/>
          <w:sz w:val="24"/>
          <w:szCs w:val="24"/>
        </w:rPr>
        <w:t xml:space="preserve"> пи</w:t>
      </w:r>
      <w:r w:rsidRPr="00F47B10">
        <w:rPr>
          <w:rFonts w:ascii="Times New Roman" w:hAnsi="Times New Roman"/>
          <w:color w:val="000000"/>
          <w:spacing w:val="-5"/>
          <w:sz w:val="24"/>
          <w:szCs w:val="24"/>
        </w:rPr>
        <w:t xml:space="preserve">шет о «передаче переживаний». Допустимо предположение, что в этих </w:t>
      </w:r>
      <w:r w:rsidRPr="00F47B10">
        <w:rPr>
          <w:rFonts w:ascii="Times New Roman" w:hAnsi="Times New Roman"/>
          <w:color w:val="000000"/>
          <w:spacing w:val="-6"/>
          <w:sz w:val="24"/>
          <w:szCs w:val="24"/>
        </w:rPr>
        <w:t xml:space="preserve">процессах происходит как бы перенос индивидуальных характеристик </w:t>
      </w:r>
      <w:r w:rsidRPr="00F47B10">
        <w:rPr>
          <w:rFonts w:ascii="Times New Roman" w:hAnsi="Times New Roman"/>
          <w:color w:val="000000"/>
          <w:spacing w:val="-3"/>
          <w:sz w:val="24"/>
          <w:szCs w:val="24"/>
        </w:rPr>
        <w:t xml:space="preserve">общающихся и формирование </w:t>
      </w:r>
      <w:proofErr w:type="gramStart"/>
      <w:r w:rsidRPr="00F47B10">
        <w:rPr>
          <w:rFonts w:ascii="Times New Roman" w:hAnsi="Times New Roman"/>
          <w:color w:val="000000"/>
          <w:spacing w:val="-3"/>
          <w:sz w:val="24"/>
          <w:szCs w:val="24"/>
        </w:rPr>
        <w:t>идеальной</w:t>
      </w:r>
      <w:proofErr w:type="gramEnd"/>
      <w:r w:rsidRPr="00F47B10">
        <w:rPr>
          <w:rFonts w:ascii="Times New Roman" w:hAnsi="Times New Roman"/>
          <w:color w:val="000000"/>
          <w:spacing w:val="-3"/>
          <w:sz w:val="24"/>
          <w:szCs w:val="24"/>
        </w:rPr>
        <w:t xml:space="preserve"> </w:t>
      </w:r>
      <w:proofErr w:type="spellStart"/>
      <w:r w:rsidRPr="00F47B10">
        <w:rPr>
          <w:rFonts w:ascii="Times New Roman" w:hAnsi="Times New Roman"/>
          <w:color w:val="000000"/>
          <w:spacing w:val="-3"/>
          <w:sz w:val="24"/>
          <w:szCs w:val="24"/>
        </w:rPr>
        <w:t>представленности</w:t>
      </w:r>
      <w:proofErr w:type="spellEnd"/>
      <w:r w:rsidRPr="00F47B10">
        <w:rPr>
          <w:rFonts w:ascii="Times New Roman" w:hAnsi="Times New Roman"/>
          <w:color w:val="000000"/>
          <w:spacing w:val="-3"/>
          <w:sz w:val="24"/>
          <w:szCs w:val="24"/>
        </w:rPr>
        <w:t xml:space="preserve"> их в чужом «Я». Не в том ли состоит специфика обучения в отличие от вос</w:t>
      </w:r>
      <w:r w:rsidRPr="00F47B10">
        <w:rPr>
          <w:rFonts w:ascii="Times New Roman" w:hAnsi="Times New Roman"/>
          <w:color w:val="000000"/>
          <w:spacing w:val="-1"/>
          <w:sz w:val="24"/>
          <w:szCs w:val="24"/>
        </w:rPr>
        <w:t xml:space="preserve">питания, что первое связано преимущественно с орудийно-безличным характером передачи и усвоения социального опыта, а второе </w:t>
      </w:r>
      <w:proofErr w:type="gramStart"/>
      <w:r w:rsidRPr="00F47B10">
        <w:rPr>
          <w:rFonts w:ascii="Times New Roman" w:hAnsi="Times New Roman"/>
          <w:color w:val="000000"/>
          <w:spacing w:val="-3"/>
          <w:sz w:val="24"/>
          <w:szCs w:val="24"/>
        </w:rPr>
        <w:t>–с</w:t>
      </w:r>
      <w:proofErr w:type="gramEnd"/>
      <w:r w:rsidRPr="00F47B10">
        <w:rPr>
          <w:rFonts w:ascii="Times New Roman" w:hAnsi="Times New Roman"/>
          <w:color w:val="000000"/>
          <w:spacing w:val="-3"/>
          <w:sz w:val="24"/>
          <w:szCs w:val="24"/>
        </w:rPr>
        <w:t xml:space="preserve"> трансляцией прежде всего субъектных качеств индивидов. </w:t>
      </w:r>
      <w:proofErr w:type="gramStart"/>
      <w:r w:rsidRPr="00F47B10">
        <w:rPr>
          <w:rFonts w:ascii="Times New Roman" w:hAnsi="Times New Roman"/>
          <w:color w:val="000000"/>
          <w:spacing w:val="-3"/>
          <w:sz w:val="24"/>
          <w:szCs w:val="24"/>
        </w:rPr>
        <w:t xml:space="preserve">И тогда </w:t>
      </w:r>
      <w:r w:rsidRPr="00F47B10">
        <w:rPr>
          <w:rFonts w:ascii="Times New Roman" w:hAnsi="Times New Roman"/>
          <w:color w:val="000000"/>
          <w:spacing w:val="-5"/>
          <w:sz w:val="24"/>
          <w:szCs w:val="24"/>
        </w:rPr>
        <w:t xml:space="preserve">(в иных терминах) первое </w:t>
      </w:r>
      <w:r w:rsidRPr="00F47B10">
        <w:rPr>
          <w:rFonts w:ascii="Times New Roman" w:hAnsi="Times New Roman"/>
          <w:color w:val="000000"/>
          <w:spacing w:val="-3"/>
          <w:sz w:val="24"/>
          <w:szCs w:val="24"/>
        </w:rPr>
        <w:t>–</w:t>
      </w:r>
      <w:r w:rsidRPr="00F47B10">
        <w:rPr>
          <w:rFonts w:ascii="Times New Roman" w:hAnsi="Times New Roman"/>
          <w:color w:val="000000"/>
          <w:spacing w:val="-5"/>
          <w:sz w:val="24"/>
          <w:szCs w:val="24"/>
        </w:rPr>
        <w:t xml:space="preserve"> трансляция «значений», второе – «лич</w:t>
      </w:r>
      <w:r w:rsidRPr="00F47B10">
        <w:rPr>
          <w:rFonts w:ascii="Times New Roman" w:hAnsi="Times New Roman"/>
          <w:color w:val="000000"/>
          <w:spacing w:val="-3"/>
          <w:sz w:val="24"/>
          <w:szCs w:val="24"/>
        </w:rPr>
        <w:t>ностных смыслов» и переживаний.</w:t>
      </w:r>
      <w:proofErr w:type="gramEnd"/>
      <w:r w:rsidRPr="00F47B10">
        <w:rPr>
          <w:rFonts w:ascii="Times New Roman" w:hAnsi="Times New Roman"/>
          <w:color w:val="000000"/>
          <w:spacing w:val="-3"/>
          <w:sz w:val="24"/>
          <w:szCs w:val="24"/>
        </w:rPr>
        <w:t xml:space="preserve"> И то и другое выступает в единстве, распадающемся лишь в условиях теоретического ана</w:t>
      </w:r>
      <w:r w:rsidRPr="00F47B10">
        <w:rPr>
          <w:rFonts w:ascii="Times New Roman" w:hAnsi="Times New Roman"/>
          <w:color w:val="000000"/>
          <w:sz w:val="24"/>
          <w:szCs w:val="24"/>
        </w:rPr>
        <w:t>лиза или дидактического изложения.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2"/>
          <w:sz w:val="24"/>
          <w:szCs w:val="24"/>
        </w:rPr>
        <w:t>Если следовать самой логике развертки идей ак</w:t>
      </w:r>
      <w:r w:rsidRPr="00F47B10">
        <w:rPr>
          <w:rFonts w:ascii="Times New Roman" w:hAnsi="Times New Roman"/>
          <w:color w:val="000000"/>
          <w:spacing w:val="-3"/>
          <w:sz w:val="24"/>
          <w:szCs w:val="24"/>
        </w:rPr>
        <w:t xml:space="preserve">тивности, </w:t>
      </w:r>
      <w:proofErr w:type="spellStart"/>
      <w:r w:rsidRPr="00F47B10">
        <w:rPr>
          <w:rFonts w:ascii="Times New Roman" w:hAnsi="Times New Roman"/>
          <w:color w:val="000000"/>
          <w:spacing w:val="-3"/>
          <w:sz w:val="24"/>
          <w:szCs w:val="24"/>
        </w:rPr>
        <w:t>опосредствованности</w:t>
      </w:r>
      <w:proofErr w:type="spellEnd"/>
      <w:r w:rsidRPr="00F47B10">
        <w:rPr>
          <w:rFonts w:ascii="Times New Roman" w:hAnsi="Times New Roman"/>
          <w:color w:val="000000"/>
          <w:spacing w:val="-3"/>
          <w:sz w:val="24"/>
          <w:szCs w:val="24"/>
        </w:rPr>
        <w:t xml:space="preserve"> и </w:t>
      </w:r>
      <w:proofErr w:type="spellStart"/>
      <w:r w:rsidRPr="00F47B10">
        <w:rPr>
          <w:rFonts w:ascii="Times New Roman" w:hAnsi="Times New Roman"/>
          <w:color w:val="000000"/>
          <w:spacing w:val="-3"/>
          <w:sz w:val="24"/>
          <w:szCs w:val="24"/>
        </w:rPr>
        <w:t>интериоризации</w:t>
      </w:r>
      <w:proofErr w:type="spellEnd"/>
      <w:r w:rsidRPr="00F47B10">
        <w:rPr>
          <w:rFonts w:ascii="Times New Roman" w:hAnsi="Times New Roman"/>
          <w:color w:val="000000"/>
          <w:spacing w:val="-3"/>
          <w:sz w:val="24"/>
          <w:szCs w:val="24"/>
        </w:rPr>
        <w:t xml:space="preserve"> социальных отно</w:t>
      </w:r>
      <w:r w:rsidRPr="00F47B10">
        <w:rPr>
          <w:rFonts w:ascii="Times New Roman" w:hAnsi="Times New Roman"/>
          <w:color w:val="000000"/>
          <w:spacing w:val="-2"/>
          <w:sz w:val="24"/>
          <w:szCs w:val="24"/>
        </w:rPr>
        <w:t xml:space="preserve">шений, то личность выступает в качестве своеобразного синтеза собственных качеств данного индивида и </w:t>
      </w:r>
      <w:proofErr w:type="spellStart"/>
      <w:r w:rsidRPr="00F47B10">
        <w:rPr>
          <w:rFonts w:ascii="Times New Roman" w:hAnsi="Times New Roman"/>
          <w:color w:val="000000"/>
          <w:spacing w:val="-2"/>
          <w:sz w:val="24"/>
          <w:szCs w:val="24"/>
        </w:rPr>
        <w:t>интериоризированных</w:t>
      </w:r>
      <w:proofErr w:type="spellEnd"/>
      <w:r w:rsidRPr="00F47B10">
        <w:rPr>
          <w:rFonts w:ascii="Times New Roman" w:hAnsi="Times New Roman"/>
          <w:color w:val="000000"/>
          <w:spacing w:val="-2"/>
          <w:sz w:val="24"/>
          <w:szCs w:val="24"/>
        </w:rPr>
        <w:t xml:space="preserve"> </w:t>
      </w:r>
      <w:proofErr w:type="spellStart"/>
      <w:r w:rsidRPr="00F47B10">
        <w:rPr>
          <w:rFonts w:ascii="Times New Roman" w:hAnsi="Times New Roman"/>
          <w:color w:val="000000"/>
          <w:spacing w:val="-2"/>
          <w:sz w:val="24"/>
          <w:szCs w:val="24"/>
        </w:rPr>
        <w:t>субъектно-</w:t>
      </w:r>
      <w:r w:rsidRPr="00F47B10">
        <w:rPr>
          <w:rFonts w:ascii="Times New Roman" w:hAnsi="Times New Roman"/>
          <w:color w:val="000000"/>
          <w:spacing w:val="-4"/>
          <w:sz w:val="24"/>
          <w:szCs w:val="24"/>
        </w:rPr>
        <w:t>интенциональных</w:t>
      </w:r>
      <w:proofErr w:type="spellEnd"/>
      <w:r w:rsidRPr="00F47B10">
        <w:rPr>
          <w:rFonts w:ascii="Times New Roman" w:hAnsi="Times New Roman"/>
          <w:color w:val="000000"/>
          <w:spacing w:val="-4"/>
          <w:sz w:val="24"/>
          <w:szCs w:val="24"/>
        </w:rPr>
        <w:t xml:space="preserve"> каче</w:t>
      </w:r>
      <w:proofErr w:type="gramStart"/>
      <w:r w:rsidRPr="00F47B10">
        <w:rPr>
          <w:rFonts w:ascii="Times New Roman" w:hAnsi="Times New Roman"/>
          <w:color w:val="000000"/>
          <w:spacing w:val="-4"/>
          <w:sz w:val="24"/>
          <w:szCs w:val="24"/>
        </w:rPr>
        <w:t>ств др</w:t>
      </w:r>
      <w:proofErr w:type="gramEnd"/>
      <w:r w:rsidRPr="00F47B10">
        <w:rPr>
          <w:rFonts w:ascii="Times New Roman" w:hAnsi="Times New Roman"/>
          <w:color w:val="000000"/>
          <w:spacing w:val="-4"/>
          <w:sz w:val="24"/>
          <w:szCs w:val="24"/>
        </w:rPr>
        <w:t>угих индивидов. «</w:t>
      </w:r>
      <w:proofErr w:type="gramStart"/>
      <w:r w:rsidRPr="00F47B10">
        <w:rPr>
          <w:rFonts w:ascii="Times New Roman" w:hAnsi="Times New Roman"/>
          <w:color w:val="000000"/>
          <w:spacing w:val="-3"/>
          <w:sz w:val="24"/>
          <w:szCs w:val="24"/>
        </w:rPr>
        <w:t>Через</w:t>
      </w:r>
      <w:proofErr w:type="gramEnd"/>
      <w:r w:rsidRPr="00F47B10">
        <w:rPr>
          <w:rFonts w:ascii="Times New Roman" w:hAnsi="Times New Roman"/>
          <w:color w:val="000000"/>
          <w:spacing w:val="-3"/>
          <w:sz w:val="24"/>
          <w:szCs w:val="24"/>
        </w:rPr>
        <w:t xml:space="preserve"> других мы становимся самими </w:t>
      </w:r>
      <w:r w:rsidRPr="00F47B10">
        <w:rPr>
          <w:rFonts w:ascii="Times New Roman" w:hAnsi="Times New Roman"/>
          <w:color w:val="000000"/>
          <w:spacing w:val="-2"/>
          <w:sz w:val="24"/>
          <w:szCs w:val="24"/>
        </w:rPr>
        <w:t>собой» (Л.С. </w:t>
      </w:r>
      <w:proofErr w:type="spellStart"/>
      <w:r w:rsidRPr="00F47B10">
        <w:rPr>
          <w:rFonts w:ascii="Times New Roman" w:hAnsi="Times New Roman"/>
          <w:color w:val="000000"/>
          <w:spacing w:val="-2"/>
          <w:sz w:val="24"/>
          <w:szCs w:val="24"/>
        </w:rPr>
        <w:t>Выготский</w:t>
      </w:r>
      <w:proofErr w:type="spellEnd"/>
      <w:r w:rsidRPr="00F47B10">
        <w:rPr>
          <w:rFonts w:ascii="Times New Roman" w:hAnsi="Times New Roman"/>
          <w:color w:val="000000"/>
          <w:spacing w:val="-2"/>
          <w:sz w:val="24"/>
          <w:szCs w:val="24"/>
        </w:rPr>
        <w:t>). Личность индивида должна быть раскрыта так</w:t>
      </w:r>
      <w:r w:rsidRPr="00F47B10">
        <w:rPr>
          <w:rFonts w:ascii="Times New Roman" w:hAnsi="Times New Roman"/>
          <w:color w:val="000000"/>
          <w:spacing w:val="-3"/>
          <w:sz w:val="24"/>
          <w:szCs w:val="24"/>
        </w:rPr>
        <w:t xml:space="preserve">же и со стороны бытия данного индивида в других индивидах и для </w:t>
      </w:r>
      <w:r w:rsidRPr="00F47B10">
        <w:rPr>
          <w:rFonts w:ascii="Times New Roman" w:hAnsi="Times New Roman"/>
          <w:color w:val="000000"/>
          <w:spacing w:val="-2"/>
          <w:sz w:val="24"/>
          <w:szCs w:val="24"/>
        </w:rPr>
        <w:t>других индивидов. И тогда оказывается, что конкретно охарактери</w:t>
      </w:r>
      <w:r w:rsidRPr="00F47B10">
        <w:rPr>
          <w:rFonts w:ascii="Times New Roman" w:hAnsi="Times New Roman"/>
          <w:color w:val="000000"/>
          <w:spacing w:val="-3"/>
          <w:sz w:val="24"/>
          <w:szCs w:val="24"/>
        </w:rPr>
        <w:t xml:space="preserve">зовать личность – значит ответить не только на вопрос о том, кто из </w:t>
      </w:r>
      <w:r w:rsidRPr="00F47B10">
        <w:rPr>
          <w:rFonts w:ascii="Times New Roman" w:hAnsi="Times New Roman"/>
          <w:color w:val="000000"/>
          <w:spacing w:val="-2"/>
          <w:sz w:val="24"/>
          <w:szCs w:val="24"/>
        </w:rPr>
        <w:t>других людей и каким образом представлен (</w:t>
      </w:r>
      <w:proofErr w:type="spellStart"/>
      <w:r w:rsidRPr="00F47B10">
        <w:rPr>
          <w:rFonts w:ascii="Times New Roman" w:hAnsi="Times New Roman"/>
          <w:color w:val="000000"/>
          <w:spacing w:val="-2"/>
          <w:sz w:val="24"/>
          <w:szCs w:val="24"/>
        </w:rPr>
        <w:t>интериоризирован</w:t>
      </w:r>
      <w:proofErr w:type="spellEnd"/>
      <w:r w:rsidRPr="00F47B10">
        <w:rPr>
          <w:rFonts w:ascii="Times New Roman" w:hAnsi="Times New Roman"/>
          <w:color w:val="000000"/>
          <w:spacing w:val="-2"/>
          <w:sz w:val="24"/>
          <w:szCs w:val="24"/>
        </w:rPr>
        <w:t xml:space="preserve">) во мне, но и как я сам и в ком именно состою в качестве «другого», </w:t>
      </w:r>
      <w:proofErr w:type="gramStart"/>
      <w:r w:rsidRPr="00F47B10">
        <w:rPr>
          <w:rFonts w:ascii="Times New Roman" w:hAnsi="Times New Roman"/>
          <w:color w:val="000000"/>
          <w:spacing w:val="-2"/>
          <w:sz w:val="24"/>
          <w:szCs w:val="24"/>
        </w:rPr>
        <w:t>как</w:t>
      </w:r>
      <w:proofErr w:type="gramEnd"/>
      <w:r w:rsidRPr="00F47B10">
        <w:rPr>
          <w:rFonts w:ascii="Times New Roman" w:hAnsi="Times New Roman"/>
          <w:color w:val="000000"/>
          <w:spacing w:val="-2"/>
          <w:sz w:val="24"/>
          <w:szCs w:val="24"/>
        </w:rPr>
        <w:t xml:space="preserve"> бы изнутри определяя чье-либо сознание и поведение.</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color w:val="000000"/>
          <w:spacing w:val="-4"/>
          <w:sz w:val="24"/>
          <w:szCs w:val="24"/>
        </w:rPr>
        <w:t xml:space="preserve">Здесь, следовательно, открывается и новая </w:t>
      </w:r>
      <w:proofErr w:type="gramStart"/>
      <w:r w:rsidRPr="00F47B10">
        <w:rPr>
          <w:rFonts w:ascii="Times New Roman" w:hAnsi="Times New Roman"/>
          <w:color w:val="000000"/>
          <w:spacing w:val="-4"/>
          <w:sz w:val="24"/>
          <w:szCs w:val="24"/>
        </w:rPr>
        <w:t>проблема</w:t>
      </w:r>
      <w:proofErr w:type="gramEnd"/>
      <w:r w:rsidRPr="00F47B10">
        <w:rPr>
          <w:rFonts w:ascii="Times New Roman" w:hAnsi="Times New Roman"/>
          <w:color w:val="000000"/>
          <w:spacing w:val="-4"/>
          <w:sz w:val="24"/>
          <w:szCs w:val="24"/>
        </w:rPr>
        <w:t>: каким обра</w:t>
      </w:r>
      <w:r w:rsidRPr="00F47B10">
        <w:rPr>
          <w:rFonts w:ascii="Times New Roman" w:hAnsi="Times New Roman"/>
          <w:color w:val="000000"/>
          <w:spacing w:val="-9"/>
          <w:sz w:val="24"/>
          <w:szCs w:val="24"/>
        </w:rPr>
        <w:t>зом индивид обусловливает свое «присутствие» в других индивидах. Вы</w:t>
      </w:r>
      <w:r w:rsidRPr="00F47B10">
        <w:rPr>
          <w:rFonts w:ascii="Times New Roman" w:hAnsi="Times New Roman"/>
          <w:color w:val="000000"/>
          <w:spacing w:val="-5"/>
          <w:sz w:val="24"/>
          <w:szCs w:val="24"/>
        </w:rPr>
        <w:t>ясняя, что представляет собой данный индивид «для других» и «в дру</w:t>
      </w:r>
      <w:r w:rsidRPr="00F47B10">
        <w:rPr>
          <w:rFonts w:ascii="Times New Roman" w:hAnsi="Times New Roman"/>
          <w:color w:val="000000"/>
          <w:spacing w:val="-3"/>
          <w:sz w:val="24"/>
          <w:szCs w:val="24"/>
        </w:rPr>
        <w:t>гих», как и то, что они представляют «для него» и «в нем», мы в пер</w:t>
      </w:r>
      <w:r w:rsidRPr="00F47B10">
        <w:rPr>
          <w:rFonts w:ascii="Times New Roman" w:hAnsi="Times New Roman"/>
          <w:color w:val="000000"/>
          <w:spacing w:val="-5"/>
          <w:sz w:val="24"/>
          <w:szCs w:val="24"/>
        </w:rPr>
        <w:t xml:space="preserve">вую очередь сталкиваемся с эффектом «зеркала», когда некто как бы </w:t>
      </w:r>
      <w:r w:rsidRPr="00F47B10">
        <w:rPr>
          <w:rFonts w:ascii="Times New Roman" w:hAnsi="Times New Roman"/>
          <w:color w:val="000000"/>
          <w:spacing w:val="-6"/>
          <w:sz w:val="24"/>
          <w:szCs w:val="24"/>
        </w:rPr>
        <w:t>отражается в восприятии, суждении и оценках окружающих его инди</w:t>
      </w:r>
      <w:r w:rsidRPr="00F47B10">
        <w:rPr>
          <w:rFonts w:ascii="Times New Roman" w:hAnsi="Times New Roman"/>
          <w:color w:val="000000"/>
          <w:spacing w:val="-4"/>
          <w:sz w:val="24"/>
          <w:szCs w:val="24"/>
        </w:rPr>
        <w:t>видов. Эта линия исследования представлена во множестве психологических работ по социальной перцепции (например, в работах Г.М. Андреевой и др.).</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Л.С.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выделяет в социализации (</w:t>
      </w:r>
      <w:proofErr w:type="spellStart"/>
      <w:r w:rsidRPr="00F47B10">
        <w:rPr>
          <w:rFonts w:ascii="Times New Roman" w:hAnsi="Times New Roman"/>
          <w:sz w:val="24"/>
          <w:szCs w:val="24"/>
        </w:rPr>
        <w:t>интериоризации</w:t>
      </w:r>
      <w:proofErr w:type="spellEnd"/>
      <w:r w:rsidRPr="00F47B10">
        <w:rPr>
          <w:rFonts w:ascii="Times New Roman" w:hAnsi="Times New Roman"/>
          <w:sz w:val="24"/>
          <w:szCs w:val="24"/>
        </w:rPr>
        <w:t xml:space="preserve">) три грани: </w:t>
      </w:r>
    </w:p>
    <w:p w:rsidR="00876841" w:rsidRPr="00F47B10" w:rsidRDefault="00876841" w:rsidP="00876841">
      <w:pPr>
        <w:pStyle w:val="a3"/>
        <w:numPr>
          <w:ilvl w:val="0"/>
          <w:numId w:val="4"/>
        </w:numPr>
        <w:tabs>
          <w:tab w:val="clear" w:pos="1069"/>
        </w:tabs>
        <w:spacing w:line="240" w:lineRule="auto"/>
        <w:ind w:left="0"/>
        <w:rPr>
          <w:szCs w:val="24"/>
        </w:rPr>
      </w:pPr>
      <w:r w:rsidRPr="00F47B10">
        <w:rPr>
          <w:szCs w:val="24"/>
        </w:rPr>
        <w:t>индивидуализация;</w:t>
      </w:r>
    </w:p>
    <w:p w:rsidR="00876841" w:rsidRPr="00F47B10" w:rsidRDefault="00876841" w:rsidP="00876841">
      <w:pPr>
        <w:pStyle w:val="a3"/>
        <w:numPr>
          <w:ilvl w:val="0"/>
          <w:numId w:val="4"/>
        </w:numPr>
        <w:tabs>
          <w:tab w:val="clear" w:pos="1069"/>
        </w:tabs>
        <w:spacing w:line="240" w:lineRule="auto"/>
        <w:ind w:left="0"/>
        <w:rPr>
          <w:szCs w:val="24"/>
        </w:rPr>
      </w:pPr>
      <w:proofErr w:type="spellStart"/>
      <w:r w:rsidRPr="00F47B10">
        <w:rPr>
          <w:szCs w:val="24"/>
        </w:rPr>
        <w:t>интимизация</w:t>
      </w:r>
      <w:proofErr w:type="spellEnd"/>
      <w:r w:rsidRPr="00F47B10">
        <w:rPr>
          <w:szCs w:val="24"/>
        </w:rPr>
        <w:t xml:space="preserve"> (переход от «МЫ» к «Я», например, называние себя в первом лице);</w:t>
      </w:r>
    </w:p>
    <w:p w:rsidR="00876841" w:rsidRPr="00F47B10" w:rsidRDefault="00876841" w:rsidP="00876841">
      <w:pPr>
        <w:pStyle w:val="a3"/>
        <w:numPr>
          <w:ilvl w:val="0"/>
          <w:numId w:val="4"/>
        </w:numPr>
        <w:tabs>
          <w:tab w:val="clear" w:pos="1069"/>
        </w:tabs>
        <w:spacing w:line="240" w:lineRule="auto"/>
        <w:ind w:left="0"/>
        <w:rPr>
          <w:szCs w:val="24"/>
        </w:rPr>
      </w:pPr>
      <w:r w:rsidRPr="00F47B10">
        <w:rPr>
          <w:szCs w:val="24"/>
        </w:rPr>
        <w:t>производство внутреннего плана сознания (общение между людьми становится диалогическим, когда происходит фокусировка на мотивах общающихся людей; в то же время во внутренней речи человек знает мотивы собеседника, поскольку собеседником выступает он сам, его «Я»).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Индивидуализация описывается Л.С. </w:t>
      </w:r>
      <w:proofErr w:type="spellStart"/>
      <w:r w:rsidRPr="00F47B10">
        <w:rPr>
          <w:rFonts w:ascii="Times New Roman" w:hAnsi="Times New Roman"/>
          <w:sz w:val="24"/>
          <w:szCs w:val="24"/>
        </w:rPr>
        <w:t>Выготским</w:t>
      </w:r>
      <w:proofErr w:type="spellEnd"/>
      <w:r w:rsidRPr="00F47B10">
        <w:rPr>
          <w:rFonts w:ascii="Times New Roman" w:hAnsi="Times New Roman"/>
          <w:sz w:val="24"/>
          <w:szCs w:val="24"/>
        </w:rPr>
        <w:t xml:space="preserve"> формулой основного генетического закона культурного развития: от </w:t>
      </w:r>
      <w:proofErr w:type="spellStart"/>
      <w:r w:rsidRPr="00F47B10">
        <w:rPr>
          <w:rFonts w:ascii="Times New Roman" w:hAnsi="Times New Roman"/>
          <w:sz w:val="24"/>
          <w:szCs w:val="24"/>
        </w:rPr>
        <w:t>интерпсихического</w:t>
      </w:r>
      <w:proofErr w:type="spellEnd"/>
      <w:r w:rsidRPr="00F47B10">
        <w:rPr>
          <w:rFonts w:ascii="Times New Roman" w:hAnsi="Times New Roman"/>
          <w:sz w:val="24"/>
          <w:szCs w:val="24"/>
        </w:rPr>
        <w:t xml:space="preserve">, социальной коллективной деятельности ребенка – к </w:t>
      </w:r>
      <w:proofErr w:type="gramStart"/>
      <w:r w:rsidRPr="00F47B10">
        <w:rPr>
          <w:rFonts w:ascii="Times New Roman" w:hAnsi="Times New Roman"/>
          <w:sz w:val="24"/>
          <w:szCs w:val="24"/>
        </w:rPr>
        <w:t>индивидуальному</w:t>
      </w:r>
      <w:proofErr w:type="gramEnd"/>
      <w:r w:rsidRPr="00F47B10">
        <w:rPr>
          <w:rFonts w:ascii="Times New Roman" w:hAnsi="Times New Roman"/>
          <w:sz w:val="24"/>
          <w:szCs w:val="24"/>
        </w:rPr>
        <w:t xml:space="preserve">, </w:t>
      </w:r>
      <w:proofErr w:type="spellStart"/>
      <w:r w:rsidRPr="00F47B10">
        <w:rPr>
          <w:rFonts w:ascii="Times New Roman" w:hAnsi="Times New Roman"/>
          <w:sz w:val="24"/>
          <w:szCs w:val="24"/>
        </w:rPr>
        <w:t>интрапсихическому</w:t>
      </w:r>
      <w:proofErr w:type="spellEnd"/>
      <w:r w:rsidRPr="00F47B10">
        <w:rPr>
          <w:rFonts w:ascii="Times New Roman" w:hAnsi="Times New Roman"/>
          <w:sz w:val="24"/>
          <w:szCs w:val="24"/>
        </w:rPr>
        <w:t>, собственно психологическим формам деятельности</w:t>
      </w:r>
      <w:r w:rsidRPr="00F47B10">
        <w:rPr>
          <w:rFonts w:ascii="Times New Roman" w:hAnsi="Times New Roman"/>
          <w:color w:val="000000"/>
          <w:spacing w:val="-4"/>
          <w:sz w:val="24"/>
          <w:szCs w:val="24"/>
        </w:rPr>
        <w:t>.</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С.Л. Рубинштейн параллельно с Л.С. </w:t>
      </w:r>
      <w:proofErr w:type="spellStart"/>
      <w:r w:rsidRPr="00F47B10">
        <w:rPr>
          <w:rFonts w:ascii="Times New Roman" w:hAnsi="Times New Roman"/>
          <w:sz w:val="24"/>
          <w:szCs w:val="24"/>
        </w:rPr>
        <w:t>Выготским</w:t>
      </w:r>
      <w:proofErr w:type="spellEnd"/>
      <w:r w:rsidRPr="00F47B10">
        <w:rPr>
          <w:rFonts w:ascii="Times New Roman" w:hAnsi="Times New Roman"/>
          <w:sz w:val="24"/>
          <w:szCs w:val="24"/>
        </w:rPr>
        <w:t xml:space="preserve"> развивает методологию психологических исследований, опираясь на материалистическое понимание психики, сознания и деятельности.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С.Л. Рубинштейн в своих трудах «Бытие и сознание», «Человек и мир» </w:t>
      </w:r>
      <w:r w:rsidRPr="00F47B10">
        <w:rPr>
          <w:rFonts w:ascii="Times New Roman" w:hAnsi="Times New Roman"/>
          <w:sz w:val="24"/>
          <w:szCs w:val="24"/>
        </w:rPr>
        <w:lastRenderedPageBreak/>
        <w:t>открещивается от вульгарно-материалистического подхода; он вводит понятие «бытие», которое характеризует человека как активного субъекта собственной жизни и деятельности.</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Начиная с 30-х гг. ХХ века, С.Л. Рубинштейн развивает принцип единства сознания и деятельности: человек и его психика формируются и проявляются в его деятельности (изначально практической), а потому изучаться они могут, прежде всего, через проявления в такой деятельности.</w:t>
      </w:r>
    </w:p>
    <w:p w:rsidR="00876841" w:rsidRPr="00F47B10" w:rsidRDefault="00876841" w:rsidP="00876841">
      <w:pPr>
        <w:pStyle w:val="a9"/>
        <w:widowControl w:val="0"/>
        <w:ind w:firstLine="680"/>
        <w:jc w:val="both"/>
        <w:rPr>
          <w:rFonts w:ascii="Times New Roman" w:hAnsi="Times New Roman"/>
          <w:sz w:val="24"/>
          <w:szCs w:val="24"/>
        </w:rPr>
      </w:pPr>
      <w:r>
        <w:rPr>
          <w:rFonts w:ascii="Times New Roman" w:hAnsi="Times New Roman"/>
          <w:noProof/>
          <w:sz w:val="24"/>
          <w:szCs w:val="24"/>
        </w:rPr>
        <w:pict>
          <v:rect id="Rectangle 77" o:spid="_x0000_s1050" style="position:absolute;left:0;text-align:left;margin-left:5.15pt;margin-top:75.5pt;width:255.1pt;height:18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">
            <v:textbox>
              <w:txbxContent>
                <w:p w:rsidR="00876841" w:rsidRPr="00A849E8" w:rsidRDefault="00876841" w:rsidP="00876841">
                  <w:pPr>
                    <w:pStyle w:val="ab"/>
                  </w:pPr>
                  <w:r w:rsidRPr="00687397">
                    <w:rPr>
                      <w:i/>
                    </w:rPr>
                    <w:t>Рубинштейн</w:t>
                  </w:r>
                  <w:r w:rsidRPr="00687397">
                    <w:t xml:space="preserve"> Сергей Леонидович (1889-1960) – выдающийся отечественный философ и психолог; занимался методологическими вопросами психологии. Раскрыл принцип единства сознания и деятельности и принцип детерминизма в психологии. </w:t>
                  </w:r>
                  <w:proofErr w:type="gramStart"/>
                  <w:r w:rsidRPr="00687397">
                    <w:t>Известен</w:t>
                  </w:r>
                  <w:proofErr w:type="gramEnd"/>
                  <w:r w:rsidRPr="00687397">
                    <w:t xml:space="preserve"> исследованиями в области мышления. Работы: «Основы общей психологии»(1946); «Бытие и сознание» (1957); «О мышлении и путях его исследования» (1958); «Принципы и пути развития психологии» (1959); «Проблемы общей психологии» (1973); «Человек и ми</w:t>
                  </w:r>
                  <w:r>
                    <w:t>р» (1960).</w:t>
                  </w:r>
                </w:p>
              </w:txbxContent>
            </v:textbox>
            <w10:wrap type="square" side="left"/>
          </v:rect>
        </w:pict>
      </w:r>
      <w:proofErr w:type="gramStart"/>
      <w:r w:rsidRPr="00F47B10">
        <w:rPr>
          <w:rFonts w:ascii="Times New Roman" w:hAnsi="Times New Roman"/>
          <w:sz w:val="24"/>
          <w:szCs w:val="24"/>
        </w:rPr>
        <w:t xml:space="preserve">«Основной закон исторического развития психики человека заключается в том, что человек развивается, трудясь: изменяя природу, он изменяется сам; порождая в своей деятельности </w:t>
      </w:r>
      <w:r w:rsidRPr="00F47B10">
        <w:rPr>
          <w:rFonts w:ascii="Times New Roman" w:hAnsi="Times New Roman"/>
          <w:color w:val="000000"/>
          <w:spacing w:val="-3"/>
          <w:sz w:val="24"/>
          <w:szCs w:val="24"/>
        </w:rPr>
        <w:t>–</w:t>
      </w:r>
      <w:r w:rsidRPr="00F47B10">
        <w:rPr>
          <w:rFonts w:ascii="Times New Roman" w:hAnsi="Times New Roman"/>
          <w:sz w:val="24"/>
          <w:szCs w:val="24"/>
        </w:rPr>
        <w:t xml:space="preserve"> практической и теоретической - предметное бытие очеловеченной природы, культуры, человек вместе с тем изменяет, формирует, развивает свою собственную психическую природу» [«Основы общей психологии».</w:t>
      </w:r>
      <w:proofErr w:type="gramEnd"/>
      <w:r w:rsidRPr="00F47B10">
        <w:rPr>
          <w:rFonts w:ascii="Times New Roman" w:hAnsi="Times New Roman"/>
          <w:sz w:val="24"/>
          <w:szCs w:val="24"/>
        </w:rPr>
        <w:t xml:space="preserve"> </w:t>
      </w:r>
      <w:proofErr w:type="gramStart"/>
      <w:r w:rsidRPr="00F47B10">
        <w:rPr>
          <w:rFonts w:ascii="Times New Roman" w:hAnsi="Times New Roman"/>
          <w:sz w:val="24"/>
          <w:szCs w:val="24"/>
        </w:rPr>
        <w:t>В 2-х тт., Т.1, с. 167].</w:t>
      </w:r>
      <w:proofErr w:type="gramEnd"/>
      <w:r w:rsidRPr="00F47B10">
        <w:rPr>
          <w:rFonts w:ascii="Times New Roman" w:hAnsi="Times New Roman"/>
          <w:sz w:val="24"/>
          <w:szCs w:val="24"/>
        </w:rPr>
        <w:t xml:space="preserve"> С.Л. Рубинштейн предложил генетическую классификацию видов деятельности (игра, учение, труд), показал роль деятельности в формировании сознания.</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Принцип единства сознания и деятельности реализуется в дальнейшем в отечественной психологии в теории деятельности А.Н. Леонтьева, в периодизации психического развития Д.Б. </w:t>
      </w:r>
      <w:proofErr w:type="spellStart"/>
      <w:r w:rsidRPr="00F47B10">
        <w:rPr>
          <w:rFonts w:ascii="Times New Roman" w:hAnsi="Times New Roman"/>
          <w:sz w:val="24"/>
          <w:szCs w:val="24"/>
        </w:rPr>
        <w:t>Эльконина</w:t>
      </w:r>
      <w:proofErr w:type="spellEnd"/>
      <w:r w:rsidRPr="00F47B10">
        <w:rPr>
          <w:rFonts w:ascii="Times New Roman" w:hAnsi="Times New Roman"/>
          <w:sz w:val="24"/>
          <w:szCs w:val="24"/>
        </w:rPr>
        <w:t>.</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В 1948-49 гг. С.Л. Рубинштейн начинает развивать принцип детерминизма. Предметом его исследования был, прежде всего, детерминизм в форме причинности. Принцип детерминизма понимается им таким образом: «любые внешние (в том числе педагогические) обстоятельства, влияния, причины и т. д. действуют только через посредство внутренних условий, представляющих собой основание развития, т. е. внешнее изначально всегда опосредуется внутренним». Таким образом, детерминизм С.Л. Рубинштейна понимается как «</w:t>
      </w:r>
      <w:proofErr w:type="gramStart"/>
      <w:r w:rsidRPr="00F47B10">
        <w:rPr>
          <w:rFonts w:ascii="Times New Roman" w:hAnsi="Times New Roman"/>
          <w:sz w:val="24"/>
          <w:szCs w:val="24"/>
        </w:rPr>
        <w:t>внешнее</w:t>
      </w:r>
      <w:proofErr w:type="gramEnd"/>
      <w:r w:rsidRPr="00F47B10">
        <w:rPr>
          <w:rFonts w:ascii="Times New Roman" w:hAnsi="Times New Roman"/>
          <w:sz w:val="24"/>
          <w:szCs w:val="24"/>
        </w:rPr>
        <w:t xml:space="preserve"> через внутреннее» (под внутренним понимается личность с ее целями, мотивами, способностями и пр.).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В работе «Основы общей психологии» С.Л. Рубинштейн выдвинул личностный принцип исследования человека: «Необходимо изучать не изолированное восприятие, мышление, память, а то, как воспринимает, мыслит и т. д. человек».</w:t>
      </w:r>
    </w:p>
    <w:p w:rsidR="00876841" w:rsidRPr="00F47B10" w:rsidRDefault="00876841" w:rsidP="00876841">
      <w:pPr>
        <w:pStyle w:val="a9"/>
        <w:widowControl w:val="0"/>
        <w:ind w:firstLine="680"/>
        <w:jc w:val="both"/>
        <w:rPr>
          <w:rFonts w:ascii="Times New Roman" w:eastAsia="TimesNewRomanPSMT" w:hAnsi="Times New Roman"/>
          <w:sz w:val="24"/>
          <w:szCs w:val="24"/>
        </w:rPr>
      </w:pPr>
      <w:r w:rsidRPr="00F47B10">
        <w:rPr>
          <w:rFonts w:ascii="Times New Roman" w:eastAsia="TimesNewRomanPSMT" w:hAnsi="Times New Roman"/>
          <w:sz w:val="24"/>
          <w:szCs w:val="24"/>
        </w:rPr>
        <w:t xml:space="preserve">В своей работе «Человек и мир» С.Л. Рубинштейн определил </w:t>
      </w:r>
      <w:r w:rsidRPr="00F47B10">
        <w:rPr>
          <w:rFonts w:ascii="Times New Roman" w:hAnsi="Times New Roman"/>
          <w:sz w:val="24"/>
          <w:szCs w:val="24"/>
        </w:rPr>
        <w:t>человека</w:t>
      </w:r>
      <w:r w:rsidRPr="00F47B10">
        <w:rPr>
          <w:rFonts w:ascii="Times New Roman" w:eastAsia="TimesNewRomanPSMT" w:hAnsi="Times New Roman"/>
          <w:sz w:val="24"/>
          <w:szCs w:val="24"/>
        </w:rPr>
        <w:t xml:space="preserve"> как существо изначально сознательное, способное отдавать себе отчет </w:t>
      </w:r>
      <w:proofErr w:type="gramStart"/>
      <w:r w:rsidRPr="00F47B10">
        <w:rPr>
          <w:rFonts w:ascii="Times New Roman" w:eastAsia="TimesNewRomanPSMT" w:hAnsi="Times New Roman"/>
          <w:sz w:val="24"/>
          <w:szCs w:val="24"/>
        </w:rPr>
        <w:t>о</w:t>
      </w:r>
      <w:proofErr w:type="gramEnd"/>
      <w:r w:rsidRPr="00F47B10">
        <w:rPr>
          <w:rFonts w:ascii="Times New Roman" w:eastAsia="TimesNewRomanPSMT" w:hAnsi="Times New Roman"/>
          <w:sz w:val="24"/>
          <w:szCs w:val="24"/>
        </w:rPr>
        <w:t xml:space="preserve"> сделанном (т. е. рефлексивное), и деятельное, способное к осознанному преобразованию. Сознание и деятельность являются, согласно С.Л. Рубинштейну, суть основополагающими характеристиками человеческого существования, конституирующими саму его человечность. «</w:t>
      </w:r>
      <w:r w:rsidRPr="00F47B10">
        <w:rPr>
          <w:rFonts w:ascii="Times New Roman" w:hAnsi="Times New Roman"/>
          <w:sz w:val="24"/>
          <w:szCs w:val="24"/>
        </w:rPr>
        <w:t xml:space="preserve">Своеобразное отношение человека к миру», – </w:t>
      </w:r>
      <w:r w:rsidRPr="00F47B10">
        <w:rPr>
          <w:rFonts w:ascii="Times New Roman" w:eastAsia="TimesNewRomanPSMT" w:hAnsi="Times New Roman"/>
          <w:sz w:val="24"/>
          <w:szCs w:val="24"/>
        </w:rPr>
        <w:t xml:space="preserve">пишет С.Л. Рубинштейн, </w:t>
      </w:r>
      <w:r w:rsidRPr="00F47B10">
        <w:rPr>
          <w:rFonts w:ascii="Times New Roman" w:hAnsi="Times New Roman"/>
          <w:sz w:val="24"/>
          <w:szCs w:val="24"/>
        </w:rPr>
        <w:t xml:space="preserve">– «связано с наличием у него сознания. Человек выступает как часть бытия, сущего, осознающая в принципе все бытие… осознающий – значит как-то охватывающий все бытие, созерцанием его постигающий, в него проникающий, часть, охватывающая целое…» [с. 69]. </w:t>
      </w:r>
      <w:r w:rsidRPr="00F47B10">
        <w:rPr>
          <w:rFonts w:ascii="Times New Roman" w:eastAsia="TimesNewRomanPSMT" w:hAnsi="Times New Roman"/>
          <w:sz w:val="24"/>
          <w:szCs w:val="24"/>
        </w:rPr>
        <w:t>Созерцательность, по мнению С.Л. Рубинштейна, не должна быть понята как синоним пассивности, страдательности, бездейственности человека. Она, в соотношении с действием, является другим способом отношения человека к миру, бытию, способом чувственного, эстетического, познавательного отношения.</w:t>
      </w:r>
    </w:p>
    <w:p w:rsidR="00876841" w:rsidRPr="00F47B10" w:rsidRDefault="00876841" w:rsidP="00876841">
      <w:pPr>
        <w:pStyle w:val="a9"/>
        <w:widowControl w:val="0"/>
        <w:ind w:firstLine="680"/>
        <w:jc w:val="both"/>
        <w:rPr>
          <w:rFonts w:ascii="Times New Roman" w:eastAsia="TimesNewRomanPSMT" w:hAnsi="Times New Roman"/>
          <w:sz w:val="24"/>
          <w:szCs w:val="24"/>
        </w:rPr>
      </w:pPr>
      <w:r w:rsidRPr="00F47B10">
        <w:rPr>
          <w:rFonts w:ascii="Times New Roman" w:eastAsia="TimesNewRomanPSMT" w:hAnsi="Times New Roman"/>
          <w:sz w:val="24"/>
          <w:szCs w:val="24"/>
        </w:rPr>
        <w:t xml:space="preserve">Идеи С.Л. Рубинштейна относительно деятельности продолжает А.Н. Леонтьев, который подчеркивает, что без данной категории анализ человеческого бытия не </w:t>
      </w:r>
      <w:r w:rsidRPr="00F47B10">
        <w:rPr>
          <w:rFonts w:ascii="Times New Roman" w:eastAsia="TimesNewRomanPSMT" w:hAnsi="Times New Roman"/>
          <w:sz w:val="24"/>
          <w:szCs w:val="24"/>
        </w:rPr>
        <w:lastRenderedPageBreak/>
        <w:t>возможен: «Деятельность есть молярная, не аддитивная единица жизни телесного, материального субъекта.</w:t>
      </w:r>
    </w:p>
    <w:p w:rsidR="00876841" w:rsidRPr="00F47B10" w:rsidRDefault="00876841" w:rsidP="00876841">
      <w:pPr>
        <w:pStyle w:val="a9"/>
        <w:widowControl w:val="0"/>
        <w:ind w:firstLine="680"/>
        <w:jc w:val="both"/>
        <w:rPr>
          <w:rFonts w:ascii="Times New Roman" w:eastAsia="TimesNewRomanPSMT" w:hAnsi="Times New Roman"/>
          <w:sz w:val="24"/>
          <w:szCs w:val="24"/>
        </w:rPr>
      </w:pPr>
      <w:r w:rsidRPr="00F47B10">
        <w:rPr>
          <w:rFonts w:ascii="Times New Roman" w:eastAsia="TimesNewRomanPSMT" w:hAnsi="Times New Roman"/>
          <w:sz w:val="24"/>
          <w:szCs w:val="24"/>
        </w:rPr>
        <w:t>С.Л. Рубинштейн является автором важного методологического принципа – принципа активности (</w:t>
      </w:r>
      <w:proofErr w:type="spellStart"/>
      <w:r w:rsidRPr="00F47B10">
        <w:rPr>
          <w:rFonts w:ascii="Times New Roman" w:eastAsia="TimesNewRomanPSMT" w:hAnsi="Times New Roman"/>
          <w:sz w:val="24"/>
          <w:szCs w:val="24"/>
        </w:rPr>
        <w:t>субъектности</w:t>
      </w:r>
      <w:proofErr w:type="spellEnd"/>
      <w:r w:rsidRPr="00F47B10">
        <w:rPr>
          <w:rFonts w:ascii="Times New Roman" w:eastAsia="TimesNewRomanPSMT" w:hAnsi="Times New Roman"/>
          <w:sz w:val="24"/>
          <w:szCs w:val="24"/>
        </w:rPr>
        <w:t>): «…деятельность человека в целом – это, прежде всего, воздействие, изменение действительности; … это не только воздействие, изменение мира и порождение тех или иных объектов, но и общественный акт или отношение в специфическом смысле этого слова. Поэтому деятельность – это не внешнее делание, а позиция по отношению к людям, обществу, которую человек всем своим существом, в деятельности проявляющимся и формирующимся, утверждает» [с. 9].</w:t>
      </w:r>
    </w:p>
    <w:p w:rsidR="00876841" w:rsidRPr="00F47B10" w:rsidRDefault="00876841" w:rsidP="00876841">
      <w:pPr>
        <w:pStyle w:val="a9"/>
        <w:widowControl w:val="0"/>
        <w:ind w:firstLine="680"/>
        <w:jc w:val="both"/>
        <w:rPr>
          <w:rFonts w:ascii="Times New Roman" w:eastAsia="TimesNewRoman" w:hAnsi="Times New Roman"/>
          <w:sz w:val="24"/>
          <w:szCs w:val="24"/>
        </w:rPr>
      </w:pPr>
      <w:r w:rsidRPr="00F47B10">
        <w:rPr>
          <w:rFonts w:ascii="Times New Roman" w:eastAsia="TimesNewRoman" w:hAnsi="Times New Roman"/>
          <w:sz w:val="24"/>
          <w:szCs w:val="24"/>
        </w:rPr>
        <w:t>Как отмечает Э.В. </w:t>
      </w:r>
      <w:proofErr w:type="spellStart"/>
      <w:r w:rsidRPr="00F47B10">
        <w:rPr>
          <w:rFonts w:ascii="Times New Roman" w:eastAsia="TimesNewRoman" w:hAnsi="Times New Roman"/>
          <w:sz w:val="24"/>
          <w:szCs w:val="24"/>
        </w:rPr>
        <w:t>Галажинский</w:t>
      </w:r>
      <w:proofErr w:type="spellEnd"/>
      <w:r w:rsidRPr="00F47B10">
        <w:rPr>
          <w:rFonts w:ascii="Times New Roman" w:eastAsia="TimesNewRoman" w:hAnsi="Times New Roman"/>
          <w:sz w:val="24"/>
          <w:szCs w:val="24"/>
        </w:rPr>
        <w:t>, в современной психологии принято заострять противоречия между взглядами различных авторов. Так, существует традиция сопоставлять, и даже противопоставлять, принцип детерминизма С.Л. Рубинштейна («</w:t>
      </w:r>
      <w:proofErr w:type="gramStart"/>
      <w:r w:rsidRPr="00F47B10">
        <w:rPr>
          <w:rFonts w:ascii="Times New Roman" w:eastAsia="TimesNewRoman" w:hAnsi="Times New Roman"/>
          <w:sz w:val="24"/>
          <w:szCs w:val="24"/>
        </w:rPr>
        <w:t>внешнее</w:t>
      </w:r>
      <w:proofErr w:type="gramEnd"/>
      <w:r w:rsidRPr="00F47B10">
        <w:rPr>
          <w:rFonts w:ascii="Times New Roman" w:eastAsia="TimesNewRoman" w:hAnsi="Times New Roman"/>
          <w:sz w:val="24"/>
          <w:szCs w:val="24"/>
        </w:rPr>
        <w:t xml:space="preserve"> через внутреннее») с принципом детерминизма Л.С. </w:t>
      </w:r>
      <w:proofErr w:type="spellStart"/>
      <w:r w:rsidRPr="00F47B10">
        <w:rPr>
          <w:rFonts w:ascii="Times New Roman" w:eastAsia="TimesNewRoman" w:hAnsi="Times New Roman"/>
          <w:sz w:val="24"/>
          <w:szCs w:val="24"/>
        </w:rPr>
        <w:t>Выготского</w:t>
      </w:r>
      <w:proofErr w:type="spellEnd"/>
      <w:r w:rsidRPr="00F47B10">
        <w:rPr>
          <w:rFonts w:ascii="Times New Roman" w:eastAsia="TimesNewRoman" w:hAnsi="Times New Roman"/>
          <w:sz w:val="24"/>
          <w:szCs w:val="24"/>
        </w:rPr>
        <w:t xml:space="preserve"> и А.Н. Леонтьева («внутреннее через внешнее»). Основанием является высказывание Л.С. </w:t>
      </w:r>
      <w:proofErr w:type="spellStart"/>
      <w:r w:rsidRPr="00F47B10">
        <w:rPr>
          <w:rFonts w:ascii="Times New Roman" w:eastAsia="TimesNewRoman" w:hAnsi="Times New Roman"/>
          <w:sz w:val="24"/>
          <w:szCs w:val="24"/>
        </w:rPr>
        <w:t>Выготского</w:t>
      </w:r>
      <w:proofErr w:type="spellEnd"/>
      <w:r w:rsidRPr="00F47B10">
        <w:rPr>
          <w:rFonts w:ascii="Times New Roman" w:eastAsia="TimesNewRoman" w:hAnsi="Times New Roman"/>
          <w:sz w:val="24"/>
          <w:szCs w:val="24"/>
        </w:rPr>
        <w:t xml:space="preserve"> о том, что «человек извне овладевает собой». Принцип детерминизма Л.С. </w:t>
      </w:r>
      <w:proofErr w:type="spellStart"/>
      <w:r w:rsidRPr="00F47B10">
        <w:rPr>
          <w:rFonts w:ascii="Times New Roman" w:eastAsia="TimesNewRoman" w:hAnsi="Times New Roman"/>
          <w:sz w:val="24"/>
          <w:szCs w:val="24"/>
        </w:rPr>
        <w:t>Выготского</w:t>
      </w:r>
      <w:proofErr w:type="spellEnd"/>
      <w:r w:rsidRPr="00F47B10">
        <w:rPr>
          <w:rFonts w:ascii="Times New Roman" w:eastAsia="TimesNewRoman" w:hAnsi="Times New Roman"/>
          <w:sz w:val="24"/>
          <w:szCs w:val="24"/>
        </w:rPr>
        <w:t xml:space="preserve"> являет собой пример системной детерминации </w:t>
      </w:r>
      <w:r w:rsidRPr="00F47B10">
        <w:rPr>
          <w:rFonts w:ascii="Times New Roman" w:hAnsi="Times New Roman"/>
          <w:color w:val="000000"/>
          <w:spacing w:val="-3"/>
          <w:sz w:val="24"/>
          <w:szCs w:val="24"/>
        </w:rPr>
        <w:t>–</w:t>
      </w:r>
      <w:r w:rsidRPr="00F47B10">
        <w:rPr>
          <w:rFonts w:ascii="Times New Roman" w:eastAsia="TimesNewRoman" w:hAnsi="Times New Roman"/>
          <w:sz w:val="24"/>
          <w:szCs w:val="24"/>
        </w:rPr>
        <w:t xml:space="preserve"> чтобы овладеть собой извне, необходимо находиться в этом «вне». </w:t>
      </w:r>
      <w:proofErr w:type="gramStart"/>
      <w:r w:rsidRPr="00F47B10">
        <w:rPr>
          <w:rFonts w:ascii="Times New Roman" w:eastAsia="TimesNewRoman" w:hAnsi="Times New Roman"/>
          <w:sz w:val="24"/>
          <w:szCs w:val="24"/>
        </w:rPr>
        <w:t>Следовательно, между внутренним и внешним нет четкой границы, но зато там есть «переходный слой» их совместного бытия, и уже не внутреннее и не внешнее является источником детерминации, а это общесистемное «третье».</w:t>
      </w:r>
      <w:proofErr w:type="gramEnd"/>
      <w:r w:rsidRPr="00F47B10">
        <w:rPr>
          <w:rFonts w:ascii="Times New Roman" w:eastAsia="TimesNewRoman" w:hAnsi="Times New Roman"/>
          <w:sz w:val="24"/>
          <w:szCs w:val="24"/>
        </w:rPr>
        <w:t xml:space="preserve"> </w:t>
      </w:r>
      <w:proofErr w:type="gramStart"/>
      <w:r w:rsidRPr="00F47B10">
        <w:rPr>
          <w:rFonts w:ascii="Times New Roman" w:eastAsia="TimesNewRoman" w:hAnsi="Times New Roman"/>
          <w:sz w:val="24"/>
          <w:szCs w:val="24"/>
        </w:rPr>
        <w:t>Внешнее</w:t>
      </w:r>
      <w:proofErr w:type="gramEnd"/>
      <w:r w:rsidRPr="00F47B10">
        <w:rPr>
          <w:rFonts w:ascii="Times New Roman" w:eastAsia="TimesNewRoman" w:hAnsi="Times New Roman"/>
          <w:sz w:val="24"/>
          <w:szCs w:val="24"/>
        </w:rPr>
        <w:t>, по мысли Л.С. </w:t>
      </w:r>
      <w:proofErr w:type="spellStart"/>
      <w:r w:rsidRPr="00F47B10">
        <w:rPr>
          <w:rFonts w:ascii="Times New Roman" w:eastAsia="TimesNewRoman" w:hAnsi="Times New Roman"/>
          <w:sz w:val="24"/>
          <w:szCs w:val="24"/>
        </w:rPr>
        <w:t>Выготского</w:t>
      </w:r>
      <w:proofErr w:type="spellEnd"/>
      <w:r w:rsidRPr="00F47B10">
        <w:rPr>
          <w:rFonts w:ascii="Times New Roman" w:eastAsia="TimesNewRoman" w:hAnsi="Times New Roman"/>
          <w:sz w:val="24"/>
          <w:szCs w:val="24"/>
        </w:rPr>
        <w:t>, обладает «психологическими свойствами».</w:t>
      </w:r>
    </w:p>
    <w:p w:rsidR="00876841" w:rsidRPr="00F47B10" w:rsidRDefault="00876841" w:rsidP="00876841">
      <w:pPr>
        <w:pStyle w:val="a9"/>
        <w:widowControl w:val="0"/>
        <w:ind w:firstLine="680"/>
        <w:jc w:val="both"/>
        <w:rPr>
          <w:rFonts w:ascii="Times New Roman" w:hAnsi="Times New Roman"/>
          <w:b/>
          <w:bCs/>
          <w:sz w:val="24"/>
          <w:szCs w:val="24"/>
        </w:rPr>
      </w:pPr>
      <w:r w:rsidRPr="00F47B10">
        <w:rPr>
          <w:rFonts w:ascii="Times New Roman" w:eastAsia="TimesNewRoman" w:hAnsi="Times New Roman"/>
          <w:sz w:val="24"/>
          <w:szCs w:val="24"/>
        </w:rPr>
        <w:t>По мнению Э.В. </w:t>
      </w:r>
      <w:proofErr w:type="spellStart"/>
      <w:r w:rsidRPr="00F47B10">
        <w:rPr>
          <w:rFonts w:ascii="Times New Roman" w:eastAsia="TimesNewRoman" w:hAnsi="Times New Roman"/>
          <w:sz w:val="24"/>
          <w:szCs w:val="24"/>
        </w:rPr>
        <w:t>Галажинского</w:t>
      </w:r>
      <w:proofErr w:type="spellEnd"/>
      <w:r w:rsidRPr="00F47B10">
        <w:rPr>
          <w:rFonts w:ascii="Times New Roman" w:eastAsia="TimesNewRoman" w:hAnsi="Times New Roman"/>
          <w:sz w:val="24"/>
          <w:szCs w:val="24"/>
        </w:rPr>
        <w:t xml:space="preserve">, сущность принципа детерминизма зависит от того, где разместить причины – на полюсе внешнего, на полюсе внутреннего или между ними, в пространстве их </w:t>
      </w:r>
      <w:proofErr w:type="spellStart"/>
      <w:proofErr w:type="gramStart"/>
      <w:r w:rsidRPr="00F47B10">
        <w:rPr>
          <w:rFonts w:ascii="Times New Roman" w:eastAsia="TimesNewRoman" w:hAnsi="Times New Roman"/>
          <w:sz w:val="24"/>
          <w:szCs w:val="24"/>
        </w:rPr>
        <w:t>со-бытия</w:t>
      </w:r>
      <w:proofErr w:type="spellEnd"/>
      <w:proofErr w:type="gramEnd"/>
      <w:r w:rsidRPr="00F47B10">
        <w:rPr>
          <w:rFonts w:ascii="Times New Roman" w:eastAsia="TimesNewRoman" w:hAnsi="Times New Roman"/>
          <w:sz w:val="24"/>
          <w:szCs w:val="24"/>
        </w:rPr>
        <w:t xml:space="preserve">. А.Н. Леонтьев и С.Л. Рубинштейн всем своим творчеством доказали, что удержать причины на одном из полюсов невозможно. </w:t>
      </w:r>
      <w:proofErr w:type="gramStart"/>
      <w:r w:rsidRPr="00F47B10">
        <w:rPr>
          <w:rFonts w:ascii="Times New Roman" w:eastAsia="TimesNewRoman" w:hAnsi="Times New Roman"/>
          <w:sz w:val="24"/>
          <w:szCs w:val="24"/>
        </w:rPr>
        <w:t>Движение от внешнего к внутреннему, как и движение от внутреннего к внешнему, так или иначе, выводит к «третьему», тому, что порождается в актах их взаимодействия и не сводится ни к одному из них [с.35-36].</w:t>
      </w:r>
      <w:proofErr w:type="gramEnd"/>
    </w:p>
    <w:p w:rsidR="00876841" w:rsidRPr="00F47B10" w:rsidRDefault="00876841" w:rsidP="00876841">
      <w:pPr>
        <w:widowControl w:val="0"/>
        <w:spacing w:after="0" w:line="240" w:lineRule="auto"/>
        <w:ind w:firstLine="851"/>
        <w:jc w:val="both"/>
        <w:rPr>
          <w:rFonts w:ascii="Times New Roman" w:eastAsia="Times New Roman" w:hAnsi="Times New Roman" w:cs="Times New Roman"/>
          <w:b/>
          <w:bCs/>
          <w:sz w:val="24"/>
          <w:szCs w:val="24"/>
        </w:rPr>
      </w:pP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С. Л. Рубинштейн развивает </w:t>
      </w:r>
      <w:r w:rsidRPr="00F47B10">
        <w:rPr>
          <w:rFonts w:ascii="Times New Roman" w:hAnsi="Times New Roman"/>
          <w:i/>
          <w:sz w:val="24"/>
          <w:szCs w:val="24"/>
        </w:rPr>
        <w:t>принцип единства сознания и деятельности</w:t>
      </w:r>
      <w:r w:rsidRPr="00F47B10">
        <w:rPr>
          <w:rFonts w:ascii="Times New Roman" w:hAnsi="Times New Roman"/>
          <w:sz w:val="24"/>
          <w:szCs w:val="24"/>
        </w:rPr>
        <w:t xml:space="preserve">, применительно к личности, </w:t>
      </w:r>
      <w:proofErr w:type="spellStart"/>
      <w:r w:rsidRPr="00F47B10">
        <w:rPr>
          <w:rFonts w:ascii="Times New Roman" w:hAnsi="Times New Roman"/>
          <w:sz w:val="24"/>
          <w:szCs w:val="24"/>
        </w:rPr>
        <w:t>переформулируя</w:t>
      </w:r>
      <w:proofErr w:type="spellEnd"/>
      <w:r w:rsidRPr="00F47B10">
        <w:rPr>
          <w:rFonts w:ascii="Times New Roman" w:hAnsi="Times New Roman"/>
          <w:sz w:val="24"/>
          <w:szCs w:val="24"/>
        </w:rPr>
        <w:t xml:space="preserve"> его в </w:t>
      </w:r>
      <w:r w:rsidRPr="00F47B10">
        <w:rPr>
          <w:rFonts w:ascii="Times New Roman" w:hAnsi="Times New Roman"/>
          <w:i/>
          <w:sz w:val="24"/>
          <w:szCs w:val="24"/>
        </w:rPr>
        <w:t>личностный принцип</w:t>
      </w:r>
      <w:r w:rsidRPr="00F47B10">
        <w:rPr>
          <w:rFonts w:ascii="Times New Roman" w:hAnsi="Times New Roman"/>
          <w:sz w:val="24"/>
          <w:szCs w:val="24"/>
        </w:rPr>
        <w:t xml:space="preserve">. Он рассматривает личность как основание связи сознания и деятельности (психика и сознание принадлежат субъекту). </w:t>
      </w:r>
    </w:p>
    <w:p w:rsidR="00876841" w:rsidRPr="00F47B10" w:rsidRDefault="00876841" w:rsidP="00876841">
      <w:pPr>
        <w:pStyle w:val="a9"/>
        <w:widowControl w:val="0"/>
        <w:ind w:firstLine="680"/>
        <w:jc w:val="both"/>
        <w:rPr>
          <w:rFonts w:ascii="Times New Roman" w:hAnsi="Times New Roman"/>
          <w:sz w:val="24"/>
          <w:szCs w:val="24"/>
        </w:rPr>
      </w:pPr>
      <w:r w:rsidRPr="00F47B10">
        <w:rPr>
          <w:rFonts w:ascii="Times New Roman" w:hAnsi="Times New Roman"/>
          <w:sz w:val="24"/>
          <w:szCs w:val="24"/>
        </w:rPr>
        <w:t xml:space="preserve">Поскольку сознание выполняет регуляторную функцию, то не только бытие определяет сознание, но и </w:t>
      </w:r>
      <w:proofErr w:type="gramStart"/>
      <w:r w:rsidRPr="00F47B10">
        <w:rPr>
          <w:rFonts w:ascii="Times New Roman" w:hAnsi="Times New Roman"/>
          <w:sz w:val="24"/>
          <w:szCs w:val="24"/>
        </w:rPr>
        <w:t>само сознание</w:t>
      </w:r>
      <w:proofErr w:type="gramEnd"/>
      <w:r w:rsidRPr="00F47B10">
        <w:rPr>
          <w:rFonts w:ascii="Times New Roman" w:hAnsi="Times New Roman"/>
          <w:sz w:val="24"/>
          <w:szCs w:val="24"/>
        </w:rPr>
        <w:t xml:space="preserve"> детерминирует способ его бытия.</w:t>
      </w:r>
    </w:p>
    <w:p w:rsidR="00876841" w:rsidRDefault="00876841" w:rsidP="00876841">
      <w:r w:rsidRPr="00F47B10">
        <w:rPr>
          <w:rFonts w:ascii="Times New Roman" w:hAnsi="Times New Roman"/>
          <w:sz w:val="24"/>
          <w:szCs w:val="24"/>
        </w:rPr>
        <w:t>Таким образом, личностный подход Рубинштейна к психическим процессам перерос в детерминистский принцип рассмотрения самой личности. Рубинштейн выдвигает формулу «</w:t>
      </w:r>
      <w:proofErr w:type="gramStart"/>
      <w:r w:rsidRPr="00F47B10">
        <w:rPr>
          <w:rFonts w:ascii="Times New Roman" w:hAnsi="Times New Roman"/>
          <w:sz w:val="24"/>
          <w:szCs w:val="24"/>
        </w:rPr>
        <w:t>внешнее</w:t>
      </w:r>
      <w:proofErr w:type="gramEnd"/>
      <w:r w:rsidRPr="00F47B10">
        <w:rPr>
          <w:rFonts w:ascii="Times New Roman" w:hAnsi="Times New Roman"/>
          <w:sz w:val="24"/>
          <w:szCs w:val="24"/>
        </w:rPr>
        <w:t xml:space="preserve"> через внутреннее», которая вступает в противовес позиции школы </w:t>
      </w:r>
      <w:proofErr w:type="spellStart"/>
      <w:r w:rsidRPr="00F47B10">
        <w:rPr>
          <w:rFonts w:ascii="Times New Roman" w:hAnsi="Times New Roman"/>
          <w:sz w:val="24"/>
          <w:szCs w:val="24"/>
        </w:rPr>
        <w:t>Выготского-Леонтьева</w:t>
      </w:r>
      <w:proofErr w:type="spellEnd"/>
      <w:r w:rsidRPr="00F47B10">
        <w:rPr>
          <w:rFonts w:ascii="Times New Roman" w:hAnsi="Times New Roman"/>
          <w:sz w:val="24"/>
          <w:szCs w:val="24"/>
        </w:rPr>
        <w:t xml:space="preserve"> («внутреннее через внешнее», через знак).</w:t>
      </w:r>
    </w:p>
    <w:p w:rsidR="00AA410E" w:rsidRPr="007C58A5" w:rsidRDefault="00AA410E" w:rsidP="007C58A5">
      <w:pPr>
        <w:rPr>
          <w:szCs w:val="28"/>
        </w:rPr>
      </w:pPr>
    </w:p>
    <w:sectPr w:rsidR="00AA410E" w:rsidRPr="007C58A5" w:rsidSect="00D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5">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6">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10E"/>
    <w:rsid w:val="007C58A5"/>
    <w:rsid w:val="00876841"/>
    <w:rsid w:val="00AA410E"/>
    <w:rsid w:val="00B67DD0"/>
    <w:rsid w:val="00D13D5E"/>
    <w:rsid w:val="00DA7AA8"/>
    <w:rsid w:val="00E3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A8"/>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2023-12-03T12:58:00Z</dcterms:created>
  <dcterms:modified xsi:type="dcterms:W3CDTF">2023-12-03T12:58:00Z</dcterms:modified>
</cp:coreProperties>
</file>