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D1" w:rsidRPr="00015942" w:rsidRDefault="004020D1" w:rsidP="00C37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</w:t>
      </w:r>
      <w:r w:rsidR="00C379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C3792F" w:rsidRPr="00C379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Система психологического образования в России и за рубежом</w:t>
      </w:r>
    </w:p>
    <w:p w:rsidR="00C3792F" w:rsidRDefault="004020D1" w:rsidP="00C3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EC2">
        <w:rPr>
          <w:rFonts w:ascii="Times New Roman" w:eastAsia="Times New Roman" w:hAnsi="Times New Roman" w:cs="Times New Roman"/>
          <w:b/>
          <w:lang w:eastAsia="ru-RU"/>
        </w:rPr>
        <w:t xml:space="preserve">Практическое занятие 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166EF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C3792F" w:rsidRPr="00C3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="00C3792F" w:rsidRPr="00C3792F">
        <w:rPr>
          <w:rFonts w:ascii="Times New Roman" w:eastAsia="Times New Roman" w:hAnsi="Times New Roman" w:cs="Times New Roman"/>
          <w:sz w:val="24"/>
          <w:szCs w:val="24"/>
        </w:rPr>
        <w:t xml:space="preserve">способами осуществления педагогической деятельности на основе новейших разработок в области образования и </w:t>
      </w:r>
      <w:proofErr w:type="gramStart"/>
      <w:r w:rsidR="00C3792F" w:rsidRPr="00C3792F">
        <w:rPr>
          <w:rFonts w:ascii="Times New Roman" w:eastAsia="Times New Roman" w:hAnsi="Times New Roman" w:cs="Times New Roman"/>
          <w:sz w:val="24"/>
          <w:szCs w:val="24"/>
        </w:rPr>
        <w:t>психологической науки</w:t>
      </w:r>
      <w:proofErr w:type="gramEnd"/>
      <w:r w:rsidR="00C3792F" w:rsidRPr="00C3792F">
        <w:rPr>
          <w:rFonts w:ascii="Times New Roman" w:eastAsia="Times New Roman" w:hAnsi="Times New Roman" w:cs="Times New Roman"/>
          <w:sz w:val="24"/>
          <w:szCs w:val="24"/>
        </w:rPr>
        <w:t xml:space="preserve"> и практики применительно к образовательным потребностям обучающихся при организации инклюзивного образования</w:t>
      </w:r>
      <w:r w:rsidR="00C37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0D1" w:rsidRPr="00AF2352" w:rsidRDefault="004020D1" w:rsidP="00C37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352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Продолжительность: 2 акад. часа.</w:t>
      </w:r>
    </w:p>
    <w:p w:rsidR="004020D1" w:rsidRPr="00015942" w:rsidRDefault="004020D1" w:rsidP="00402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942">
        <w:rPr>
          <w:rFonts w:ascii="Times New Roman" w:eastAsia="Calibri" w:hAnsi="Times New Roman" w:cs="Times New Roman"/>
          <w:sz w:val="24"/>
          <w:szCs w:val="24"/>
        </w:rPr>
        <w:t>В начале занятия обсуждаются лекционные вопросы.</w:t>
      </w:r>
    </w:p>
    <w:p w:rsidR="004020D1" w:rsidRPr="00116274" w:rsidRDefault="004020D1" w:rsidP="004020D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274">
        <w:rPr>
          <w:rFonts w:ascii="Times New Roman" w:eastAsia="Calibri" w:hAnsi="Times New Roman" w:cs="Times New Roman"/>
          <w:sz w:val="24"/>
          <w:szCs w:val="24"/>
        </w:rPr>
        <w:t>«</w:t>
      </w:r>
      <w:r w:rsidR="00116274" w:rsidRPr="00116274">
        <w:rPr>
          <w:rFonts w:ascii="Times New Roman" w:hAnsi="Times New Roman" w:cs="Times New Roman"/>
          <w:sz w:val="24"/>
          <w:szCs w:val="24"/>
        </w:rPr>
        <w:t>Психология учебной деятельности</w:t>
      </w:r>
      <w:r w:rsidRPr="0011627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020D1" w:rsidRPr="00116274" w:rsidRDefault="004020D1" w:rsidP="004020D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274">
        <w:rPr>
          <w:rFonts w:ascii="Times New Roman" w:eastAsia="Calibri" w:hAnsi="Times New Roman" w:cs="Times New Roman"/>
          <w:sz w:val="24"/>
          <w:szCs w:val="24"/>
        </w:rPr>
        <w:t>«Стандарты психологического образования».</w:t>
      </w:r>
    </w:p>
    <w:p w:rsidR="004020D1" w:rsidRPr="00166EF9" w:rsidRDefault="004020D1" w:rsidP="004020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обучающиеся </w:t>
      </w:r>
      <w:r w:rsidR="001162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тестовые задания по теме.</w:t>
      </w:r>
      <w:bookmarkStart w:id="0" w:name="_GoBack"/>
      <w:bookmarkEnd w:id="0"/>
    </w:p>
    <w:p w:rsidR="004020D1" w:rsidRPr="00015942" w:rsidRDefault="004020D1" w:rsidP="004020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0D1" w:rsidRPr="00015942" w:rsidRDefault="004020D1" w:rsidP="004020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– учебная дискуссия, метод иллюстраций.</w:t>
      </w:r>
    </w:p>
    <w:p w:rsidR="004020D1" w:rsidRPr="00015942" w:rsidRDefault="004020D1" w:rsidP="004020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– вербальные, визуальные, символические.</w:t>
      </w:r>
    </w:p>
    <w:p w:rsidR="004020D1" w:rsidRPr="00015942" w:rsidRDefault="004020D1" w:rsidP="004020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формы обучения – дебаты.</w:t>
      </w:r>
    </w:p>
    <w:p w:rsidR="004020D1" w:rsidRPr="00015942" w:rsidRDefault="004020D1" w:rsidP="0040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4020D1" w:rsidRPr="00166EF9" w:rsidRDefault="004020D1" w:rsidP="004020D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F9">
        <w:rPr>
          <w:rFonts w:ascii="Times New Roman" w:eastAsia="Calibri" w:hAnsi="Times New Roman" w:cs="Times New Roman"/>
          <w:sz w:val="24"/>
          <w:szCs w:val="24"/>
        </w:rPr>
        <w:t xml:space="preserve">Ведерникова, Л. В.  Практико-ориентированная подготовка </w:t>
      </w:r>
      <w:proofErr w:type="gramStart"/>
      <w:r w:rsidRPr="00166EF9">
        <w:rPr>
          <w:rFonts w:ascii="Times New Roman" w:eastAsia="Calibri" w:hAnsi="Times New Roman" w:cs="Times New Roman"/>
          <w:sz w:val="24"/>
          <w:szCs w:val="24"/>
        </w:rPr>
        <w:t>педагога :</w:t>
      </w:r>
      <w:proofErr w:type="gramEnd"/>
      <w:r w:rsidRPr="00166EF9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Л. В. Ведерникова, О. А. </w:t>
      </w:r>
      <w:proofErr w:type="spellStart"/>
      <w:r w:rsidRPr="00166EF9">
        <w:rPr>
          <w:rFonts w:ascii="Times New Roman" w:eastAsia="Calibri" w:hAnsi="Times New Roman" w:cs="Times New Roman"/>
          <w:sz w:val="24"/>
          <w:szCs w:val="24"/>
        </w:rPr>
        <w:t>Поворознюк</w:t>
      </w:r>
      <w:proofErr w:type="spellEnd"/>
      <w:r w:rsidRPr="00166EF9">
        <w:rPr>
          <w:rFonts w:ascii="Times New Roman" w:eastAsia="Calibri" w:hAnsi="Times New Roman" w:cs="Times New Roman"/>
          <w:sz w:val="24"/>
          <w:szCs w:val="24"/>
        </w:rPr>
        <w:t xml:space="preserve">, С. А. </w:t>
      </w:r>
      <w:proofErr w:type="spellStart"/>
      <w:r w:rsidRPr="00166EF9">
        <w:rPr>
          <w:rFonts w:ascii="Times New Roman" w:eastAsia="Calibri" w:hAnsi="Times New Roman" w:cs="Times New Roman"/>
          <w:sz w:val="24"/>
          <w:szCs w:val="24"/>
        </w:rPr>
        <w:t>Еланцева</w:t>
      </w:r>
      <w:proofErr w:type="spellEnd"/>
      <w:r w:rsidRPr="00166EF9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166EF9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166EF9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166EF9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166EF9">
        <w:rPr>
          <w:rFonts w:ascii="Times New Roman" w:eastAsia="Calibri" w:hAnsi="Times New Roman" w:cs="Times New Roman"/>
          <w:sz w:val="24"/>
          <w:szCs w:val="24"/>
        </w:rPr>
        <w:t xml:space="preserve">, 2022. — 341 с. — (Высшее образование). — ISBN 978-5-534-13454-4. — </w:t>
      </w:r>
      <w:proofErr w:type="gramStart"/>
      <w:r w:rsidRPr="00166EF9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166EF9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166EF9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166EF9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https://urait.ru/bcode/497511 (дата обращения: 20.03.2022).</w:t>
      </w:r>
    </w:p>
    <w:p w:rsidR="004020D1" w:rsidRPr="00166EF9" w:rsidRDefault="004020D1" w:rsidP="004020D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F9">
        <w:rPr>
          <w:rFonts w:ascii="Times New Roman" w:eastAsia="Calibri" w:hAnsi="Times New Roman" w:cs="Times New Roman"/>
          <w:sz w:val="24"/>
          <w:szCs w:val="24"/>
        </w:rPr>
        <w:t xml:space="preserve">Иванов, Е. В.  История и методология педагогики и </w:t>
      </w:r>
      <w:proofErr w:type="gramStart"/>
      <w:r w:rsidRPr="00166EF9">
        <w:rPr>
          <w:rFonts w:ascii="Times New Roman" w:eastAsia="Calibri" w:hAnsi="Times New Roman" w:cs="Times New Roman"/>
          <w:sz w:val="24"/>
          <w:szCs w:val="24"/>
        </w:rPr>
        <w:t>образования :</w:t>
      </w:r>
      <w:proofErr w:type="gramEnd"/>
      <w:r w:rsidRPr="00166EF9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Е. В. Иванов. — 2-е изд., </w:t>
      </w:r>
      <w:proofErr w:type="spellStart"/>
      <w:r w:rsidRPr="00166EF9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166EF9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166EF9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166EF9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166EF9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166EF9">
        <w:rPr>
          <w:rFonts w:ascii="Times New Roman" w:eastAsia="Calibri" w:hAnsi="Times New Roman" w:cs="Times New Roman"/>
          <w:sz w:val="24"/>
          <w:szCs w:val="24"/>
        </w:rPr>
        <w:t xml:space="preserve">, 2022. — 173 с. — (Высшее образование). — ISBN 978-5-534-07233-4. — </w:t>
      </w:r>
      <w:proofErr w:type="gramStart"/>
      <w:r w:rsidRPr="00166EF9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166EF9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166EF9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166EF9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https://urait.ru/bcode/492811 (дата обращения: 20.03.2022).</w:t>
      </w:r>
    </w:p>
    <w:p w:rsidR="004020D1" w:rsidRPr="000B2EC2" w:rsidRDefault="004020D1" w:rsidP="004020D1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В. Н.  Методика преподавания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психологии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учебник для вузов / В. Н.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Карандашев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. — 3-е изд.,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. и доп.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2022. — 376 с. — (Высшее образование). — ISBN 978-5-534-06114-7.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https://urait.ru/bcode/489077 (дата обращения: 29.03.2021).</w:t>
      </w:r>
    </w:p>
    <w:p w:rsidR="004020D1" w:rsidRPr="000B2EC2" w:rsidRDefault="004020D1" w:rsidP="004020D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Е. В.  Теория и практика педагогических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взаимодействий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вузов / Е. В.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, 2022. — 242 с. — (Высшее образование). — ISBN 978-5-534-10437-0. — </w:t>
      </w:r>
      <w:proofErr w:type="gramStart"/>
      <w:r w:rsidRPr="000B2EC2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0B2EC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0B2EC2">
        <w:rPr>
          <w:rFonts w:ascii="Times New Roman" w:eastAsia="Calibri" w:hAnsi="Times New Roman" w:cs="Times New Roman"/>
          <w:sz w:val="24"/>
          <w:szCs w:val="24"/>
        </w:rPr>
        <w:t xml:space="preserve"> [сайт]. — URL: https://urait.ru/bcode/494965 (дата обращения: 20.03.2022).</w:t>
      </w:r>
    </w:p>
    <w:p w:rsidR="0050065B" w:rsidRPr="004020D1" w:rsidRDefault="0050065B" w:rsidP="004020D1"/>
    <w:sectPr w:rsidR="0050065B" w:rsidRPr="0040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F472A"/>
    <w:multiLevelType w:val="hybridMultilevel"/>
    <w:tmpl w:val="770A36EE"/>
    <w:lvl w:ilvl="0" w:tplc="D7F42E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4D147E7"/>
    <w:multiLevelType w:val="hybridMultilevel"/>
    <w:tmpl w:val="66C03E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A5"/>
    <w:rsid w:val="00116274"/>
    <w:rsid w:val="004020D1"/>
    <w:rsid w:val="0050065B"/>
    <w:rsid w:val="007317A5"/>
    <w:rsid w:val="00782299"/>
    <w:rsid w:val="00C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573E"/>
  <w15:chartTrackingRefBased/>
  <w15:docId w15:val="{CE71A2EA-0BFF-441A-840E-7A93D405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5</cp:revision>
  <dcterms:created xsi:type="dcterms:W3CDTF">2022-08-24T20:51:00Z</dcterms:created>
  <dcterms:modified xsi:type="dcterms:W3CDTF">2023-12-03T18:09:00Z</dcterms:modified>
</cp:coreProperties>
</file>