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0E" w:rsidRPr="00E4090E" w:rsidRDefault="00E4090E" w:rsidP="00E40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E4090E" w:rsidRPr="00E4090E" w:rsidRDefault="00E4090E" w:rsidP="00E40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E4090E" w:rsidRPr="00E4090E" w:rsidRDefault="00E4090E" w:rsidP="00E40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sz w:val="24"/>
          <w:szCs w:val="28"/>
          <w:lang w:eastAsia="ru-RU"/>
        </w:rPr>
        <w:t>Б</w:t>
      </w:r>
      <w:proofErr w:type="gramStart"/>
      <w:r w:rsidRPr="00E4090E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proofErr w:type="gramEnd"/>
      <w:r w:rsidRPr="00E4090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.О.22 </w:t>
      </w: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«МАТЕРИАЛОВЕДЕН</w:t>
      </w:r>
      <w:bookmarkStart w:id="0" w:name="_GoBack"/>
      <w:bookmarkEnd w:id="0"/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 ТЕХНОЛОГИЯ КОНСТРУКЦИОННЫХ МАТЕРИАЛОВ»</w:t>
      </w:r>
    </w:p>
    <w:p w:rsidR="00E4090E" w:rsidRPr="00E4090E" w:rsidRDefault="00E4090E" w:rsidP="00E40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пециальность – </w:t>
      </w: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>23.05.06 «Строительство железных дорог, мостов и транспортных тоннелей»</w:t>
      </w: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– </w:t>
      </w: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путей сообщения</w:t>
      </w: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«Строительство магистральных железных дорог», «Управление техническим состоянием железнодорожного пути», «Мосты», «Тоннели и метрополитены»</w:t>
      </w: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>, «Строительство дорог промышленного транспорта»</w:t>
      </w: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обязательной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блока 1 «Дисциплины (модули)». </w:t>
      </w: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изучения дисциплины является получение знаний о современных строительных материалах, умений осуществлять их правильный выбор, рациональных технологий получения и применения. </w:t>
      </w: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поставленных целей решаются следующие задачи: </w:t>
      </w: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изучение видов, свойств, областей применения современных строительных материалов; </w:t>
      </w: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изучение технологий получения строительных материалов; </w:t>
      </w:r>
    </w:p>
    <w:p w:rsid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освоение способов определения свойств и характеристик строительных материалов. </w:t>
      </w: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E40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компетенций,  </w:t>
      </w:r>
      <w:proofErr w:type="spellStart"/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4090E" w:rsidRPr="00E4090E" w:rsidTr="00151F81">
        <w:trPr>
          <w:tblHeader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0E" w:rsidRPr="00E4090E" w:rsidRDefault="00E4090E" w:rsidP="00E4090E">
            <w:pPr>
              <w:jc w:val="center"/>
              <w:rPr>
                <w:rFonts w:ascii="Times New Roman" w:eastAsia="Times New Roman" w:hAnsi="Times New Roman"/>
              </w:rPr>
            </w:pPr>
            <w:r w:rsidRPr="00E4090E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0E" w:rsidRPr="00E4090E" w:rsidRDefault="00E4090E" w:rsidP="00E4090E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E4090E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E4090E" w:rsidRPr="00E4090E" w:rsidTr="00CA43CA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90E" w:rsidRPr="00E4090E" w:rsidRDefault="00E4090E" w:rsidP="00E409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4090E">
              <w:rPr>
                <w:rFonts w:ascii="Times New Roman" w:eastAsia="Times New Roman" w:hAnsi="Times New Roman"/>
                <w:iCs/>
                <w:sz w:val="24"/>
                <w:szCs w:val="24"/>
              </w:rPr>
              <w:t>ОПК-4. 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0E" w:rsidRPr="00E4090E" w:rsidRDefault="00E4090E" w:rsidP="00151F81">
            <w:pPr>
              <w:widowControl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4090E">
              <w:rPr>
                <w:rFonts w:ascii="Times New Roman" w:eastAsia="Times New Roman" w:hAnsi="Times New Roman"/>
                <w:iCs/>
                <w:sz w:val="24"/>
                <w:szCs w:val="24"/>
              </w:rPr>
              <w:t>ОПК-4.1.2.  Знает задачи проектирования и расчета транспортных объектов</w:t>
            </w:r>
          </w:p>
        </w:tc>
      </w:tr>
      <w:tr w:rsidR="00E4090E" w:rsidRPr="00E4090E" w:rsidTr="00CA43CA"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0E" w:rsidRPr="00E4090E" w:rsidRDefault="00E4090E" w:rsidP="00E409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0E" w:rsidRPr="00E4090E" w:rsidRDefault="00E4090E" w:rsidP="00151F81">
            <w:pPr>
              <w:widowControl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4090E">
              <w:rPr>
                <w:rFonts w:ascii="Times New Roman" w:eastAsia="Times New Roman" w:hAnsi="Times New Roman"/>
                <w:iCs/>
                <w:sz w:val="24"/>
                <w:szCs w:val="24"/>
              </w:rPr>
              <w:t>ОПК-4.2.1. Умеет выполнять  проектирование и расчет транспортных объектов в соответствии с требованиями нормативных документов</w:t>
            </w:r>
          </w:p>
        </w:tc>
      </w:tr>
    </w:tbl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и основные свойства строительных материалов. Природные каменные материалы. Заполнители для бетона</w:t>
      </w: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Неорганические вяжущие вещества</w:t>
      </w: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Древесина и органические вяжущие вещества</w:t>
      </w: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Бетоны и растворы</w:t>
      </w:r>
    </w:p>
    <w:p w:rsid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 и сплавы</w:t>
      </w: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0E" w:rsidRDefault="00E4090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Объем дисциплины и виды учебной работы</w:t>
      </w: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252</w:t>
      </w: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очной формы обучения</w:t>
      </w: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</w:t>
      </w: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зачет, экзамен</w:t>
      </w:r>
    </w:p>
    <w:p w:rsid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 формы обучения</w:t>
      </w: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</w:t>
      </w: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215</w:t>
      </w: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контрольные работы,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зачет, экзамен</w:t>
      </w:r>
    </w:p>
    <w:p w:rsidR="00E4090E" w:rsidRDefault="00E4090E"/>
    <w:p w:rsidR="00E4090E" w:rsidRDefault="00E4090E"/>
    <w:sectPr w:rsidR="00E4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032D7"/>
    <w:multiLevelType w:val="hybridMultilevel"/>
    <w:tmpl w:val="35C88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0E"/>
    <w:rsid w:val="00A314AC"/>
    <w:rsid w:val="00E4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9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9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Snoval</dc:creator>
  <cp:lastModifiedBy>Snoval</cp:lastModifiedBy>
  <cp:revision>1</cp:revision>
  <dcterms:created xsi:type="dcterms:W3CDTF">2023-06-15T16:47:00Z</dcterms:created>
  <dcterms:modified xsi:type="dcterms:W3CDTF">2023-06-15T16:55:00Z</dcterms:modified>
</cp:coreProperties>
</file>