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2AE" w:rsidRPr="007372AE" w:rsidRDefault="007372AE" w:rsidP="007372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372A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7372AE" w:rsidRPr="007372AE" w:rsidRDefault="007372AE" w:rsidP="007372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2A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:rsidR="007372AE" w:rsidRPr="007372AE" w:rsidRDefault="007372AE" w:rsidP="007372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Б1.В.ДВ.3.2 «НАУЧНЫЕ ОСНОВЫ АНАЛИТИЧЕСКОЙ ХИМИИ» </w:t>
      </w:r>
    </w:p>
    <w:p w:rsidR="007372AE" w:rsidRPr="007372AE" w:rsidRDefault="007372AE" w:rsidP="00737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2AE" w:rsidRPr="007372AE" w:rsidRDefault="007372AE" w:rsidP="007372A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подготовки /специальность – 08.04.01 «Строительство» </w:t>
      </w:r>
    </w:p>
    <w:p w:rsidR="007372AE" w:rsidRPr="007372AE" w:rsidRDefault="007372AE" w:rsidP="007372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2AE" w:rsidRPr="007372AE" w:rsidRDefault="007372AE" w:rsidP="007372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7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</w:t>
      </w:r>
    </w:p>
    <w:p w:rsidR="007372AE" w:rsidRPr="007372AE" w:rsidRDefault="007372AE" w:rsidP="007372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37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агистерская программа – </w:t>
      </w:r>
      <w:r w:rsidRPr="007372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«Химическая экспертиза строительных конструкций и сооружений» </w:t>
      </w:r>
    </w:p>
    <w:p w:rsidR="007372AE" w:rsidRPr="007372AE" w:rsidRDefault="007372AE" w:rsidP="007372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72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CE5C63" w:rsidRDefault="007372AE" w:rsidP="00737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:rsidR="007372AE" w:rsidRPr="007372AE" w:rsidRDefault="007372AE" w:rsidP="007372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72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:rsidR="00CE5C63" w:rsidRPr="00CE5C63" w:rsidRDefault="00CE5C63" w:rsidP="00CE5C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C6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дисциплины является умение анализировать новую научную проблематику аналитической химии для проведения химической экспертизы строительных конструкций и сооружений.</w:t>
      </w:r>
    </w:p>
    <w:p w:rsidR="00CE5C63" w:rsidRPr="00CE5C63" w:rsidRDefault="00CE5C63" w:rsidP="00CE5C63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C6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дисциплины решаются следующие задачи:</w:t>
      </w:r>
    </w:p>
    <w:p w:rsidR="00CE5C63" w:rsidRPr="00CE5C63" w:rsidRDefault="00CE5C63" w:rsidP="00CE5C63">
      <w:pPr>
        <w:widowControl w:val="0"/>
        <w:numPr>
          <w:ilvl w:val="0"/>
          <w:numId w:val="2"/>
        </w:numPr>
        <w:tabs>
          <w:tab w:val="left" w:pos="127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C63">
        <w:rPr>
          <w:rFonts w:ascii="Times New Roman" w:eastAsia="Calibri" w:hAnsi="Times New Roman" w:cs="Times New Roman"/>
          <w:sz w:val="24"/>
          <w:szCs w:val="24"/>
        </w:rPr>
        <w:t>обучение обучающихся теоретическим основам аналитической химии для проведения анализа новых направлений исследований в области химической экспертизы строительных конструкций и сооружений;</w:t>
      </w:r>
    </w:p>
    <w:p w:rsidR="00CE5C63" w:rsidRPr="00CE5C63" w:rsidRDefault="00CE5C63" w:rsidP="00CE5C63">
      <w:pPr>
        <w:widowControl w:val="0"/>
        <w:numPr>
          <w:ilvl w:val="0"/>
          <w:numId w:val="2"/>
        </w:numPr>
        <w:tabs>
          <w:tab w:val="left" w:pos="127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C63">
        <w:rPr>
          <w:rFonts w:ascii="Times New Roman" w:eastAsia="Calibri" w:hAnsi="Times New Roman" w:cs="Times New Roman"/>
          <w:sz w:val="24"/>
          <w:szCs w:val="24"/>
        </w:rPr>
        <w:t>обучение обучающихся основам знаний аналитической химии для обоснования перспектив проведения исследований в области химической экспертизы строительных конструкций и сооружений.</w:t>
      </w:r>
    </w:p>
    <w:p w:rsidR="007372AE" w:rsidRPr="007372AE" w:rsidRDefault="007372AE" w:rsidP="007372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72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7372AE" w:rsidRPr="007372AE" w:rsidRDefault="007372AE" w:rsidP="00737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2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дисциплины направлено на формирование следующих компетенций,  сформированность которых, оценивается с помощью индикаторов достижения компетенций:</w:t>
      </w:r>
    </w:p>
    <w:p w:rsidR="007372AE" w:rsidRPr="007372AE" w:rsidRDefault="007372AE" w:rsidP="007372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7372AE" w:rsidRPr="007372AE" w:rsidTr="007372AE">
        <w:trPr>
          <w:tblHeader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E" w:rsidRPr="007372AE" w:rsidRDefault="007372AE" w:rsidP="007372AE">
            <w:pPr>
              <w:jc w:val="center"/>
              <w:rPr>
                <w:rFonts w:ascii="Times New Roman" w:eastAsia="Times New Roman" w:hAnsi="Times New Roman"/>
              </w:rPr>
            </w:pPr>
            <w:r w:rsidRPr="007372AE">
              <w:rPr>
                <w:rFonts w:ascii="Times New Roman" w:eastAsia="Times New Roman" w:hAnsi="Times New Roman"/>
              </w:rPr>
              <w:t>Компетенция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E" w:rsidRPr="007372AE" w:rsidRDefault="007372AE" w:rsidP="007372AE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7372AE">
              <w:rPr>
                <w:rFonts w:ascii="Times New Roman" w:eastAsia="Times New Roman" w:hAnsi="Times New Roman"/>
              </w:rPr>
              <w:t>Индикатор компетенции</w:t>
            </w:r>
          </w:p>
        </w:tc>
      </w:tr>
      <w:tr w:rsidR="007372AE" w:rsidRPr="007372AE" w:rsidTr="00C22D71">
        <w:trPr>
          <w:trHeight w:val="440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AE" w:rsidRPr="007372AE" w:rsidRDefault="00CE5C63" w:rsidP="007372AE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CE5C63">
              <w:rPr>
                <w:rFonts w:ascii="Times New Roman" w:eastAsia="Times New Roman" w:hAnsi="Times New Roman"/>
                <w:b/>
                <w:sz w:val="24"/>
                <w:szCs w:val="24"/>
              </w:rPr>
              <w:t>ПК-1 Формирование новых направлений научных исследований и опытно-конструкторских разработок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E" w:rsidRPr="00C22D71" w:rsidRDefault="00CE5C63" w:rsidP="007372AE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22D71">
              <w:rPr>
                <w:rFonts w:ascii="Times New Roman" w:hAnsi="Times New Roman"/>
                <w:iCs/>
                <w:sz w:val="24"/>
                <w:szCs w:val="24"/>
              </w:rPr>
              <w:t>ПК-1.1.3 Знает методы, средства и практику планирования, организации, проведения и внедрения научных исследований и опытно-конструкторских разработок</w:t>
            </w:r>
          </w:p>
          <w:p w:rsidR="00C22D71" w:rsidRPr="00C22D71" w:rsidRDefault="00C22D71" w:rsidP="007372AE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22D71">
              <w:rPr>
                <w:rFonts w:ascii="Times New Roman" w:hAnsi="Times New Roman"/>
                <w:iCs/>
                <w:sz w:val="24"/>
                <w:szCs w:val="24"/>
              </w:rPr>
              <w:t>ПК-1.2.2 Умеет анализировать новую научную проблематику химической экспертизы строительных конструкций и сооружений</w:t>
            </w:r>
          </w:p>
          <w:p w:rsidR="00C22D71" w:rsidRPr="00C22D71" w:rsidRDefault="00C22D71" w:rsidP="007372AE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22D71">
              <w:rPr>
                <w:rFonts w:ascii="Times New Roman" w:hAnsi="Times New Roman"/>
                <w:iCs/>
                <w:sz w:val="24"/>
                <w:szCs w:val="24"/>
              </w:rPr>
              <w:t>ПК-1.3.1 Владеет проведением анализа новых направлений исследований в области химической экспертизы строительных конструкций и сооружений</w:t>
            </w:r>
          </w:p>
          <w:p w:rsidR="00C22D71" w:rsidRPr="00C22D71" w:rsidRDefault="00C22D71" w:rsidP="007372AE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22D71">
              <w:rPr>
                <w:rFonts w:ascii="Times New Roman" w:hAnsi="Times New Roman"/>
                <w:iCs/>
                <w:sz w:val="24"/>
                <w:szCs w:val="24"/>
              </w:rPr>
              <w:t>ПК-1.3.2 Владеет обоснованием перспектив проведения исследований в области химической экспертизы строительных конструкций и сооружений</w:t>
            </w:r>
          </w:p>
          <w:p w:rsidR="00CE5C63" w:rsidRPr="00C22D71" w:rsidRDefault="00C22D71" w:rsidP="007372AE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22D71">
              <w:rPr>
                <w:rFonts w:ascii="Times New Roman" w:hAnsi="Times New Roman"/>
                <w:iCs/>
                <w:sz w:val="24"/>
                <w:szCs w:val="24"/>
              </w:rPr>
              <w:t>ПК-1.3.3 Владеет формированием программ проведения исследований в новых направлениях химической экспертизы строительных конструкций и сооружений</w:t>
            </w:r>
          </w:p>
          <w:p w:rsidR="00CE5C63" w:rsidRPr="007372AE" w:rsidRDefault="00CE5C63" w:rsidP="00C22D71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7372AE" w:rsidRPr="007372AE" w:rsidTr="007372A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E" w:rsidRPr="007372AE" w:rsidRDefault="00C22D71" w:rsidP="007372AE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C22D71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ПК-3 Определение сферы применения результатов научно-исследовательских и опытно-конструкторских работ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E" w:rsidRPr="00C22D71" w:rsidRDefault="00C22D71" w:rsidP="007372A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D71">
              <w:rPr>
                <w:rFonts w:ascii="Times New Roman" w:hAnsi="Times New Roman"/>
                <w:color w:val="000000"/>
                <w:sz w:val="24"/>
                <w:szCs w:val="24"/>
              </w:rPr>
              <w:t>ПК-3.3.4 Владеет контролем реализации внедрения результатов научно-исследовательских и опытно-конструкторских работ</w:t>
            </w:r>
          </w:p>
          <w:p w:rsidR="00C22D71" w:rsidRPr="007372AE" w:rsidRDefault="00C22D71" w:rsidP="007372AE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C22D71" w:rsidRPr="007372AE" w:rsidTr="007372A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71" w:rsidRPr="00C22D71" w:rsidRDefault="00C22D71" w:rsidP="007372A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22D71">
              <w:rPr>
                <w:rFonts w:ascii="Times New Roman" w:hAnsi="Times New Roman"/>
                <w:b/>
                <w:sz w:val="24"/>
                <w:szCs w:val="24"/>
              </w:rPr>
              <w:t>ПК- 4 Анализ и экспертная оценка свойств и качеств строительных конструкций и сооружений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71" w:rsidRPr="00C22D71" w:rsidRDefault="00C22D71" w:rsidP="007372A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2D71">
              <w:rPr>
                <w:rFonts w:ascii="Times New Roman" w:hAnsi="Times New Roman"/>
                <w:sz w:val="24"/>
                <w:szCs w:val="24"/>
                <w:lang w:eastAsia="en-US"/>
              </w:rPr>
              <w:t>ПК-4.1.3 Знает методы, приемы и средства исследований в сфере строительных конструкций и сооружений</w:t>
            </w:r>
          </w:p>
          <w:p w:rsidR="00C22D71" w:rsidRPr="00C22D71" w:rsidRDefault="00C22D71" w:rsidP="007372A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2D71">
              <w:rPr>
                <w:rFonts w:ascii="Times New Roman" w:hAnsi="Times New Roman"/>
                <w:sz w:val="24"/>
                <w:szCs w:val="24"/>
                <w:lang w:eastAsia="en-US"/>
              </w:rPr>
              <w:t>ПК-4.2.1 Умеет анализировать и оценивать факторы, оказывающие влияние на качество и безопасность строительных конструкций и сооружений и связанных с этими факторами рисков</w:t>
            </w:r>
          </w:p>
          <w:p w:rsidR="00C22D71" w:rsidRPr="007372AE" w:rsidRDefault="00C22D71" w:rsidP="007372AE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C22D71">
              <w:rPr>
                <w:rFonts w:ascii="Times New Roman" w:hAnsi="Times New Roman"/>
                <w:sz w:val="24"/>
                <w:szCs w:val="24"/>
                <w:lang w:eastAsia="en-US"/>
              </w:rPr>
              <w:t>ПК-4.2.2 Умеет находить, анализировать и исследовать информацию, необходимую для оценки свойств и качеств строительных конструкций и сооружений в ходе их экспертизы</w:t>
            </w:r>
          </w:p>
        </w:tc>
      </w:tr>
    </w:tbl>
    <w:p w:rsidR="007372AE" w:rsidRPr="007372AE" w:rsidRDefault="007372AE" w:rsidP="007372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p w:rsidR="007372AE" w:rsidRPr="007372AE" w:rsidRDefault="007372AE" w:rsidP="007372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72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287E3E" w:rsidRPr="00287E3E" w:rsidRDefault="00287E3E" w:rsidP="00287E3E">
      <w:pPr>
        <w:spacing w:before="120" w:after="120" w:line="240" w:lineRule="auto"/>
        <w:ind w:firstLine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7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очной формы обучения 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39"/>
        <w:gridCol w:w="4536"/>
        <w:gridCol w:w="1701"/>
      </w:tblGrid>
      <w:tr w:rsidR="00287E3E" w:rsidRPr="00287E3E" w:rsidTr="00A34C75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  <w:r w:rsidRPr="00287E3E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п/п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раздела дисциплины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раздела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b/>
                <w:lang w:eastAsia="ru-RU"/>
              </w:rPr>
              <w:t>Индикаторы достижения компетенций</w:t>
            </w:r>
          </w:p>
        </w:tc>
      </w:tr>
      <w:tr w:rsidR="00287E3E" w:rsidRPr="00287E3E" w:rsidTr="00A34C75">
        <w:trPr>
          <w:trHeight w:val="114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b/>
                <w:lang w:eastAsia="ru-RU"/>
              </w:rPr>
              <w:t>Научные основы аналитической химии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7E3E" w:rsidRPr="00287E3E" w:rsidRDefault="00287E3E" w:rsidP="00287E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Практическое занятие 1. </w:t>
            </w: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>Предмет и объекты изучения научных основ аналитической химии. Методы, методики и средства химического анализа. Виды анализа.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E3E">
              <w:rPr>
                <w:rFonts w:ascii="Times New Roman" w:eastAsia="Calibri" w:hAnsi="Times New Roman" w:cs="Times New Roman"/>
                <w:sz w:val="24"/>
                <w:szCs w:val="24"/>
              </w:rPr>
              <w:t>ПК-1.2.2</w:t>
            </w:r>
          </w:p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E3E">
              <w:rPr>
                <w:rFonts w:ascii="Times New Roman" w:eastAsia="Calibri" w:hAnsi="Times New Roman" w:cs="Times New Roman"/>
                <w:sz w:val="24"/>
                <w:szCs w:val="24"/>
              </w:rPr>
              <w:t>ПК-4.1.3</w:t>
            </w:r>
          </w:p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>ПК-4.2.2</w:t>
            </w:r>
          </w:p>
        </w:tc>
      </w:tr>
      <w:tr w:rsidR="00287E3E" w:rsidRPr="00287E3E" w:rsidTr="00A34C75">
        <w:trPr>
          <w:trHeight w:val="609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7E3E" w:rsidRPr="00287E3E" w:rsidRDefault="00287E3E" w:rsidP="0028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Практическое занятие 2. </w:t>
            </w: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 xml:space="preserve">Методика обработки экспериментальных данных. 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7E3E" w:rsidRPr="00287E3E" w:rsidTr="00A34C75">
        <w:trPr>
          <w:trHeight w:val="740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Самостоятельная работа. </w:t>
            </w:r>
          </w:p>
          <w:p w:rsidR="00287E3E" w:rsidRPr="00287E3E" w:rsidRDefault="00287E3E" w:rsidP="0028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>Характеристика методов анализа по величине навески</w:t>
            </w:r>
            <w:r w:rsidRPr="00287E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>(п. 8.5.1, п. 8.5.2, п. 8.5.3).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87E3E" w:rsidRPr="00287E3E" w:rsidTr="00A34C75">
        <w:trPr>
          <w:trHeight w:val="108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b/>
                <w:lang w:eastAsia="ru-RU"/>
              </w:rPr>
              <w:t>Характеристика чувствительности аналитических реакций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Практическое занятие 3.</w:t>
            </w: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 xml:space="preserve">  Предельное разбавление, предельная концентрация, предел обнаружения, показатель чувствительности.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>ПК-1.1.3</w:t>
            </w:r>
          </w:p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>ПК-1.2.2</w:t>
            </w:r>
          </w:p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>ПК- 1.3.1</w:t>
            </w:r>
          </w:p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>ПК-4.2.2</w:t>
            </w:r>
          </w:p>
        </w:tc>
      </w:tr>
      <w:tr w:rsidR="00287E3E" w:rsidRPr="00287E3E" w:rsidTr="00A34C75">
        <w:trPr>
          <w:trHeight w:val="858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Самостоятельная работа. </w:t>
            </w: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>Минимальный объем предельно разбавленного раствора. (п. 8.5.3, п. 8.5.4)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87E3E" w:rsidRPr="00287E3E" w:rsidTr="00A34C75">
        <w:trPr>
          <w:trHeight w:val="96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b/>
                <w:lang w:eastAsia="ru-RU"/>
              </w:rPr>
              <w:t>Методы маскирования, разделения и концентрирования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Практическое занятие 4.</w:t>
            </w: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 xml:space="preserve">  Абсолютное и относительное концентрирование, методы разделения и концентрирования. Экстракция. Осаждение, соосаждение.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>ПК-3.3.4</w:t>
            </w:r>
          </w:p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>ПК-4.2.1</w:t>
            </w:r>
          </w:p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>ПК-4.2.2</w:t>
            </w:r>
          </w:p>
        </w:tc>
      </w:tr>
      <w:tr w:rsidR="00287E3E" w:rsidRPr="00287E3E" w:rsidTr="00A34C75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Самостоятельная работа. </w:t>
            </w: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>Экстрагенты, разбавители (п. 8.5.2, п.8.5.5)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87E3E" w:rsidRPr="00287E3E" w:rsidTr="00A34C75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b/>
                <w:lang w:eastAsia="ru-RU"/>
              </w:rPr>
              <w:t>Качественный химический анализ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Практическое занятие 5.</w:t>
            </w: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 xml:space="preserve">  Химическая идентификация веществ. Специфические реакции. Предел обнаружения. Кислотоосновная классификация катионов. Классификация анионов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>ПК-1.1.3</w:t>
            </w:r>
          </w:p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 xml:space="preserve">ПК- 1.3.2 </w:t>
            </w:r>
          </w:p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>ПК- 1.3.3</w:t>
            </w:r>
          </w:p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>ПК-4.2.2</w:t>
            </w:r>
          </w:p>
        </w:tc>
      </w:tr>
      <w:tr w:rsidR="00287E3E" w:rsidRPr="00287E3E" w:rsidTr="00A34C75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Практическое занятие 6.</w:t>
            </w: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 xml:space="preserve">  Техника выполнения реакций. Реакции в пробирке, микрокристаллоскопические реакции, капельные реакции, реакции методом растирания, реакции обнаружения с использованием экстракции, люминесцентные реакции.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7E3E" w:rsidRPr="00287E3E" w:rsidTr="00A34C75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 работа 1.</w:t>
            </w: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 xml:space="preserve"> Принципы качественного анализа. Качественные реакции на катионы.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87E3E" w:rsidRPr="00287E3E" w:rsidTr="00A34C75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Лабораторная работа 2. </w:t>
            </w: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>Ознакомление с качественными реакциями на отдельные анионы.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87E3E" w:rsidRPr="00287E3E" w:rsidTr="00A34C75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Самостоятельная работа. </w:t>
            </w: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>Виды реагентов обнаружения. (п. 8.5.3, п. 8.5.4)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87E3E" w:rsidRPr="00287E3E" w:rsidTr="00A34C75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Количественный химический анализ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Практическое занятие 7.</w:t>
            </w: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 xml:space="preserve"> Закон сохранения масс. Титриметрический метод. Классификация титриметрических методов. Кривые титрования. Осадительное титрование.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>ПК-1.1.3</w:t>
            </w:r>
          </w:p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 xml:space="preserve">ПК- 1.3.1 </w:t>
            </w:r>
          </w:p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 xml:space="preserve">ПК- 1.3.2 </w:t>
            </w:r>
          </w:p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 xml:space="preserve">ПК- 1.3.3 </w:t>
            </w:r>
          </w:p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 xml:space="preserve">ПК-3.3.4 </w:t>
            </w:r>
          </w:p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>ПК-4.1.3</w:t>
            </w:r>
          </w:p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>ПК-4.2.1</w:t>
            </w:r>
          </w:p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>ПК-4.2.2</w:t>
            </w:r>
          </w:p>
        </w:tc>
      </w:tr>
      <w:tr w:rsidR="00287E3E" w:rsidRPr="00287E3E" w:rsidTr="00A34C75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Практическое занятие 8.</w:t>
            </w: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 xml:space="preserve"> . Комплексонометрическое титрование. Гравиметрический метод. Правило осаждения. Условия получения осадка. Способы выражения концентраций.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7E3E" w:rsidRPr="00287E3E" w:rsidTr="00A34C75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 работа 3.</w:t>
            </w: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 xml:space="preserve"> Расчет навески анализируемого вещества.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87E3E" w:rsidRPr="00287E3E" w:rsidTr="00A34C75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 работа 4.</w:t>
            </w: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 xml:space="preserve"> Расчет объема реактива осадителя.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87E3E" w:rsidRPr="00287E3E" w:rsidTr="00A34C75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 работа 5.</w:t>
            </w: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 xml:space="preserve"> Техника приготовления стандартных растворов.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87E3E" w:rsidRPr="00287E3E" w:rsidTr="00A34C75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 работа 6.</w:t>
            </w: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 xml:space="preserve"> Метод нейтрализации. Результаты вычислений (метод навесок).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87E3E" w:rsidRPr="00287E3E" w:rsidTr="00A34C75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Лабораторная работа 7. </w:t>
            </w: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>Оксидометрические методы. Определение общей окисляемости воды.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87E3E" w:rsidRPr="00287E3E" w:rsidTr="00A34C75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Лабораторная работа 8. </w:t>
            </w: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элементов по гистограмме с помощью метода Инфракрасной спектроскопии (ИКС).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87E3E" w:rsidRPr="00287E3E" w:rsidTr="00A34C75">
        <w:trPr>
          <w:trHeight w:val="637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Самостоятельная работа. </w:t>
            </w: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>Условия осаждения. (п. 8.5.1, п. 8.5.2, п. 8.5.3, п.8.5.5)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287E3E" w:rsidRPr="00287E3E" w:rsidRDefault="00287E3E" w:rsidP="00287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E3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87E3E" w:rsidRPr="00287E3E" w:rsidRDefault="00287E3E" w:rsidP="00287E3E">
      <w:pPr>
        <w:tabs>
          <w:tab w:val="left" w:pos="851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E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заочной формы обучения: </w:t>
      </w:r>
    </w:p>
    <w:p w:rsidR="00287E3E" w:rsidRPr="00287E3E" w:rsidRDefault="00287E3E" w:rsidP="00287E3E">
      <w:pPr>
        <w:tabs>
          <w:tab w:val="left" w:pos="851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39"/>
        <w:gridCol w:w="4536"/>
        <w:gridCol w:w="1701"/>
      </w:tblGrid>
      <w:tr w:rsidR="00287E3E" w:rsidRPr="00287E3E" w:rsidTr="00A34C75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  <w:r w:rsidRPr="00287E3E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п/п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раздела дисциплины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раздела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b/>
                <w:lang w:eastAsia="ru-RU"/>
              </w:rPr>
              <w:t>Индикаторы достижения компетенций</w:t>
            </w:r>
          </w:p>
        </w:tc>
      </w:tr>
      <w:tr w:rsidR="00287E3E" w:rsidRPr="00287E3E" w:rsidTr="00A34C75">
        <w:trPr>
          <w:trHeight w:val="114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b/>
                <w:lang w:eastAsia="ru-RU"/>
              </w:rPr>
              <w:t>Научные основы аналитической химии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7E3E" w:rsidRPr="00287E3E" w:rsidRDefault="00287E3E" w:rsidP="00287E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Практическое занятие 1. </w:t>
            </w: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>Предмет и объекты изучения научных основ аналитической химии. Методы, методики и средства химического анализа. Виды анализа.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E3E">
              <w:rPr>
                <w:rFonts w:ascii="Times New Roman" w:eastAsia="Calibri" w:hAnsi="Times New Roman" w:cs="Times New Roman"/>
                <w:sz w:val="24"/>
                <w:szCs w:val="24"/>
              </w:rPr>
              <w:t>ПК-1.2.2</w:t>
            </w:r>
          </w:p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E3E">
              <w:rPr>
                <w:rFonts w:ascii="Times New Roman" w:eastAsia="Calibri" w:hAnsi="Times New Roman" w:cs="Times New Roman"/>
                <w:sz w:val="24"/>
                <w:szCs w:val="24"/>
              </w:rPr>
              <w:t>ПК-4.1.3</w:t>
            </w:r>
          </w:p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>ПК-4.2.2</w:t>
            </w:r>
          </w:p>
        </w:tc>
      </w:tr>
      <w:tr w:rsidR="00287E3E" w:rsidRPr="00287E3E" w:rsidTr="00A34C75">
        <w:trPr>
          <w:trHeight w:val="649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7E3E" w:rsidRPr="00287E3E" w:rsidRDefault="00287E3E" w:rsidP="0028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Практическое занятие 2. </w:t>
            </w: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>Методика обработки экспериментальных данных..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7E3E" w:rsidRPr="00287E3E" w:rsidTr="00A34C75">
        <w:trPr>
          <w:trHeight w:val="740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Самостоятельная работа. </w:t>
            </w:r>
          </w:p>
          <w:p w:rsidR="00287E3E" w:rsidRPr="00287E3E" w:rsidRDefault="00287E3E" w:rsidP="0028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>Характеристика методов анализа по величине навески</w:t>
            </w:r>
            <w:r w:rsidRPr="00287E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>(п. 8.5.1, п. 8.5.2, п. 8.5.3).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87E3E" w:rsidRPr="00287E3E" w:rsidTr="00A34C75">
        <w:trPr>
          <w:trHeight w:val="108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b/>
                <w:lang w:eastAsia="ru-RU"/>
              </w:rPr>
              <w:t>Характеристика чувствительности аналитических реакций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Практическое занятие 3.</w:t>
            </w: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 xml:space="preserve">  Предельное разбавление, предельная концентрация, предел обнаружения, показатель чувствительности.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>ПК-1.1.3</w:t>
            </w:r>
          </w:p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>ПК-1.2.2</w:t>
            </w:r>
          </w:p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>ПК- 1.3.1</w:t>
            </w:r>
          </w:p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>ПК-4.2.2</w:t>
            </w:r>
          </w:p>
        </w:tc>
      </w:tr>
      <w:tr w:rsidR="00287E3E" w:rsidRPr="00287E3E" w:rsidTr="00A34C75">
        <w:trPr>
          <w:trHeight w:val="858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Самостоятельная работа. </w:t>
            </w: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>Минимальный объем предельно разбавленного раствора. (п. 8.5.3, п. 8.5.4)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87E3E" w:rsidRPr="00287E3E" w:rsidTr="00A34C75">
        <w:trPr>
          <w:trHeight w:val="96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b/>
                <w:lang w:eastAsia="ru-RU"/>
              </w:rPr>
              <w:t>Методы маскирования, разделения и концентрирования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Практическое занятие 4.</w:t>
            </w: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 xml:space="preserve"> Абсолютное и относительное концентрирование, методы разделения и концентрирования. Экстракция. Осаждение, соосаждение.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>ПК-3.3.4</w:t>
            </w:r>
          </w:p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>ПК-4.2.1</w:t>
            </w:r>
          </w:p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>ПК-4.2.2</w:t>
            </w:r>
          </w:p>
        </w:tc>
      </w:tr>
      <w:tr w:rsidR="00287E3E" w:rsidRPr="00287E3E" w:rsidTr="00A34C75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Самостоятельная работа. </w:t>
            </w: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>Экстрагенты, разбавители (п. 8.5.2, п.8.5.5)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87E3E" w:rsidRPr="00287E3E" w:rsidTr="00A34C75">
        <w:trPr>
          <w:trHeight w:val="133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b/>
                <w:lang w:eastAsia="ru-RU"/>
              </w:rPr>
              <w:t>Качественный химический анализ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Практическое занятие 5.</w:t>
            </w: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 xml:space="preserve"> Химическая идентификация веществ. Специфические реакции. Предел обнаружения. Кислотоосновная классификация катионов. Классификация анионов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>ПК-1.1.3</w:t>
            </w:r>
          </w:p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 xml:space="preserve">ПК- 1.3.2 </w:t>
            </w:r>
          </w:p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>ПК- 1.3.3</w:t>
            </w:r>
          </w:p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>ПК-4.2.2</w:t>
            </w:r>
          </w:p>
        </w:tc>
      </w:tr>
      <w:tr w:rsidR="00287E3E" w:rsidRPr="00287E3E" w:rsidTr="00A34C75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 работа 1.</w:t>
            </w: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 xml:space="preserve"> Принципы качественного анализа. Качественные реакции на катионы.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87E3E" w:rsidRPr="00287E3E" w:rsidTr="00A34C75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Лабораторная работа 2. </w:t>
            </w: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>Ознакомление с качественными реакциями на отдельные анионы.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87E3E" w:rsidRPr="00287E3E" w:rsidTr="00A34C75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Самостоятельная работа. </w:t>
            </w: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>Виды реагентов обнаружения. (п. 8.5.3, п. 8.5.4)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87E3E" w:rsidRPr="00287E3E" w:rsidTr="00A34C75">
        <w:trPr>
          <w:trHeight w:val="82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Количественный химический анализ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Практическое занятие 6.</w:t>
            </w: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 xml:space="preserve"> Закон сохранения масс. Титриметрический метод. Классификация титриметрических методов..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>ПК-1.1.3</w:t>
            </w:r>
          </w:p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 xml:space="preserve">ПК- 1.3.1 </w:t>
            </w:r>
          </w:p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 xml:space="preserve">ПК- 1.3.2 </w:t>
            </w:r>
          </w:p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 xml:space="preserve">ПК- 1.3.3 </w:t>
            </w:r>
          </w:p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 xml:space="preserve">ПК-3.3.4 </w:t>
            </w:r>
          </w:p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>ПК-4.1.3</w:t>
            </w:r>
          </w:p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>ПК-4.2.1</w:t>
            </w:r>
          </w:p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>ПК-4.2.2</w:t>
            </w:r>
          </w:p>
        </w:tc>
      </w:tr>
      <w:tr w:rsidR="00287E3E" w:rsidRPr="00287E3E" w:rsidTr="00A34C75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 работа 3.</w:t>
            </w: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 xml:space="preserve"> Расчет навески анализируемого вещества.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87E3E" w:rsidRPr="00287E3E" w:rsidTr="00A34C75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 работа 4.</w:t>
            </w: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 xml:space="preserve"> Расчет объема реактива осадителя.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87E3E" w:rsidRPr="00287E3E" w:rsidTr="00A34C75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 работа 5.</w:t>
            </w: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 xml:space="preserve"> Техника приготовления стандартных растворов.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87E3E" w:rsidRPr="00287E3E" w:rsidTr="00A34C75">
        <w:trPr>
          <w:trHeight w:val="751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 работа 6.</w:t>
            </w: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 xml:space="preserve"> Метод нейтрализации. Результаты вычислений (метод навесок).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87E3E" w:rsidRPr="00287E3E" w:rsidTr="00A34C75">
        <w:trPr>
          <w:trHeight w:val="637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E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Самостоятельная работа. </w:t>
            </w:r>
            <w:r w:rsidRPr="00287E3E">
              <w:rPr>
                <w:rFonts w:ascii="Times New Roman" w:eastAsia="Times New Roman" w:hAnsi="Times New Roman" w:cs="Times New Roman"/>
                <w:lang w:eastAsia="ru-RU"/>
              </w:rPr>
              <w:t>Условия осаждения. (п. 8.5.1, п. 8.5.2, п. 8.5.3, п.8.5.5)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E3E" w:rsidRPr="00287E3E" w:rsidRDefault="00287E3E" w:rsidP="002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7372AE" w:rsidRPr="007372AE" w:rsidRDefault="007372AE" w:rsidP="007372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72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A73C4D" w:rsidRPr="00A73C4D" w:rsidRDefault="00A73C4D" w:rsidP="00A73C4D">
      <w:pPr>
        <w:spacing w:before="120" w:after="120"/>
        <w:ind w:firstLine="851"/>
        <w:rPr>
          <w:rFonts w:ascii="Times New Roman" w:hAnsi="Times New Roman" w:cs="Times New Roman"/>
          <w:sz w:val="24"/>
          <w:szCs w:val="24"/>
        </w:rPr>
      </w:pPr>
      <w:r w:rsidRPr="00A73C4D">
        <w:rPr>
          <w:rFonts w:ascii="Times New Roman" w:hAnsi="Times New Roman" w:cs="Times New Roman"/>
          <w:sz w:val="24"/>
          <w:szCs w:val="24"/>
        </w:rPr>
        <w:t>Для очной формы обучения</w:t>
      </w:r>
    </w:p>
    <w:p w:rsidR="007372AE" w:rsidRPr="007372AE" w:rsidRDefault="007372AE" w:rsidP="00737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2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</w:t>
      </w:r>
      <w:r w:rsidR="00A73C4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37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зачетные единицы (</w:t>
      </w:r>
      <w:r w:rsidR="00A73C4D">
        <w:rPr>
          <w:rFonts w:ascii="Times New Roman" w:eastAsia="Times New Roman" w:hAnsi="Times New Roman" w:cs="Times New Roman"/>
          <w:sz w:val="24"/>
          <w:szCs w:val="24"/>
          <w:lang w:eastAsia="ru-RU"/>
        </w:rPr>
        <w:t>144</w:t>
      </w:r>
      <w:r w:rsidRPr="00737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час.), в том числе:</w:t>
      </w:r>
    </w:p>
    <w:p w:rsidR="007372AE" w:rsidRPr="007372AE" w:rsidRDefault="007372AE" w:rsidP="00737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2A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</w:t>
      </w:r>
      <w:r w:rsidR="003E7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Pr="00737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7372AE" w:rsidRDefault="007372AE" w:rsidP="00737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2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</w:t>
      </w:r>
      <w:r w:rsidR="003E7C8A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737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3E7C8A" w:rsidRPr="007372AE" w:rsidRDefault="003E7C8A" w:rsidP="00737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работы – 16 час.</w:t>
      </w:r>
    </w:p>
    <w:p w:rsidR="007372AE" w:rsidRPr="007372AE" w:rsidRDefault="007372AE" w:rsidP="00737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 w:rsidR="003E7C8A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Pr="00737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7372AE" w:rsidRPr="007372AE" w:rsidRDefault="007372AE" w:rsidP="00737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</w:t>
      </w:r>
      <w:r w:rsidR="003E7C8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37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7C8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Экзамен, курсовая работа</w:t>
      </w:r>
    </w:p>
    <w:p w:rsidR="007372AE" w:rsidRPr="007372AE" w:rsidRDefault="007372AE" w:rsidP="007372AE">
      <w:pPr>
        <w:spacing w:before="120" w:after="120"/>
        <w:ind w:firstLine="567"/>
        <w:contextualSpacing/>
        <w:jc w:val="center"/>
        <w:rPr>
          <w:rFonts w:ascii="Calibri" w:eastAsia="Calibri" w:hAnsi="Calibri" w:cs="Times New Roman"/>
          <w:sz w:val="24"/>
          <w:szCs w:val="24"/>
        </w:rPr>
      </w:pPr>
    </w:p>
    <w:p w:rsidR="003E7C8A" w:rsidRDefault="003E7C8A" w:rsidP="003E7C8A">
      <w:pPr>
        <w:spacing w:before="120" w:after="120"/>
        <w:ind w:firstLine="851"/>
        <w:rPr>
          <w:rFonts w:ascii="Times New Roman" w:hAnsi="Times New Roman" w:cs="Times New Roman"/>
          <w:sz w:val="24"/>
          <w:szCs w:val="24"/>
        </w:rPr>
      </w:pPr>
      <w:r w:rsidRPr="003E7C8A">
        <w:rPr>
          <w:rFonts w:ascii="Times New Roman" w:hAnsi="Times New Roman" w:cs="Times New Roman"/>
          <w:sz w:val="24"/>
          <w:szCs w:val="24"/>
        </w:rPr>
        <w:t>Для заочной формы обучения</w:t>
      </w:r>
    </w:p>
    <w:p w:rsidR="003E7C8A" w:rsidRPr="007372AE" w:rsidRDefault="003E7C8A" w:rsidP="003E7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2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37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зачетные единицы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144</w:t>
      </w:r>
      <w:r w:rsidRPr="00737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час.), в том числе:</w:t>
      </w:r>
    </w:p>
    <w:p w:rsidR="003E7C8A" w:rsidRPr="007372AE" w:rsidRDefault="003E7C8A" w:rsidP="003E7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2A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Pr="00737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3E7C8A" w:rsidRDefault="003E7C8A" w:rsidP="003E7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2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737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3E7C8A" w:rsidRPr="007372AE" w:rsidRDefault="003E7C8A" w:rsidP="003E7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работы – 12 час.</w:t>
      </w:r>
    </w:p>
    <w:p w:rsidR="003E7C8A" w:rsidRPr="007372AE" w:rsidRDefault="003E7C8A" w:rsidP="003E7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111</w:t>
      </w:r>
      <w:r w:rsidRPr="00737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3E7C8A" w:rsidRPr="007372AE" w:rsidRDefault="003E7C8A" w:rsidP="003E7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37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Экзамен, курсовая работа</w:t>
      </w:r>
    </w:p>
    <w:p w:rsidR="003E7C8A" w:rsidRPr="007372AE" w:rsidRDefault="003E7C8A" w:rsidP="003E7C8A">
      <w:pPr>
        <w:spacing w:before="120" w:after="120"/>
        <w:ind w:firstLine="567"/>
        <w:contextualSpacing/>
        <w:jc w:val="center"/>
        <w:rPr>
          <w:rFonts w:ascii="Calibri" w:eastAsia="Calibri" w:hAnsi="Calibri" w:cs="Times New Roman"/>
          <w:sz w:val="24"/>
          <w:szCs w:val="24"/>
        </w:rPr>
      </w:pPr>
    </w:p>
    <w:p w:rsidR="003E7C8A" w:rsidRPr="003E7C8A" w:rsidRDefault="003E7C8A" w:rsidP="003E7C8A">
      <w:pPr>
        <w:spacing w:before="120" w:after="120"/>
        <w:ind w:firstLine="851"/>
        <w:rPr>
          <w:rFonts w:ascii="Times New Roman" w:hAnsi="Times New Roman" w:cs="Times New Roman"/>
          <w:sz w:val="24"/>
          <w:szCs w:val="24"/>
        </w:rPr>
      </w:pPr>
    </w:p>
    <w:p w:rsidR="00A540B1" w:rsidRDefault="00A540B1"/>
    <w:sectPr w:rsidR="00A54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2AE"/>
    <w:rsid w:val="00287E3E"/>
    <w:rsid w:val="003E7C8A"/>
    <w:rsid w:val="00493952"/>
    <w:rsid w:val="007372AE"/>
    <w:rsid w:val="00914251"/>
    <w:rsid w:val="00A540B1"/>
    <w:rsid w:val="00A73C4D"/>
    <w:rsid w:val="00C22D71"/>
    <w:rsid w:val="00CE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72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72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1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Инженерная химия</dc:creator>
  <cp:lastModifiedBy>Инженерная химия</cp:lastModifiedBy>
  <cp:revision>2</cp:revision>
  <dcterms:created xsi:type="dcterms:W3CDTF">2023-04-27T12:01:00Z</dcterms:created>
  <dcterms:modified xsi:type="dcterms:W3CDTF">2023-04-27T12:01:00Z</dcterms:modified>
</cp:coreProperties>
</file>