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29" w:rsidRPr="0085534B" w:rsidRDefault="00B77D29" w:rsidP="00B77D29">
      <w:pPr>
        <w:contextualSpacing/>
        <w:jc w:val="center"/>
      </w:pPr>
      <w:bookmarkStart w:id="0" w:name="_GoBack"/>
      <w:bookmarkEnd w:id="0"/>
      <w:r w:rsidRPr="0085534B">
        <w:t>АННОТАЦИЯ</w:t>
      </w:r>
    </w:p>
    <w:p w:rsidR="00D85C14" w:rsidRDefault="00D85C14" w:rsidP="00D85C14">
      <w:pPr>
        <w:tabs>
          <w:tab w:val="left" w:pos="8080"/>
        </w:tabs>
        <w:jc w:val="center"/>
        <w:rPr>
          <w:i/>
        </w:rPr>
      </w:pPr>
      <w:r w:rsidRPr="003E5C19">
        <w:t>Б</w:t>
      </w:r>
      <w:proofErr w:type="gramStart"/>
      <w:r w:rsidRPr="003E5C19">
        <w:t>1.В.ДВ</w:t>
      </w:r>
      <w:proofErr w:type="gramEnd"/>
      <w:r w:rsidRPr="003E5C19">
        <w:t>.3.1 «</w:t>
      </w:r>
      <w:r w:rsidRPr="003E5C19">
        <w:rPr>
          <w:bCs/>
          <w:color w:val="000000"/>
        </w:rPr>
        <w:t>ОЦЕНКА ОБЪЕКТОВ НЕДВИЖИМОСТИ</w:t>
      </w:r>
      <w:r w:rsidRPr="003E5C19">
        <w:rPr>
          <w:i/>
        </w:rPr>
        <w:t>»</w:t>
      </w:r>
    </w:p>
    <w:p w:rsidR="00B05C81" w:rsidRPr="000E7308" w:rsidRDefault="00B05C81" w:rsidP="00B05C81">
      <w:pPr>
        <w:jc w:val="center"/>
        <w:rPr>
          <w:strike/>
        </w:rPr>
      </w:pPr>
      <w:r w:rsidRPr="000E7308">
        <w:t>для направления подготовки</w:t>
      </w:r>
    </w:p>
    <w:p w:rsidR="00B05C81" w:rsidRPr="000E7308" w:rsidRDefault="00B05C81" w:rsidP="00B05C81">
      <w:pPr>
        <w:jc w:val="center"/>
      </w:pPr>
      <w:r w:rsidRPr="000E7308">
        <w:t>38.0</w:t>
      </w:r>
      <w:r>
        <w:t>4</w:t>
      </w:r>
      <w:r w:rsidRPr="000E7308">
        <w:t>.02 «Менеджмент»</w:t>
      </w:r>
    </w:p>
    <w:p w:rsidR="00D85C14" w:rsidRDefault="00D85C14" w:rsidP="00E76ADB">
      <w:pPr>
        <w:contextualSpacing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D9E6F4"/>
        </w:rPr>
      </w:pPr>
    </w:p>
    <w:p w:rsidR="00D85C14" w:rsidRDefault="00D85C14" w:rsidP="00E76ADB">
      <w:pPr>
        <w:contextualSpacing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D9E6F4"/>
        </w:rPr>
      </w:pPr>
    </w:p>
    <w:p w:rsidR="00D85C14" w:rsidRDefault="00D85C14" w:rsidP="00E76ADB">
      <w:pPr>
        <w:contextualSpacing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D9E6F4"/>
        </w:rPr>
      </w:pPr>
    </w:p>
    <w:p w:rsidR="00E76ADB" w:rsidRDefault="00B77D29" w:rsidP="00E76ADB">
      <w:pPr>
        <w:contextualSpacing/>
        <w:jc w:val="both"/>
        <w:rPr>
          <w:i/>
        </w:rPr>
      </w:pPr>
      <w:r w:rsidRPr="0085534B">
        <w:t xml:space="preserve">Квалификация (степень) выпускника – </w:t>
      </w:r>
      <w:r w:rsidR="00B05C81">
        <w:t>магистр</w:t>
      </w:r>
    </w:p>
    <w:p w:rsidR="00E76ADB" w:rsidRPr="002A3F37" w:rsidRDefault="00375074" w:rsidP="002A3F37">
      <w:r>
        <w:t>М</w:t>
      </w:r>
      <w:r w:rsidR="00B77D29" w:rsidRPr="0085534B">
        <w:t xml:space="preserve">агистерская программа - </w:t>
      </w:r>
      <w:r w:rsidR="002A3F37" w:rsidRPr="000052C7">
        <w:t>«Стратегический менеджмент»</w:t>
      </w:r>
    </w:p>
    <w:p w:rsidR="00B77D29" w:rsidRPr="0085534B" w:rsidRDefault="00B77D29" w:rsidP="00B77D29">
      <w:pPr>
        <w:rPr>
          <w:b/>
        </w:rPr>
      </w:pPr>
      <w:r w:rsidRPr="0085534B">
        <w:rPr>
          <w:b/>
        </w:rPr>
        <w:t>1. Место дисциплины в структуре основной профессиональной образовательной программы</w:t>
      </w:r>
    </w:p>
    <w:p w:rsidR="00B77D29" w:rsidRPr="0085534B" w:rsidRDefault="00B77D29" w:rsidP="00B77D29">
      <w:pPr>
        <w:contextualSpacing/>
        <w:jc w:val="both"/>
      </w:pPr>
      <w:r w:rsidRPr="0085534B">
        <w:t>Дисциплина относится к части, формируемой участниками образовательных отношений блока 1 «Дисциплины (модули)».</w:t>
      </w:r>
    </w:p>
    <w:p w:rsidR="00B77D29" w:rsidRPr="0085534B" w:rsidRDefault="00B77D29" w:rsidP="00B77D29">
      <w:pPr>
        <w:contextualSpacing/>
        <w:jc w:val="both"/>
        <w:rPr>
          <w:b/>
        </w:rPr>
      </w:pPr>
      <w:r w:rsidRPr="0085534B">
        <w:rPr>
          <w:b/>
        </w:rPr>
        <w:t>2. Цель и задачи дисциплины</w:t>
      </w:r>
    </w:p>
    <w:p w:rsidR="0035076C" w:rsidRDefault="0035076C" w:rsidP="002A3F37">
      <w:pPr>
        <w:contextualSpacing/>
        <w:rPr>
          <w:b/>
        </w:rPr>
      </w:pPr>
    </w:p>
    <w:p w:rsidR="00D85C14" w:rsidRDefault="00D85C14" w:rsidP="00D85C14">
      <w:pPr>
        <w:ind w:firstLine="709"/>
      </w:pPr>
      <w:r w:rsidRPr="00EF221F">
        <w:t>Целью изучения дисциплины является систематизация знаний в области</w:t>
      </w:r>
      <w:r w:rsidRPr="003E5C19">
        <w:t xml:space="preserve"> </w:t>
      </w:r>
      <w:r>
        <w:rPr>
          <w:sz w:val="22"/>
        </w:rPr>
        <w:t>оценки земельного участка и объектов инфраструктуры,</w:t>
      </w:r>
      <w:r w:rsidRPr="003E5C19">
        <w:rPr>
          <w:sz w:val="22"/>
        </w:rPr>
        <w:t xml:space="preserve"> </w:t>
      </w:r>
      <w:r>
        <w:rPr>
          <w:sz w:val="22"/>
        </w:rPr>
        <w:t xml:space="preserve">необходимых для реализации инвестиционного проекта, </w:t>
      </w:r>
      <w:r>
        <w:t xml:space="preserve">функционирования и развития рынка недвижимости, его особенностей в современных российских условиях.  </w:t>
      </w:r>
    </w:p>
    <w:p w:rsidR="00D85C14" w:rsidRPr="00EF221F" w:rsidRDefault="00D85C14" w:rsidP="00D85C14">
      <w:pPr>
        <w:ind w:firstLine="709"/>
      </w:pPr>
      <w:r w:rsidRPr="00EF221F">
        <w:t>Для достижения цели дисциплины решаются следующие задачи:</w:t>
      </w:r>
    </w:p>
    <w:p w:rsidR="00D85C14" w:rsidRDefault="00D85C14" w:rsidP="00D85C14">
      <w:pPr>
        <w:rPr>
          <w:sz w:val="22"/>
        </w:rPr>
      </w:pPr>
      <w:r w:rsidRPr="00EF221F">
        <w:t xml:space="preserve">- приобретение знаний в области </w:t>
      </w:r>
      <w:r>
        <w:rPr>
          <w:sz w:val="22"/>
        </w:rPr>
        <w:t xml:space="preserve">научного исследования, подготовки реферативных обзоров и отчетов по оценке объектов недвижимости, получение научно-исследовательского опыта в работе </w:t>
      </w:r>
      <w:proofErr w:type="gramStart"/>
      <w:r>
        <w:rPr>
          <w:sz w:val="22"/>
        </w:rPr>
        <w:t>с  профессиональными</w:t>
      </w:r>
      <w:proofErr w:type="gramEnd"/>
      <w:r>
        <w:rPr>
          <w:sz w:val="22"/>
        </w:rPr>
        <w:t xml:space="preserve"> социальными сетями в  сфере исследования; </w:t>
      </w:r>
    </w:p>
    <w:p w:rsidR="00D85C14" w:rsidRDefault="00D85C14" w:rsidP="00D85C14">
      <w:pPr>
        <w:ind w:firstLine="709"/>
      </w:pPr>
      <w:r>
        <w:rPr>
          <w:sz w:val="22"/>
        </w:rPr>
        <w:t xml:space="preserve">- приобретения умений выявлять и оценивать тенденции технологического развития в наукоемких сферах на основе анализа, обобщения и систематизации передового опыта в сфере </w:t>
      </w:r>
      <w:proofErr w:type="spellStart"/>
      <w:r>
        <w:rPr>
          <w:sz w:val="22"/>
        </w:rPr>
        <w:t>инноватики</w:t>
      </w:r>
      <w:proofErr w:type="spellEnd"/>
      <w:r>
        <w:rPr>
          <w:sz w:val="22"/>
        </w:rPr>
        <w:t xml:space="preserve"> по материалам ведущих научных журналов и изданий, с использованием электронных библиотек и </w:t>
      </w:r>
      <w:proofErr w:type="spellStart"/>
      <w:r>
        <w:rPr>
          <w:sz w:val="22"/>
        </w:rPr>
        <w:t>интернет-ресурсов</w:t>
      </w:r>
      <w:proofErr w:type="spellEnd"/>
      <w:r>
        <w:rPr>
          <w:sz w:val="22"/>
        </w:rPr>
        <w:t>.</w:t>
      </w:r>
    </w:p>
    <w:p w:rsidR="00D85C14" w:rsidRDefault="00D85C14" w:rsidP="002A3F37">
      <w:pPr>
        <w:contextualSpacing/>
        <w:rPr>
          <w:b/>
        </w:rPr>
      </w:pPr>
    </w:p>
    <w:p w:rsidR="00B77D29" w:rsidRPr="0085534B" w:rsidRDefault="00B77D29" w:rsidP="002A3F37">
      <w:pPr>
        <w:contextualSpacing/>
        <w:rPr>
          <w:b/>
        </w:rPr>
      </w:pPr>
      <w:r w:rsidRPr="0085534B">
        <w:rPr>
          <w:b/>
        </w:rPr>
        <w:t>3. Перечень планируемых результатов обучения по дисциплине</w:t>
      </w:r>
    </w:p>
    <w:p w:rsidR="0035076C" w:rsidRDefault="00B77D29" w:rsidP="0035076C">
      <w:pPr>
        <w:jc w:val="both"/>
      </w:pPr>
      <w:r w:rsidRPr="0085534B">
        <w:t xml:space="preserve">Изучение дисциплины направлено на формирование следующих компетенций, </w:t>
      </w:r>
      <w:proofErr w:type="spellStart"/>
      <w:r w:rsidRPr="0085534B">
        <w:t>сформированность</w:t>
      </w:r>
      <w:proofErr w:type="spellEnd"/>
      <w:r w:rsidRPr="0085534B">
        <w:t xml:space="preserve"> которых, оценивается с помощью индикаторов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932"/>
      </w:tblGrid>
      <w:tr w:rsidR="00D85C14" w:rsidRPr="00312FF5" w:rsidTr="00151C63">
        <w:trPr>
          <w:trHeight w:val="665"/>
          <w:tblHeader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C14" w:rsidRPr="008F3A76" w:rsidRDefault="00D85C14" w:rsidP="00151C63">
            <w:pPr>
              <w:jc w:val="center"/>
              <w:rPr>
                <w:b/>
              </w:rPr>
            </w:pPr>
            <w:r w:rsidRPr="008F3A76">
              <w:rPr>
                <w:b/>
              </w:rPr>
              <w:t>Индикаторы достижения компетенций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C14" w:rsidRPr="00312FF5" w:rsidRDefault="00D85C14" w:rsidP="00151C63">
            <w:pPr>
              <w:ind w:left="248" w:hanging="248"/>
              <w:jc w:val="center"/>
              <w:rPr>
                <w:b/>
              </w:rPr>
            </w:pPr>
            <w:r w:rsidRPr="00312FF5">
              <w:rPr>
                <w:b/>
              </w:rPr>
              <w:t>Результаты обучения по дисциплине (модулю)</w:t>
            </w:r>
          </w:p>
        </w:tc>
      </w:tr>
      <w:tr w:rsidR="00D85C14" w:rsidRPr="00F20DD6" w:rsidTr="00151C63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14" w:rsidRPr="00042B3C" w:rsidRDefault="00D85C14" w:rsidP="00151C63">
            <w:r w:rsidRPr="00042B3C">
              <w:rPr>
                <w:sz w:val="22"/>
              </w:rPr>
              <w:t xml:space="preserve">ПК-3.1.2 </w:t>
            </w:r>
            <w:r w:rsidRPr="00042B3C">
              <w:rPr>
                <w:sz w:val="22"/>
              </w:rPr>
              <w:tab/>
              <w:t>Знает принципы оценки земельного участка и объектов инфраструктуры, необходимых для реализации инвестиционного проекта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14" w:rsidRPr="00042B3C" w:rsidRDefault="00D85C14" w:rsidP="00151C63">
            <w:pPr>
              <w:rPr>
                <w:sz w:val="22"/>
              </w:rPr>
            </w:pPr>
            <w:r w:rsidRPr="00042B3C">
              <w:rPr>
                <w:sz w:val="22"/>
              </w:rPr>
              <w:t>Обучающийся знает:</w:t>
            </w:r>
          </w:p>
          <w:p w:rsidR="00D85C14" w:rsidRPr="00042B3C" w:rsidRDefault="00D85C14" w:rsidP="00151C63">
            <w:r w:rsidRPr="00042B3C">
              <w:rPr>
                <w:sz w:val="22"/>
              </w:rPr>
              <w:t>-  принципы оценки земельного участка и объектов инфраструктуры, необходимых для реализации инвестиционного проекта</w:t>
            </w:r>
          </w:p>
          <w:p w:rsidR="00D85C14" w:rsidRPr="00042B3C" w:rsidRDefault="00D85C14" w:rsidP="00151C63">
            <w:pPr>
              <w:pStyle w:val="Default"/>
              <w:jc w:val="both"/>
            </w:pPr>
          </w:p>
        </w:tc>
      </w:tr>
      <w:tr w:rsidR="00D85C14" w:rsidRPr="00F20DD6" w:rsidTr="00151C63">
        <w:trPr>
          <w:trHeight w:val="65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5C14" w:rsidRDefault="00D85C14" w:rsidP="00151C63">
            <w:pPr>
              <w:rPr>
                <w:sz w:val="22"/>
              </w:rPr>
            </w:pPr>
            <w:r>
              <w:rPr>
                <w:sz w:val="22"/>
              </w:rPr>
              <w:t xml:space="preserve">ПК-1.2.2 </w:t>
            </w:r>
            <w:r>
              <w:rPr>
                <w:sz w:val="22"/>
              </w:rPr>
              <w:tab/>
              <w:t>Умеет воспринимать (обобщать) научно-техническую информацию, отечественный и зарубежный опыт по тематике научного исследования, готовить реферативные обзоры и отчеты, получать научно-исследовательский опыт в профессиональных социальных сетях</w:t>
            </w:r>
          </w:p>
          <w:p w:rsidR="00D85C14" w:rsidRPr="00CA2CF5" w:rsidRDefault="00D85C14" w:rsidP="00151C63">
            <w:r>
              <w:rPr>
                <w:sz w:val="22"/>
              </w:rPr>
              <w:t>ПК-1.2.3</w:t>
            </w:r>
            <w:r>
              <w:rPr>
                <w:sz w:val="22"/>
              </w:rPr>
              <w:tab/>
              <w:t xml:space="preserve">Умеет выявлять и оценивать тенденции технологического развития в наукоемких сферах на основе анализа, обобщения и систематизации передового опыта в сфере </w:t>
            </w:r>
            <w:proofErr w:type="spellStart"/>
            <w:r>
              <w:rPr>
                <w:sz w:val="22"/>
              </w:rPr>
              <w:t>инноватики</w:t>
            </w:r>
            <w:proofErr w:type="spellEnd"/>
            <w:r>
              <w:rPr>
                <w:sz w:val="22"/>
              </w:rPr>
              <w:t xml:space="preserve"> по материалам ведущих научных журналов и изданий, с использованием электронных библиотек и </w:t>
            </w:r>
            <w:proofErr w:type="spellStart"/>
            <w:r>
              <w:rPr>
                <w:sz w:val="22"/>
              </w:rPr>
              <w:t>интернет-ресурсов</w:t>
            </w:r>
            <w:proofErr w:type="spellEnd"/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5C14" w:rsidRDefault="00D85C14" w:rsidP="00151C63">
            <w:pPr>
              <w:pStyle w:val="Default"/>
              <w:jc w:val="both"/>
              <w:rPr>
                <w:sz w:val="22"/>
              </w:rPr>
            </w:pPr>
            <w:r w:rsidRPr="00F20DD6">
              <w:rPr>
                <w:sz w:val="22"/>
              </w:rPr>
              <w:t xml:space="preserve">Обучающийся умеет </w:t>
            </w:r>
          </w:p>
          <w:p w:rsidR="00D85C14" w:rsidRDefault="00D85C14" w:rsidP="00151C63">
            <w:pPr>
              <w:rPr>
                <w:sz w:val="22"/>
              </w:rPr>
            </w:pPr>
            <w:r>
              <w:rPr>
                <w:sz w:val="22"/>
              </w:rPr>
              <w:t xml:space="preserve">- воспринимать (обобщать) научно-техническую информацию, отечественный и зарубежный опыт по тематике научного исследования, готовить реферативные обзоры и отчеты, получать научно-исследовательский опыт в профессиональных социальных сетях; </w:t>
            </w:r>
          </w:p>
          <w:p w:rsidR="00D85C14" w:rsidRDefault="00D85C14" w:rsidP="00151C63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технологического развития в наукоемких сферах на основе анализа, обобщения и систематизации передового опыта в сфере </w:t>
            </w:r>
            <w:proofErr w:type="spellStart"/>
            <w:r>
              <w:rPr>
                <w:sz w:val="22"/>
              </w:rPr>
              <w:t>инноватики</w:t>
            </w:r>
            <w:proofErr w:type="spellEnd"/>
            <w:r>
              <w:rPr>
                <w:sz w:val="22"/>
              </w:rPr>
              <w:t xml:space="preserve"> по материалам ведущих научных журналов и изданий, с использованием электронных библиотек и </w:t>
            </w:r>
            <w:proofErr w:type="spellStart"/>
            <w:r>
              <w:rPr>
                <w:sz w:val="22"/>
              </w:rPr>
              <w:t>интернет-ресурсов</w:t>
            </w:r>
            <w:proofErr w:type="spellEnd"/>
          </w:p>
          <w:p w:rsidR="00D85C14" w:rsidRPr="00F20DD6" w:rsidRDefault="00D85C14" w:rsidP="00151C63">
            <w:pPr>
              <w:pStyle w:val="Default"/>
              <w:jc w:val="both"/>
            </w:pPr>
          </w:p>
        </w:tc>
      </w:tr>
    </w:tbl>
    <w:p w:rsidR="00D85C14" w:rsidRDefault="00D85C14" w:rsidP="00D85C14">
      <w:pPr>
        <w:jc w:val="center"/>
        <w:rPr>
          <w:rFonts w:eastAsia="Calibri"/>
          <w:b/>
          <w:bCs/>
        </w:rPr>
      </w:pPr>
    </w:p>
    <w:p w:rsidR="00D85C14" w:rsidRPr="008F3A76" w:rsidRDefault="00D85C14" w:rsidP="00D85C14">
      <w:pPr>
        <w:jc w:val="center"/>
        <w:rPr>
          <w:rFonts w:eastAsia="Calibri"/>
          <w:b/>
          <w:bCs/>
        </w:rPr>
      </w:pPr>
    </w:p>
    <w:p w:rsidR="00712FD3" w:rsidRDefault="00712FD3" w:rsidP="0035076C">
      <w:pPr>
        <w:jc w:val="both"/>
        <w:rPr>
          <w:b/>
        </w:rPr>
      </w:pPr>
    </w:p>
    <w:p w:rsidR="00D85C14" w:rsidRDefault="00D85C14" w:rsidP="0035076C">
      <w:pPr>
        <w:jc w:val="both"/>
        <w:rPr>
          <w:b/>
        </w:rPr>
      </w:pPr>
    </w:p>
    <w:p w:rsidR="00B77D29" w:rsidRPr="0085534B" w:rsidRDefault="00B77D29" w:rsidP="00B77D29">
      <w:pPr>
        <w:contextualSpacing/>
        <w:jc w:val="both"/>
        <w:rPr>
          <w:b/>
        </w:rPr>
      </w:pPr>
      <w:r w:rsidRPr="0085534B">
        <w:rPr>
          <w:b/>
        </w:rPr>
        <w:t>4. Содержание и структура дисциплины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8535"/>
      </w:tblGrid>
      <w:tr w:rsidR="00D85C14" w:rsidRPr="00855B99" w:rsidTr="00151C63">
        <w:trPr>
          <w:trHeight w:val="440"/>
        </w:trPr>
        <w:tc>
          <w:tcPr>
            <w:tcW w:w="540" w:type="dxa"/>
            <w:shd w:val="clear" w:color="auto" w:fill="auto"/>
          </w:tcPr>
          <w:p w:rsidR="00D85C14" w:rsidRPr="00855B99" w:rsidRDefault="00D85C14" w:rsidP="00151C63">
            <w:pPr>
              <w:ind w:left="57"/>
              <w:rPr>
                <w:sz w:val="22"/>
                <w:szCs w:val="22"/>
              </w:rPr>
            </w:pPr>
            <w:r w:rsidRPr="00855B99">
              <w:rPr>
                <w:sz w:val="22"/>
                <w:szCs w:val="22"/>
              </w:rPr>
              <w:t>1</w:t>
            </w:r>
          </w:p>
        </w:tc>
        <w:tc>
          <w:tcPr>
            <w:tcW w:w="4813" w:type="dxa"/>
            <w:shd w:val="clear" w:color="auto" w:fill="auto"/>
          </w:tcPr>
          <w:p w:rsidR="00D85C14" w:rsidRPr="00855B99" w:rsidRDefault="00D85C14" w:rsidP="00151C63">
            <w:pPr>
              <w:ind w:left="57"/>
              <w:contextualSpacing/>
              <w:rPr>
                <w:sz w:val="22"/>
                <w:szCs w:val="22"/>
              </w:rPr>
            </w:pPr>
            <w:r w:rsidRPr="00855B99">
              <w:rPr>
                <w:sz w:val="22"/>
                <w:szCs w:val="22"/>
              </w:rPr>
              <w:t>Рынок недвижимости в системе рынков</w:t>
            </w:r>
          </w:p>
        </w:tc>
      </w:tr>
      <w:tr w:rsidR="00D85C14" w:rsidRPr="00855B99" w:rsidTr="00151C63">
        <w:trPr>
          <w:trHeight w:val="307"/>
        </w:trPr>
        <w:tc>
          <w:tcPr>
            <w:tcW w:w="540" w:type="dxa"/>
            <w:shd w:val="clear" w:color="auto" w:fill="auto"/>
          </w:tcPr>
          <w:p w:rsidR="00D85C14" w:rsidRPr="00855B99" w:rsidRDefault="00D85C14" w:rsidP="00151C63">
            <w:pPr>
              <w:ind w:left="57"/>
              <w:rPr>
                <w:sz w:val="22"/>
                <w:szCs w:val="22"/>
              </w:rPr>
            </w:pPr>
            <w:r w:rsidRPr="00855B99">
              <w:rPr>
                <w:sz w:val="22"/>
                <w:szCs w:val="22"/>
              </w:rPr>
              <w:t>2</w:t>
            </w:r>
          </w:p>
        </w:tc>
        <w:tc>
          <w:tcPr>
            <w:tcW w:w="4813" w:type="dxa"/>
            <w:shd w:val="clear" w:color="auto" w:fill="auto"/>
          </w:tcPr>
          <w:p w:rsidR="00D85C14" w:rsidRPr="00855B99" w:rsidRDefault="00D85C14" w:rsidP="00151C6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855B99">
              <w:rPr>
                <w:sz w:val="22"/>
                <w:szCs w:val="22"/>
              </w:rPr>
              <w:t xml:space="preserve">Виды стоимости недвижимости, методические принципы и процесс оценки недвижимости. </w:t>
            </w:r>
          </w:p>
          <w:p w:rsidR="00D85C14" w:rsidRPr="00855B99" w:rsidRDefault="00D85C14" w:rsidP="00151C63">
            <w:pPr>
              <w:pStyle w:val="3"/>
              <w:ind w:left="57"/>
              <w:rPr>
                <w:sz w:val="22"/>
                <w:szCs w:val="22"/>
              </w:rPr>
            </w:pPr>
          </w:p>
        </w:tc>
      </w:tr>
      <w:tr w:rsidR="00D85C14" w:rsidRPr="00855B99" w:rsidTr="00151C63">
        <w:trPr>
          <w:trHeight w:val="442"/>
        </w:trPr>
        <w:tc>
          <w:tcPr>
            <w:tcW w:w="540" w:type="dxa"/>
            <w:shd w:val="clear" w:color="auto" w:fill="auto"/>
          </w:tcPr>
          <w:p w:rsidR="00D85C14" w:rsidRPr="00855B99" w:rsidRDefault="00D85C14" w:rsidP="00151C63">
            <w:pPr>
              <w:ind w:left="57"/>
              <w:rPr>
                <w:sz w:val="22"/>
                <w:szCs w:val="22"/>
              </w:rPr>
            </w:pPr>
            <w:r w:rsidRPr="00855B99">
              <w:rPr>
                <w:sz w:val="22"/>
                <w:szCs w:val="22"/>
              </w:rPr>
              <w:t>3</w:t>
            </w:r>
          </w:p>
        </w:tc>
        <w:tc>
          <w:tcPr>
            <w:tcW w:w="4813" w:type="dxa"/>
            <w:shd w:val="clear" w:color="auto" w:fill="auto"/>
          </w:tcPr>
          <w:p w:rsidR="00D85C14" w:rsidRPr="00855B99" w:rsidRDefault="00D85C14" w:rsidP="00151C63">
            <w:pPr>
              <w:ind w:left="57"/>
              <w:rPr>
                <w:sz w:val="22"/>
                <w:szCs w:val="22"/>
              </w:rPr>
            </w:pPr>
            <w:r w:rsidRPr="00855B99">
              <w:rPr>
                <w:sz w:val="22"/>
                <w:szCs w:val="22"/>
              </w:rPr>
              <w:t>Государственное регулирование рынка недвижимости</w:t>
            </w:r>
          </w:p>
        </w:tc>
      </w:tr>
    </w:tbl>
    <w:p w:rsidR="00D85C14" w:rsidRDefault="00D85C14" w:rsidP="00B90D07">
      <w:pPr>
        <w:contextualSpacing/>
        <w:jc w:val="both"/>
        <w:rPr>
          <w:b/>
        </w:rPr>
      </w:pPr>
    </w:p>
    <w:p w:rsidR="00B05C81" w:rsidRDefault="00B77D29" w:rsidP="00B90D07">
      <w:pPr>
        <w:contextualSpacing/>
        <w:jc w:val="both"/>
        <w:rPr>
          <w:b/>
        </w:rPr>
      </w:pPr>
      <w:r w:rsidRPr="0085534B">
        <w:rPr>
          <w:b/>
        </w:rPr>
        <w:t>5. Объем дисциплины и виды учебной работы</w:t>
      </w:r>
    </w:p>
    <w:p w:rsidR="00B05C81" w:rsidRPr="00B05C81" w:rsidRDefault="00B05C81" w:rsidP="00B05C81">
      <w:pPr>
        <w:contextualSpacing/>
        <w:jc w:val="both"/>
        <w:rPr>
          <w:b/>
        </w:rPr>
      </w:pPr>
      <w:r w:rsidRPr="00683885">
        <w:t xml:space="preserve">Для очной формы обучения: </w:t>
      </w:r>
    </w:p>
    <w:p w:rsidR="00B77D29" w:rsidRPr="0085534B" w:rsidRDefault="00B77D29" w:rsidP="00B77D29">
      <w:pPr>
        <w:contextualSpacing/>
        <w:jc w:val="both"/>
      </w:pPr>
      <w:r w:rsidRPr="0085534B">
        <w:t xml:space="preserve">Объем дисциплины – </w:t>
      </w:r>
      <w:r w:rsidR="00D905BA">
        <w:t>3</w:t>
      </w:r>
      <w:r w:rsidRPr="0085534B">
        <w:t xml:space="preserve"> зачетные единицы (</w:t>
      </w:r>
      <w:r w:rsidR="00F47D38">
        <w:t>1</w:t>
      </w:r>
      <w:r w:rsidR="00D905BA">
        <w:t>08</w:t>
      </w:r>
      <w:r w:rsidRPr="0085534B">
        <w:t xml:space="preserve"> час.), в том числе:</w:t>
      </w:r>
    </w:p>
    <w:p w:rsidR="00B77D29" w:rsidRPr="0085534B" w:rsidRDefault="00B77D29" w:rsidP="00B77D29">
      <w:pPr>
        <w:contextualSpacing/>
        <w:jc w:val="both"/>
      </w:pPr>
      <w:r w:rsidRPr="0085534B">
        <w:t xml:space="preserve">лекции – </w:t>
      </w:r>
      <w:r w:rsidR="00D905BA">
        <w:t>0</w:t>
      </w:r>
      <w:r w:rsidRPr="0085534B">
        <w:t xml:space="preserve"> час.</w:t>
      </w:r>
    </w:p>
    <w:p w:rsidR="00B77D29" w:rsidRDefault="00B77D29" w:rsidP="00B77D29">
      <w:pPr>
        <w:contextualSpacing/>
        <w:jc w:val="both"/>
      </w:pPr>
      <w:r w:rsidRPr="0085534B">
        <w:t xml:space="preserve">практические занятия – </w:t>
      </w:r>
      <w:r w:rsidR="00D905BA">
        <w:t>0</w:t>
      </w:r>
      <w:r w:rsidRPr="0085534B">
        <w:t xml:space="preserve"> час.</w:t>
      </w:r>
    </w:p>
    <w:p w:rsidR="00D905BA" w:rsidRPr="0085534B" w:rsidRDefault="00D905BA" w:rsidP="00B77D29">
      <w:pPr>
        <w:contextualSpacing/>
        <w:jc w:val="both"/>
      </w:pPr>
      <w:r>
        <w:t>лабораторные работы – 32 часа.</w:t>
      </w:r>
    </w:p>
    <w:p w:rsidR="00B77D29" w:rsidRPr="0085534B" w:rsidRDefault="00B77D29" w:rsidP="00B77D29">
      <w:pPr>
        <w:contextualSpacing/>
        <w:jc w:val="both"/>
      </w:pPr>
      <w:r w:rsidRPr="0085534B">
        <w:t xml:space="preserve">самостоятельная работа – </w:t>
      </w:r>
      <w:r w:rsidR="00D905BA">
        <w:t>72</w:t>
      </w:r>
      <w:r w:rsidRPr="0085534B">
        <w:t xml:space="preserve"> час.</w:t>
      </w:r>
    </w:p>
    <w:p w:rsidR="00B77D29" w:rsidRPr="0085534B" w:rsidRDefault="00B77D29" w:rsidP="00B77D29">
      <w:pPr>
        <w:contextualSpacing/>
        <w:jc w:val="both"/>
      </w:pPr>
      <w:r w:rsidRPr="0085534B">
        <w:t xml:space="preserve">контроль - </w:t>
      </w:r>
      <w:r w:rsidR="00D905BA">
        <w:t>4</w:t>
      </w:r>
      <w:r w:rsidRPr="0085534B">
        <w:t xml:space="preserve"> час.</w:t>
      </w:r>
    </w:p>
    <w:p w:rsidR="00B05C81" w:rsidRDefault="00B77D29" w:rsidP="00B05C81">
      <w:pPr>
        <w:contextualSpacing/>
        <w:jc w:val="both"/>
      </w:pPr>
      <w:r w:rsidRPr="0085534B">
        <w:t xml:space="preserve">форма контроля знаний </w:t>
      </w:r>
      <w:r w:rsidR="00D905BA">
        <w:t>–</w:t>
      </w:r>
      <w:r w:rsidRPr="0085534B">
        <w:t xml:space="preserve"> </w:t>
      </w:r>
      <w:r w:rsidR="00D905BA">
        <w:t>зачет</w:t>
      </w:r>
    </w:p>
    <w:p w:rsidR="00D905BA" w:rsidRDefault="00D905BA" w:rsidP="00B05C81">
      <w:pPr>
        <w:contextualSpacing/>
        <w:jc w:val="both"/>
      </w:pPr>
    </w:p>
    <w:p w:rsidR="00B05C81" w:rsidRDefault="00B05C81" w:rsidP="00B05C81">
      <w:pPr>
        <w:contextualSpacing/>
        <w:jc w:val="both"/>
      </w:pPr>
      <w:r w:rsidRPr="00683885">
        <w:t xml:space="preserve">Для заочной формы обучения: </w:t>
      </w:r>
    </w:p>
    <w:p w:rsidR="00D905BA" w:rsidRPr="0085534B" w:rsidRDefault="000B2FA3" w:rsidP="00D905BA">
      <w:pPr>
        <w:contextualSpacing/>
        <w:jc w:val="both"/>
      </w:pPr>
      <w:r w:rsidRPr="0085534B">
        <w:t>Объем дисциплины –</w:t>
      </w:r>
      <w:r w:rsidR="00D905BA">
        <w:t xml:space="preserve"> 3</w:t>
      </w:r>
      <w:r w:rsidR="00D905BA" w:rsidRPr="0085534B">
        <w:t xml:space="preserve"> зачетные единицы (</w:t>
      </w:r>
      <w:r w:rsidR="00D905BA">
        <w:t>108</w:t>
      </w:r>
      <w:r w:rsidR="00D905BA" w:rsidRPr="0085534B">
        <w:t xml:space="preserve"> час.), в том числе:</w:t>
      </w:r>
    </w:p>
    <w:p w:rsidR="000B2FA3" w:rsidRPr="0085534B" w:rsidRDefault="000B2FA3" w:rsidP="000B2FA3">
      <w:pPr>
        <w:contextualSpacing/>
        <w:jc w:val="both"/>
      </w:pPr>
      <w:r w:rsidRPr="0085534B">
        <w:t xml:space="preserve">лекции – </w:t>
      </w:r>
      <w:r w:rsidR="00D905BA">
        <w:t>0</w:t>
      </w:r>
      <w:r w:rsidRPr="0085534B">
        <w:t xml:space="preserve"> час.</w:t>
      </w:r>
    </w:p>
    <w:p w:rsidR="000B2FA3" w:rsidRDefault="000B2FA3" w:rsidP="000B2FA3">
      <w:pPr>
        <w:contextualSpacing/>
        <w:jc w:val="both"/>
      </w:pPr>
      <w:r w:rsidRPr="0085534B">
        <w:t xml:space="preserve">практические занятия – </w:t>
      </w:r>
      <w:r w:rsidR="00D905BA">
        <w:t>0</w:t>
      </w:r>
      <w:r w:rsidRPr="0085534B">
        <w:t xml:space="preserve"> час.</w:t>
      </w:r>
    </w:p>
    <w:p w:rsidR="00D905BA" w:rsidRPr="0085534B" w:rsidRDefault="00D905BA" w:rsidP="000B2FA3">
      <w:pPr>
        <w:contextualSpacing/>
        <w:jc w:val="both"/>
      </w:pPr>
      <w:r>
        <w:t>лабораторные работы -  6 час</w:t>
      </w:r>
    </w:p>
    <w:p w:rsidR="000B2FA3" w:rsidRPr="0085534B" w:rsidRDefault="000B2FA3" w:rsidP="000B2FA3">
      <w:pPr>
        <w:contextualSpacing/>
        <w:jc w:val="both"/>
      </w:pPr>
      <w:r w:rsidRPr="0085534B">
        <w:t xml:space="preserve">самостоятельная работа – </w:t>
      </w:r>
      <w:r w:rsidR="00D905BA">
        <w:t>98</w:t>
      </w:r>
      <w:r w:rsidRPr="0085534B">
        <w:t xml:space="preserve"> час.</w:t>
      </w:r>
    </w:p>
    <w:p w:rsidR="000B2FA3" w:rsidRPr="0085534B" w:rsidRDefault="000B2FA3" w:rsidP="000B2FA3">
      <w:pPr>
        <w:contextualSpacing/>
        <w:jc w:val="both"/>
      </w:pPr>
      <w:r w:rsidRPr="0085534B">
        <w:t xml:space="preserve">контроль - </w:t>
      </w:r>
      <w:r w:rsidR="00D905BA">
        <w:t>4</w:t>
      </w:r>
      <w:r w:rsidRPr="0085534B">
        <w:t xml:space="preserve"> час.</w:t>
      </w:r>
    </w:p>
    <w:p w:rsidR="000B2FA3" w:rsidRDefault="000B2FA3" w:rsidP="000B2FA3">
      <w:pPr>
        <w:contextualSpacing/>
        <w:jc w:val="both"/>
      </w:pPr>
      <w:r w:rsidRPr="0085534B">
        <w:t xml:space="preserve">форма контроля знаний - </w:t>
      </w:r>
      <w:r w:rsidR="00D905BA">
        <w:t>зечет</w:t>
      </w:r>
    </w:p>
    <w:p w:rsidR="000B2FA3" w:rsidRPr="00683885" w:rsidRDefault="000B2FA3" w:rsidP="00B05C81">
      <w:pPr>
        <w:contextualSpacing/>
        <w:jc w:val="both"/>
      </w:pPr>
    </w:p>
    <w:p w:rsidR="00543E82" w:rsidRDefault="00543E82"/>
    <w:sectPr w:rsidR="00543E8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DF5"/>
    <w:multiLevelType w:val="hybridMultilevel"/>
    <w:tmpl w:val="C25CC0A6"/>
    <w:lvl w:ilvl="0" w:tplc="E23CC2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29"/>
    <w:rsid w:val="00085800"/>
    <w:rsid w:val="000B2FA3"/>
    <w:rsid w:val="002A3F37"/>
    <w:rsid w:val="002C2F35"/>
    <w:rsid w:val="0035076C"/>
    <w:rsid w:val="00375074"/>
    <w:rsid w:val="003874FA"/>
    <w:rsid w:val="004E78A0"/>
    <w:rsid w:val="0054216B"/>
    <w:rsid w:val="00543E82"/>
    <w:rsid w:val="00685868"/>
    <w:rsid w:val="00712FD3"/>
    <w:rsid w:val="00756D2D"/>
    <w:rsid w:val="007819D1"/>
    <w:rsid w:val="00836750"/>
    <w:rsid w:val="00957FFC"/>
    <w:rsid w:val="00A063BD"/>
    <w:rsid w:val="00A87071"/>
    <w:rsid w:val="00AE6A8F"/>
    <w:rsid w:val="00B05C81"/>
    <w:rsid w:val="00B20DAC"/>
    <w:rsid w:val="00B77D29"/>
    <w:rsid w:val="00B90D07"/>
    <w:rsid w:val="00CE7874"/>
    <w:rsid w:val="00D64EC8"/>
    <w:rsid w:val="00D85C14"/>
    <w:rsid w:val="00D8717C"/>
    <w:rsid w:val="00D905BA"/>
    <w:rsid w:val="00DE3C91"/>
    <w:rsid w:val="00E41761"/>
    <w:rsid w:val="00E76ADB"/>
    <w:rsid w:val="00E943E2"/>
    <w:rsid w:val="00F4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9D6C3-6F3D-45A5-A820-5F08C2F9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50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F47D38"/>
    <w:pPr>
      <w:spacing w:before="100" w:beforeAutospacing="1" w:after="100" w:afterAutospacing="1"/>
    </w:pPr>
  </w:style>
  <w:style w:type="character" w:styleId="a5">
    <w:name w:val="Hyperlink"/>
    <w:rsid w:val="00756D2D"/>
    <w:rPr>
      <w:rFonts w:cs="Times New Roman"/>
      <w:color w:val="0000FF"/>
      <w:u w:val="single"/>
    </w:rPr>
  </w:style>
  <w:style w:type="paragraph" w:customStyle="1" w:styleId="a6">
    <w:basedOn w:val="a"/>
    <w:next w:val="a4"/>
    <w:uiPriority w:val="99"/>
    <w:unhideWhenUsed/>
    <w:rsid w:val="0035076C"/>
    <w:pPr>
      <w:spacing w:before="100" w:beforeAutospacing="1" w:after="100" w:afterAutospacing="1"/>
    </w:pPr>
  </w:style>
  <w:style w:type="paragraph" w:customStyle="1" w:styleId="Default">
    <w:name w:val="Default"/>
    <w:rsid w:val="003507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rsid w:val="00D85C14"/>
    <w:pPr>
      <w:widowControl w:val="0"/>
      <w:jc w:val="both"/>
    </w:pPr>
    <w:rPr>
      <w:snapToGrid w:val="0"/>
      <w:szCs w:val="20"/>
    </w:rPr>
  </w:style>
  <w:style w:type="character" w:customStyle="1" w:styleId="30">
    <w:name w:val="Основной текст 3 Знак"/>
    <w:basedOn w:val="a0"/>
    <w:link w:val="3"/>
    <w:rsid w:val="00D85C1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cp:lastPrinted>2022-05-11T15:28:00Z</cp:lastPrinted>
  <dcterms:created xsi:type="dcterms:W3CDTF">2023-05-19T18:02:00Z</dcterms:created>
  <dcterms:modified xsi:type="dcterms:W3CDTF">2023-05-19T18:02:00Z</dcterms:modified>
</cp:coreProperties>
</file>