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78" w:rsidRPr="00467B78" w:rsidRDefault="00467B78" w:rsidP="00467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67B78" w:rsidRPr="00467B78" w:rsidRDefault="00467B78" w:rsidP="00467B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67B78" w:rsidRPr="00467B78" w:rsidRDefault="00467B78" w:rsidP="00467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 «ИССЛЕДОВАНИЯ В МАРКЕТИНГЕ И БРЕНД-МЕНЕДЖМЕНТ» </w:t>
      </w:r>
      <w:r w:rsidRPr="00467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38.04.02«Менеджмент»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–</w:t>
      </w:r>
      <w:proofErr w:type="gramEnd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"Маркетинг и смарт-контракты в управлении закупками "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67B78" w:rsidRPr="00467B78" w:rsidRDefault="00467B78" w:rsidP="00467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изучение инструментов и стратегий бренд-менеджмента.</w:t>
      </w:r>
    </w:p>
    <w:p w:rsidR="00467B78" w:rsidRPr="00467B78" w:rsidRDefault="00467B78" w:rsidP="00467B7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467B78" w:rsidRPr="00467B78" w:rsidRDefault="00467B78" w:rsidP="00467B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78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67B78">
        <w:rPr>
          <w:rFonts w:ascii="Times New Roman" w:eastAsia="Calibri" w:hAnsi="Times New Roman" w:cs="Times New Roman"/>
        </w:rPr>
        <w:t xml:space="preserve"> технологий бренд-менеджмента</w:t>
      </w:r>
      <w:r w:rsidRPr="00467B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7B78" w:rsidRPr="00467B78" w:rsidRDefault="00467B78" w:rsidP="00467B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B78">
        <w:rPr>
          <w:rFonts w:ascii="Times New Roman" w:eastAsia="Calibri" w:hAnsi="Times New Roman" w:cs="Times New Roman"/>
        </w:rPr>
        <w:t>выработка умений разрабатывать концептуальные и стратегические документы в области управления брендами.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67B78" w:rsidRPr="00467B78" w:rsidRDefault="00467B78" w:rsidP="0046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467B78" w:rsidRPr="00467B78" w:rsidTr="0045305C">
        <w:tc>
          <w:tcPr>
            <w:tcW w:w="4657" w:type="dxa"/>
          </w:tcPr>
          <w:p w:rsidR="00467B78" w:rsidRPr="00467B78" w:rsidRDefault="00467B78" w:rsidP="00467B78">
            <w:pPr>
              <w:jc w:val="center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87" w:type="dxa"/>
          </w:tcPr>
          <w:p w:rsidR="00467B78" w:rsidRPr="00467B78" w:rsidRDefault="00467B78" w:rsidP="00467B7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67B7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67B78" w:rsidRPr="00467B78" w:rsidTr="0045305C">
        <w:tc>
          <w:tcPr>
            <w:tcW w:w="4657" w:type="dxa"/>
          </w:tcPr>
          <w:p w:rsidR="00467B78" w:rsidRPr="00467B78" w:rsidRDefault="0045305C" w:rsidP="00467B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ПК-1.2.1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Умеет использовать вычислительную и иную вспомогательную технику, средства связи и коммуникаций</w:t>
            </w:r>
            <w:r w:rsidRPr="0045305C">
              <w:rPr>
                <w:rFonts w:ascii="Times New Roman" w:eastAsia="Times New Roman" w:hAnsi="Times New Roman"/>
                <w:szCs w:val="24"/>
                <w:highlight w:val="yellow"/>
              </w:rPr>
              <w:t xml:space="preserve"> </w:t>
            </w:r>
          </w:p>
        </w:tc>
        <w:tc>
          <w:tcPr>
            <w:tcW w:w="4687" w:type="dxa"/>
          </w:tcPr>
          <w:p w:rsidR="00467B78" w:rsidRPr="00467B78" w:rsidRDefault="00467B78" w:rsidP="00467B78">
            <w:pPr>
              <w:widowControl w:val="0"/>
              <w:ind w:left="390"/>
              <w:contextualSpacing/>
              <w:jc w:val="both"/>
              <w:rPr>
                <w:rFonts w:ascii="Times New Roman" w:hAnsi="Times New Roman"/>
                <w:i/>
              </w:rPr>
            </w:pPr>
            <w:r w:rsidRPr="00467B78">
              <w:rPr>
                <w:rFonts w:ascii="Times New Roman" w:hAnsi="Times New Roman"/>
                <w:i/>
              </w:rPr>
              <w:t>Обучающийся знает:</w:t>
            </w:r>
          </w:p>
          <w:p w:rsidR="00467B78" w:rsidRPr="00467B78" w:rsidRDefault="00467B78" w:rsidP="00467B78">
            <w:pPr>
              <w:widowControl w:val="0"/>
              <w:numPr>
                <w:ilvl w:val="0"/>
                <w:numId w:val="2"/>
              </w:numPr>
              <w:ind w:left="39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7B78">
              <w:rPr>
                <w:rFonts w:ascii="Times New Roman" w:hAnsi="Times New Roman"/>
              </w:rPr>
              <w:t xml:space="preserve">Определения бренда </w:t>
            </w:r>
            <w:proofErr w:type="gramStart"/>
            <w:r w:rsidRPr="00467B78">
              <w:rPr>
                <w:rFonts w:ascii="Times New Roman" w:hAnsi="Times New Roman"/>
              </w:rPr>
              <w:t>и  основные</w:t>
            </w:r>
            <w:proofErr w:type="gramEnd"/>
            <w:r w:rsidRPr="00467B78">
              <w:rPr>
                <w:rFonts w:ascii="Times New Roman" w:hAnsi="Times New Roman"/>
              </w:rPr>
              <w:t xml:space="preserve"> технологии </w:t>
            </w:r>
            <w:proofErr w:type="spellStart"/>
            <w:r w:rsidRPr="00467B78">
              <w:rPr>
                <w:rFonts w:ascii="Times New Roman" w:hAnsi="Times New Roman"/>
              </w:rPr>
              <w:t>брендинга</w:t>
            </w:r>
            <w:proofErr w:type="spellEnd"/>
            <w:r w:rsidRPr="00467B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67B78" w:rsidRPr="00467B78" w:rsidRDefault="00467B78" w:rsidP="00467B78">
            <w:pPr>
              <w:widowControl w:val="0"/>
              <w:numPr>
                <w:ilvl w:val="0"/>
                <w:numId w:val="2"/>
              </w:numPr>
              <w:ind w:left="39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7B78">
              <w:rPr>
                <w:rFonts w:ascii="Times New Roman" w:hAnsi="Times New Roman"/>
                <w:color w:val="000000"/>
              </w:rPr>
              <w:t>Концептуальное видение бренда</w:t>
            </w:r>
            <w:r w:rsidRPr="00467B7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67B78" w:rsidRPr="00467B78" w:rsidRDefault="00467B78" w:rsidP="0045305C">
            <w:pPr>
              <w:widowControl w:val="0"/>
              <w:ind w:left="39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467B78" w:rsidRPr="00467B78" w:rsidTr="0045305C">
        <w:tc>
          <w:tcPr>
            <w:tcW w:w="4657" w:type="dxa"/>
          </w:tcPr>
          <w:p w:rsidR="00467B78" w:rsidRPr="00467B78" w:rsidRDefault="0045305C" w:rsidP="00467B7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ПК-2.3.6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Имеет навыки по составлению и оформлению по результатам проверки документа</w:t>
            </w:r>
          </w:p>
        </w:tc>
        <w:tc>
          <w:tcPr>
            <w:tcW w:w="4687" w:type="dxa"/>
          </w:tcPr>
          <w:p w:rsidR="00467B78" w:rsidRPr="00467B78" w:rsidRDefault="00467B78" w:rsidP="00467B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67B78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умеет:</w:t>
            </w:r>
          </w:p>
          <w:p w:rsidR="00467B78" w:rsidRPr="00467B78" w:rsidRDefault="00467B78" w:rsidP="00467B78">
            <w:pPr>
              <w:numPr>
                <w:ilvl w:val="0"/>
                <w:numId w:val="3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>определять компоненты бренда;</w:t>
            </w:r>
          </w:p>
          <w:p w:rsidR="00467B78" w:rsidRPr="00467B78" w:rsidRDefault="00467B78" w:rsidP="00467B78">
            <w:pPr>
              <w:numPr>
                <w:ilvl w:val="0"/>
                <w:numId w:val="3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 xml:space="preserve">применять методы позиционирования бренда на рынке и </w:t>
            </w:r>
            <w:proofErr w:type="gramStart"/>
            <w:r w:rsidRPr="00467B78">
              <w:rPr>
                <w:rFonts w:ascii="Times New Roman" w:eastAsia="Times New Roman" w:hAnsi="Times New Roman"/>
              </w:rPr>
              <w:t>анализа</w:t>
            </w:r>
            <w:proofErr w:type="gramEnd"/>
            <w:r w:rsidRPr="00467B78">
              <w:rPr>
                <w:rFonts w:ascii="Times New Roman" w:eastAsia="Times New Roman" w:hAnsi="Times New Roman"/>
              </w:rPr>
              <w:t xml:space="preserve"> занимаемого им положения; </w:t>
            </w:r>
          </w:p>
          <w:p w:rsidR="00467B78" w:rsidRPr="00467B78" w:rsidRDefault="00467B78" w:rsidP="00467B78">
            <w:pPr>
              <w:numPr>
                <w:ilvl w:val="0"/>
                <w:numId w:val="3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 xml:space="preserve">использовать полученные теоретические знания при формировании бренда предприятия; </w:t>
            </w:r>
          </w:p>
          <w:p w:rsidR="00467B78" w:rsidRPr="00467B78" w:rsidRDefault="00467B78" w:rsidP="00467B78">
            <w:pPr>
              <w:numPr>
                <w:ilvl w:val="0"/>
                <w:numId w:val="3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 xml:space="preserve">правильно выбирать методы проведения исследований позиции бренда на рынке и источники информации; </w:t>
            </w:r>
          </w:p>
          <w:p w:rsidR="00467B78" w:rsidRPr="00467B78" w:rsidRDefault="00467B78" w:rsidP="00467B78">
            <w:pPr>
              <w:numPr>
                <w:ilvl w:val="0"/>
                <w:numId w:val="3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</w:rPr>
            </w:pPr>
            <w:r w:rsidRPr="00467B78">
              <w:rPr>
                <w:rFonts w:ascii="Times New Roman" w:eastAsia="Times New Roman" w:hAnsi="Times New Roman"/>
              </w:rPr>
              <w:t xml:space="preserve">использовать различные методики оценки стоимости бренда; </w:t>
            </w:r>
          </w:p>
          <w:p w:rsidR="00467B78" w:rsidRPr="00467B78" w:rsidRDefault="00467B78" w:rsidP="00467B78">
            <w:pPr>
              <w:widowControl w:val="0"/>
              <w:numPr>
                <w:ilvl w:val="0"/>
                <w:numId w:val="2"/>
              </w:numPr>
              <w:ind w:left="390"/>
              <w:contextualSpacing/>
              <w:jc w:val="both"/>
              <w:rPr>
                <w:rFonts w:ascii="Times New Roman" w:hAnsi="Times New Roman"/>
                <w:i/>
              </w:rPr>
            </w:pPr>
            <w:r w:rsidRPr="00467B78">
              <w:rPr>
                <w:rFonts w:ascii="Times New Roman" w:hAnsi="Times New Roman"/>
              </w:rPr>
              <w:t>разрабатывать и применять стратегию формирования и развития бренда предприятия средствами маркетинга.</w:t>
            </w:r>
          </w:p>
        </w:tc>
      </w:tr>
      <w:tr w:rsidR="00467B78" w:rsidRPr="00467B78" w:rsidTr="0045305C">
        <w:tc>
          <w:tcPr>
            <w:tcW w:w="4657" w:type="dxa"/>
          </w:tcPr>
          <w:p w:rsidR="0045305C" w:rsidRPr="0045305C" w:rsidRDefault="0045305C" w:rsidP="0045305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ПК-3.1.1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Знает методики проведения комплексного маркетингового исследования</w:t>
            </w:r>
          </w:p>
          <w:p w:rsidR="00467B78" w:rsidRPr="00467B78" w:rsidRDefault="0045305C" w:rsidP="0045305C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45305C">
              <w:rPr>
                <w:rFonts w:ascii="Times New Roman" w:eastAsia="Times New Roman" w:hAnsi="Times New Roman"/>
                <w:szCs w:val="24"/>
              </w:rPr>
              <w:t xml:space="preserve">ПК-3.1.3 </w:t>
            </w:r>
            <w:r w:rsidRPr="0045305C">
              <w:rPr>
                <w:rFonts w:ascii="Times New Roman" w:eastAsia="Times New Roman" w:hAnsi="Times New Roman"/>
                <w:szCs w:val="24"/>
              </w:rPr>
              <w:tab/>
              <w:t>Знает инструменты бренд-менеджмента</w:t>
            </w:r>
            <w:r w:rsidRPr="0045305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687" w:type="dxa"/>
          </w:tcPr>
          <w:p w:rsidR="0045305C" w:rsidRPr="0045305C" w:rsidRDefault="0045305C" w:rsidP="0045305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305C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знает:</w:t>
            </w:r>
          </w:p>
          <w:p w:rsidR="0045305C" w:rsidRPr="0045305C" w:rsidRDefault="0045305C" w:rsidP="0045305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05C">
              <w:rPr>
                <w:rFonts w:ascii="Times New Roman" w:eastAsia="Times New Roman" w:hAnsi="Times New Roman"/>
                <w:i/>
                <w:sz w:val="24"/>
                <w:szCs w:val="24"/>
              </w:rPr>
              <w:t></w:t>
            </w:r>
            <w:r w:rsidRPr="0045305C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 xml:space="preserve">Определения бренда </w:t>
            </w:r>
            <w:proofErr w:type="gramStart"/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и  основные</w:t>
            </w:r>
            <w:proofErr w:type="gramEnd"/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 xml:space="preserve"> технологии </w:t>
            </w:r>
            <w:proofErr w:type="spellStart"/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брендинга</w:t>
            </w:r>
            <w:proofErr w:type="spellEnd"/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45305C" w:rsidRPr="0045305C" w:rsidRDefault="0045305C" w:rsidP="0045305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</w:t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ab/>
              <w:t>Концептуальное видение бренда;</w:t>
            </w:r>
          </w:p>
          <w:p w:rsidR="0045305C" w:rsidRPr="0045305C" w:rsidRDefault="0045305C" w:rsidP="0045305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</w:t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ab/>
              <w:t>Подходы к измерению и оценке актива бренда;</w:t>
            </w:r>
          </w:p>
          <w:p w:rsidR="0045305C" w:rsidRPr="0045305C" w:rsidRDefault="0045305C" w:rsidP="0045305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</w:t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ab/>
              <w:t>Формирование архитектуры бренда;</w:t>
            </w:r>
          </w:p>
          <w:p w:rsidR="0045305C" w:rsidRPr="0045305C" w:rsidRDefault="0045305C" w:rsidP="0045305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</w:t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ab/>
              <w:t>Сильный бренд: проблемы создания и управления;</w:t>
            </w:r>
          </w:p>
          <w:p w:rsidR="00467B78" w:rsidRPr="00467B78" w:rsidRDefault="0045305C" w:rsidP="0045305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></w:t>
            </w:r>
            <w:r w:rsidRPr="0045305C">
              <w:rPr>
                <w:rFonts w:ascii="Times New Roman" w:eastAsia="Times New Roman" w:hAnsi="Times New Roman"/>
                <w:sz w:val="22"/>
                <w:szCs w:val="22"/>
              </w:rPr>
              <w:tab/>
              <w:t>Влияние бренда на лояльность и приверженность потребителей. Взаимосвязь бренда и стоимости компании.</w:t>
            </w:r>
          </w:p>
        </w:tc>
      </w:tr>
    </w:tbl>
    <w:p w:rsidR="00467B78" w:rsidRPr="00467B78" w:rsidRDefault="00467B78" w:rsidP="00467B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Концептуальное видение бренда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Технологии бренд-менеджмента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67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стратегии </w:t>
      </w:r>
      <w:r w:rsidRPr="0046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бренд-менеджмента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Pr="00467B78" w:rsidRDefault="00524FB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56</w:t>
      </w:r>
      <w:r w:rsidR="00467B78"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7B78" w:rsidRPr="00467B78" w:rsidRDefault="00467B78" w:rsidP="00467B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</w:t>
      </w:r>
      <w:r w:rsidR="00524F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</w:p>
    <w:p w:rsidR="00467B78" w:rsidRPr="00467B78" w:rsidRDefault="00467B78" w:rsidP="00467B78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D62EAC" w:rsidRDefault="00FC7956"/>
    <w:sectPr w:rsidR="00D62EA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A5"/>
    <w:rsid w:val="0045305C"/>
    <w:rsid w:val="00467B78"/>
    <w:rsid w:val="00524FB8"/>
    <w:rsid w:val="005F0DEB"/>
    <w:rsid w:val="006046A5"/>
    <w:rsid w:val="00FC7956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6E19"/>
  <w15:chartTrackingRefBased/>
  <w15:docId w15:val="{25C01746-7C66-4DEB-9184-B80A7229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2021-05-26T12:56:00Z</dcterms:created>
  <dcterms:modified xsi:type="dcterms:W3CDTF">2021-06-07T11:45:00Z</dcterms:modified>
</cp:coreProperties>
</file>