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D478" w14:textId="77777777" w:rsidR="00E855A6" w:rsidRPr="009E4BF9" w:rsidRDefault="00E855A6" w:rsidP="00E855A6">
      <w:pPr>
        <w:contextualSpacing/>
        <w:jc w:val="center"/>
        <w:rPr>
          <w:sz w:val="22"/>
          <w:szCs w:val="22"/>
        </w:rPr>
      </w:pPr>
      <w:r w:rsidRPr="009E4BF9">
        <w:rPr>
          <w:sz w:val="22"/>
          <w:szCs w:val="22"/>
        </w:rPr>
        <w:t>АННОТАЦИЯ</w:t>
      </w:r>
    </w:p>
    <w:p w14:paraId="26FED863" w14:textId="77777777" w:rsidR="00E855A6" w:rsidRPr="009E4BF9" w:rsidRDefault="00E855A6" w:rsidP="00E855A6">
      <w:pPr>
        <w:contextualSpacing/>
        <w:jc w:val="center"/>
        <w:rPr>
          <w:sz w:val="22"/>
          <w:szCs w:val="22"/>
        </w:rPr>
      </w:pPr>
      <w:r w:rsidRPr="009E4BF9">
        <w:rPr>
          <w:sz w:val="22"/>
          <w:szCs w:val="22"/>
        </w:rPr>
        <w:t>дисциплины</w:t>
      </w:r>
    </w:p>
    <w:p w14:paraId="43AF30CD" w14:textId="77777777" w:rsidR="00EE414B" w:rsidRPr="00F012FC" w:rsidRDefault="00EE414B" w:rsidP="00EE414B">
      <w:pPr>
        <w:jc w:val="center"/>
        <w:rPr>
          <w:i/>
          <w:caps/>
        </w:rPr>
      </w:pPr>
      <w:r w:rsidRPr="00F012FC">
        <w:rPr>
          <w:i/>
        </w:rPr>
        <w:t>Б1.О.6</w:t>
      </w:r>
      <w:r w:rsidRPr="00F012FC">
        <w:rPr>
          <w:i/>
        </w:rPr>
        <w:tab/>
        <w:t xml:space="preserve"> «</w:t>
      </w:r>
      <w:r w:rsidRPr="00F012FC">
        <w:rPr>
          <w:i/>
          <w:caps/>
        </w:rPr>
        <w:t xml:space="preserve">Финансовое обоснование </w:t>
      </w:r>
    </w:p>
    <w:p w14:paraId="32F006F5" w14:textId="77777777" w:rsidR="00EE414B" w:rsidRPr="00F012FC" w:rsidRDefault="00EE414B" w:rsidP="00EE414B">
      <w:pPr>
        <w:jc w:val="center"/>
        <w:rPr>
          <w:caps/>
        </w:rPr>
      </w:pPr>
      <w:r w:rsidRPr="00F012FC">
        <w:rPr>
          <w:i/>
          <w:caps/>
        </w:rPr>
        <w:t xml:space="preserve">организационно-управленческих решений» </w:t>
      </w:r>
    </w:p>
    <w:p w14:paraId="776B6D8E" w14:textId="77777777" w:rsidR="00E855A6" w:rsidRPr="009E4BF9" w:rsidRDefault="00E855A6" w:rsidP="00E855A6">
      <w:pPr>
        <w:contextualSpacing/>
        <w:rPr>
          <w:sz w:val="22"/>
          <w:szCs w:val="22"/>
        </w:rPr>
      </w:pPr>
    </w:p>
    <w:p w14:paraId="6F56CFED" w14:textId="04B912E9" w:rsidR="00E855A6" w:rsidRPr="009E4BF9" w:rsidRDefault="00E855A6" w:rsidP="00E855A6">
      <w:pPr>
        <w:contextualSpacing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Направление подготовки – </w:t>
      </w:r>
      <w:r w:rsidRPr="009E4BF9">
        <w:rPr>
          <w:i/>
          <w:sz w:val="22"/>
          <w:szCs w:val="22"/>
        </w:rPr>
        <w:t>38.0</w:t>
      </w:r>
      <w:r w:rsidR="00EE414B">
        <w:rPr>
          <w:i/>
          <w:sz w:val="22"/>
          <w:szCs w:val="22"/>
        </w:rPr>
        <w:t>4</w:t>
      </w:r>
      <w:r w:rsidRPr="009E4BF9">
        <w:rPr>
          <w:i/>
          <w:sz w:val="22"/>
          <w:szCs w:val="22"/>
        </w:rPr>
        <w:t>.01 «Экономика»</w:t>
      </w:r>
    </w:p>
    <w:p w14:paraId="7073B44D" w14:textId="257B4A96" w:rsidR="00E855A6" w:rsidRPr="00EE414B" w:rsidRDefault="00E855A6" w:rsidP="00E855A6">
      <w:pPr>
        <w:contextualSpacing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Квалификация выпускника – </w:t>
      </w:r>
      <w:r w:rsidR="00EE414B" w:rsidRPr="00EE414B">
        <w:rPr>
          <w:i/>
          <w:sz w:val="22"/>
          <w:szCs w:val="22"/>
        </w:rPr>
        <w:t>магистр</w:t>
      </w:r>
    </w:p>
    <w:p w14:paraId="21D8DBE5" w14:textId="7D3ABB82" w:rsidR="00E855A6" w:rsidRPr="009E4BF9" w:rsidRDefault="00EE414B" w:rsidP="00E855A6">
      <w:pPr>
        <w:rPr>
          <w:i/>
          <w:iCs/>
          <w:sz w:val="22"/>
          <w:szCs w:val="22"/>
        </w:rPr>
      </w:pPr>
      <w:r>
        <w:rPr>
          <w:sz w:val="22"/>
          <w:szCs w:val="22"/>
        </w:rPr>
        <w:t>Магистерская программа</w:t>
      </w:r>
      <w:r w:rsidR="00E855A6" w:rsidRPr="009E4BF9">
        <w:rPr>
          <w:sz w:val="22"/>
          <w:szCs w:val="22"/>
        </w:rPr>
        <w:t xml:space="preserve"> «</w:t>
      </w:r>
      <w:r w:rsidR="002B5271">
        <w:rPr>
          <w:i/>
        </w:rPr>
        <w:t>Экономика предприятий и стоимостной инжиниринг</w:t>
      </w:r>
      <w:bookmarkStart w:id="0" w:name="_GoBack"/>
      <w:bookmarkEnd w:id="0"/>
      <w:r w:rsidR="00E855A6" w:rsidRPr="009E4BF9">
        <w:rPr>
          <w:i/>
          <w:iCs/>
          <w:sz w:val="22"/>
          <w:szCs w:val="22"/>
        </w:rPr>
        <w:t>».</w:t>
      </w:r>
    </w:p>
    <w:p w14:paraId="1778A5A7" w14:textId="77777777" w:rsidR="00E855A6" w:rsidRPr="009E4BF9" w:rsidRDefault="00E855A6" w:rsidP="00E855A6">
      <w:pPr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0A77B9C2" w14:textId="48E9C441" w:rsidR="00E855A6" w:rsidRPr="009E4BF9" w:rsidRDefault="00E855A6" w:rsidP="00E855A6">
      <w:pPr>
        <w:contextualSpacing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Дисциплина относится к </w:t>
      </w:r>
      <w:r w:rsidR="00A93BE8">
        <w:t xml:space="preserve">обязательной </w:t>
      </w:r>
      <w:r w:rsidR="00A93BE8" w:rsidRPr="005A5296">
        <w:t>части блока 1 «Дисциплины (модули)»</w:t>
      </w:r>
      <w:r w:rsidRPr="009E4BF9">
        <w:rPr>
          <w:sz w:val="22"/>
          <w:szCs w:val="22"/>
        </w:rPr>
        <w:t xml:space="preserve">». </w:t>
      </w:r>
    </w:p>
    <w:p w14:paraId="4FA6A806" w14:textId="77777777" w:rsidR="00A93BE8" w:rsidRPr="00921B2E" w:rsidRDefault="00E855A6" w:rsidP="00A93BE8">
      <w:pPr>
        <w:ind w:firstLine="851"/>
        <w:jc w:val="both"/>
        <w:rPr>
          <w:i/>
        </w:rPr>
      </w:pPr>
      <w:r w:rsidRPr="009E4BF9">
        <w:rPr>
          <w:b/>
          <w:sz w:val="22"/>
          <w:szCs w:val="22"/>
        </w:rPr>
        <w:t xml:space="preserve">2. Цель </w:t>
      </w:r>
      <w:bookmarkStart w:id="1" w:name="_Hlk67344220"/>
      <w:r w:rsidR="00A93BE8" w:rsidRPr="00E73207">
        <w:t xml:space="preserve">Целью изучения дисциплины является выполнение требований к результатам освоения программы </w:t>
      </w:r>
      <w:proofErr w:type="spellStart"/>
      <w:r w:rsidR="00A93BE8" w:rsidRPr="00E73207">
        <w:t>бакалавриата</w:t>
      </w:r>
      <w:proofErr w:type="spellEnd"/>
      <w:r w:rsidR="00A93BE8" w:rsidRPr="00E73207">
        <w:t>, предусмотренные ФГОС ВО в части формирования</w:t>
      </w:r>
      <w:r w:rsidR="00A93BE8">
        <w:t xml:space="preserve"> у </w:t>
      </w:r>
      <w:r w:rsidR="00A93BE8" w:rsidRPr="00921B2E">
        <w:t xml:space="preserve">выпускника </w:t>
      </w:r>
      <w:r w:rsidR="00A93BE8">
        <w:t>обще</w:t>
      </w:r>
      <w:r w:rsidR="00A93BE8" w:rsidRPr="00921B2E">
        <w:t>профессиональных компетенций</w:t>
      </w:r>
      <w:r w:rsidR="00A93BE8">
        <w:t xml:space="preserve"> </w:t>
      </w:r>
      <w:r w:rsidR="00A93BE8" w:rsidRPr="00921B2E">
        <w:t>и подготовк</w:t>
      </w:r>
      <w:r w:rsidR="00A93BE8">
        <w:t>а</w:t>
      </w:r>
      <w:r w:rsidR="00A93BE8" w:rsidRPr="00921B2E">
        <w:t xml:space="preserve"> обучающихся к будущей профессиональной деятельности.</w:t>
      </w:r>
    </w:p>
    <w:bookmarkEnd w:id="1"/>
    <w:p w14:paraId="56D892DC" w14:textId="77777777" w:rsidR="00E855A6" w:rsidRPr="009E4BF9" w:rsidRDefault="00E855A6" w:rsidP="00E855A6">
      <w:pPr>
        <w:rPr>
          <w:sz w:val="22"/>
          <w:szCs w:val="22"/>
        </w:rPr>
      </w:pPr>
      <w:r w:rsidRPr="009E4BF9">
        <w:rPr>
          <w:sz w:val="22"/>
          <w:szCs w:val="22"/>
        </w:rPr>
        <w:t>Задачи дисциплины:</w:t>
      </w:r>
    </w:p>
    <w:p w14:paraId="7F1B1CA5" w14:textId="77777777" w:rsidR="00A93BE8" w:rsidRPr="00733569" w:rsidRDefault="00A93BE8" w:rsidP="00A93BE8">
      <w:pPr>
        <w:ind w:firstLine="851"/>
        <w:jc w:val="both"/>
        <w:rPr>
          <w:color w:val="000000"/>
        </w:rPr>
      </w:pPr>
      <w:r w:rsidRPr="00733569">
        <w:t xml:space="preserve">- получение обучающимися систематизированных знаний о </w:t>
      </w:r>
      <w:r w:rsidRPr="00733569">
        <w:rPr>
          <w:bCs/>
          <w:color w:val="000000"/>
        </w:rPr>
        <w:t>принципах и инструментах</w:t>
      </w:r>
      <w:r w:rsidRPr="00733569">
        <w:rPr>
          <w:color w:val="000000"/>
        </w:rPr>
        <w:t xml:space="preserve"> формирования экономической и финансовой информации для принятия </w:t>
      </w:r>
      <w:r w:rsidRPr="00733569">
        <w:t>организационно-управленческих решений в профессиональной деятельности магистра по направлению подготовки 38.04.01 Экономика</w:t>
      </w:r>
      <w:r w:rsidRPr="00733569">
        <w:rPr>
          <w:color w:val="000000"/>
        </w:rPr>
        <w:t xml:space="preserve">; </w:t>
      </w:r>
    </w:p>
    <w:p w14:paraId="4E26EA1D" w14:textId="77777777" w:rsidR="00A93BE8" w:rsidRPr="00733569" w:rsidRDefault="00A93BE8" w:rsidP="00084818">
      <w:pPr>
        <w:ind w:firstLine="851"/>
        <w:jc w:val="both"/>
        <w:rPr>
          <w:iCs/>
        </w:rPr>
      </w:pPr>
      <w:r w:rsidRPr="00733569">
        <w:t>- овладение обучающимися умениями</w:t>
      </w:r>
      <w:r w:rsidRPr="00733569">
        <w:rPr>
          <w:color w:val="000000"/>
        </w:rPr>
        <w:t xml:space="preserve">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  <w:r w:rsidRPr="00733569">
        <w:rPr>
          <w:iCs/>
        </w:rPr>
        <w:t>;</w:t>
      </w:r>
    </w:p>
    <w:p w14:paraId="45F04442" w14:textId="77777777" w:rsidR="00A93BE8" w:rsidRDefault="00A93BE8" w:rsidP="00084818">
      <w:pPr>
        <w:ind w:firstLine="851"/>
        <w:jc w:val="both"/>
      </w:pPr>
      <w:r w:rsidRPr="00733569">
        <w:rPr>
          <w:iCs/>
        </w:rPr>
        <w:t xml:space="preserve">- закрепление навыков </w:t>
      </w:r>
      <w:r w:rsidRPr="00733569">
        <w:t>разработки и принятия обоснованных организационно-управленческих решений в профессиональной деятельности.</w:t>
      </w:r>
    </w:p>
    <w:p w14:paraId="13982CFB" w14:textId="77F49FCD" w:rsidR="00E855A6" w:rsidRPr="009E4BF9" w:rsidRDefault="00E855A6" w:rsidP="00084818">
      <w:pPr>
        <w:pStyle w:val="abzac"/>
        <w:ind w:firstLine="851"/>
        <w:rPr>
          <w:sz w:val="22"/>
          <w:szCs w:val="22"/>
        </w:rPr>
      </w:pPr>
    </w:p>
    <w:p w14:paraId="50025A72" w14:textId="77777777" w:rsidR="00E855A6" w:rsidRPr="009E4BF9" w:rsidRDefault="00E855A6" w:rsidP="00084818">
      <w:pPr>
        <w:ind w:firstLine="851"/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3. Перечень планируемых результатов обучения по дисциплине</w:t>
      </w:r>
    </w:p>
    <w:p w14:paraId="0554A946" w14:textId="77777777" w:rsidR="00E855A6" w:rsidRPr="009E4BF9" w:rsidRDefault="00E855A6" w:rsidP="00084818">
      <w:pPr>
        <w:ind w:firstLine="851"/>
        <w:jc w:val="both"/>
        <w:rPr>
          <w:sz w:val="22"/>
          <w:szCs w:val="22"/>
        </w:rPr>
      </w:pPr>
      <w:r w:rsidRPr="009E4BF9">
        <w:rPr>
          <w:sz w:val="22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10"/>
        <w:gridCol w:w="6691"/>
      </w:tblGrid>
      <w:tr w:rsidR="00E855A6" w:rsidRPr="009E4BF9" w14:paraId="6447AF90" w14:textId="77777777" w:rsidTr="004F53D4">
        <w:tc>
          <w:tcPr>
            <w:tcW w:w="3510" w:type="dxa"/>
          </w:tcPr>
          <w:p w14:paraId="1BEE9E73" w14:textId="77777777" w:rsidR="00E855A6" w:rsidRPr="009E4BF9" w:rsidRDefault="00E855A6" w:rsidP="00084818">
            <w:pPr>
              <w:ind w:firstLine="851"/>
              <w:jc w:val="center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91" w:type="dxa"/>
          </w:tcPr>
          <w:p w14:paraId="2C416836" w14:textId="77777777" w:rsidR="00E855A6" w:rsidRPr="009E4BF9" w:rsidRDefault="00E855A6" w:rsidP="00084818">
            <w:pPr>
              <w:ind w:firstLine="851"/>
              <w:jc w:val="center"/>
              <w:rPr>
                <w:sz w:val="22"/>
                <w:szCs w:val="22"/>
                <w:highlight w:val="yellow"/>
              </w:rPr>
            </w:pPr>
            <w:r w:rsidRPr="009E4BF9">
              <w:rPr>
                <w:sz w:val="22"/>
                <w:szCs w:val="22"/>
              </w:rPr>
              <w:t>Индикатор компетенции</w:t>
            </w:r>
          </w:p>
        </w:tc>
      </w:tr>
      <w:tr w:rsidR="007D34ED" w:rsidRPr="00084818" w14:paraId="4DC012BF" w14:textId="77777777" w:rsidTr="004F53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2040" w14:textId="6FC94D0D" w:rsidR="007D34ED" w:rsidRPr="00084818" w:rsidRDefault="001B17B3" w:rsidP="00262CCC">
            <w:pPr>
              <w:jc w:val="both"/>
            </w:pPr>
            <w:r w:rsidRPr="00084818">
              <w:t>ОПК-4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6691" w:type="dxa"/>
          </w:tcPr>
          <w:p w14:paraId="244D70FC" w14:textId="77777777" w:rsidR="007D34ED" w:rsidRPr="00084818" w:rsidRDefault="001B17B3" w:rsidP="00262CCC">
            <w:pPr>
              <w:jc w:val="both"/>
            </w:pPr>
            <w:r w:rsidRPr="0008481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ОПК-4.1. </w:t>
            </w:r>
            <w:r w:rsidRPr="00084818">
              <w:rPr>
                <w:bCs/>
                <w:color w:val="000000"/>
              </w:rPr>
              <w:t>Знает принципы и инструменты</w:t>
            </w:r>
            <w:r w:rsidRPr="00084818">
              <w:rPr>
                <w:color w:val="000000"/>
              </w:rPr>
              <w:t xml:space="preserve"> формирования экономической и финансовой информации для принятия </w:t>
            </w:r>
            <w:r w:rsidRPr="00084818">
              <w:t>организационно-управленческих решений в профессиональной деятельности.</w:t>
            </w:r>
          </w:p>
          <w:p w14:paraId="7B1B3864" w14:textId="77777777" w:rsidR="001B17B3" w:rsidRPr="00084818" w:rsidRDefault="001B17B3" w:rsidP="00262CCC">
            <w:pPr>
              <w:jc w:val="both"/>
            </w:pPr>
            <w:r w:rsidRPr="0008481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 </w:t>
            </w:r>
            <w:r w:rsidRPr="00084818">
              <w:rPr>
                <w:bCs/>
                <w:color w:val="000000"/>
              </w:rPr>
              <w:t>Умеет формировать</w:t>
            </w:r>
            <w:r w:rsidRPr="00084818">
              <w:rPr>
                <w:color w:val="000000"/>
              </w:rPr>
              <w:t xml:space="preserve"> </w:t>
            </w:r>
            <w:r w:rsidRPr="00084818">
              <w:t>экономически и финансово обоснованные организационно-управленческие решения в профессиональной деятельности и нести за них ответственность.</w:t>
            </w:r>
          </w:p>
          <w:p w14:paraId="50B1BD82" w14:textId="25FA4541" w:rsidR="001B17B3" w:rsidRPr="00084818" w:rsidRDefault="001B17B3" w:rsidP="00262CCC">
            <w:pPr>
              <w:jc w:val="both"/>
            </w:pPr>
            <w:r w:rsidRPr="0008481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ОПК-4.3. </w:t>
            </w:r>
            <w:r w:rsidRPr="00084818">
              <w:rPr>
                <w:bCs/>
              </w:rPr>
              <w:t xml:space="preserve">Владеет </w:t>
            </w:r>
            <w:r w:rsidRPr="00084818">
              <w:t>способностью разрабатывать варианты обоснованных организационно-управленческих</w:t>
            </w:r>
            <w:r w:rsidRPr="00084818">
              <w:rPr>
                <w:b/>
              </w:rPr>
              <w:t xml:space="preserve"> </w:t>
            </w:r>
            <w:r w:rsidRPr="00084818">
              <w:rPr>
                <w:color w:val="000000"/>
              </w:rPr>
              <w:t>решений</w:t>
            </w:r>
            <w:r w:rsidRPr="00084818">
              <w:rPr>
                <w:b/>
              </w:rPr>
              <w:t xml:space="preserve"> </w:t>
            </w:r>
            <w:r w:rsidRPr="00084818">
              <w:t>в профессиональной деятельности</w:t>
            </w:r>
            <w:r w:rsidRPr="00084818">
              <w:rPr>
                <w:b/>
              </w:rPr>
              <w:t xml:space="preserve">, </w:t>
            </w:r>
            <w:r w:rsidRPr="00084818">
              <w:t>принимать и нести за них ответственность.</w:t>
            </w:r>
          </w:p>
        </w:tc>
      </w:tr>
    </w:tbl>
    <w:p w14:paraId="657CC8EB" w14:textId="6AD656D9" w:rsidR="00E855A6" w:rsidRPr="00084818" w:rsidRDefault="00E855A6" w:rsidP="00084818">
      <w:pPr>
        <w:ind w:firstLine="851"/>
        <w:contextualSpacing/>
        <w:jc w:val="both"/>
        <w:rPr>
          <w:b/>
        </w:rPr>
      </w:pPr>
      <w:r w:rsidRPr="00084818">
        <w:rPr>
          <w:b/>
        </w:rPr>
        <w:t>4. Содержание и структура дисциплины</w:t>
      </w:r>
    </w:p>
    <w:p w14:paraId="01792F0D" w14:textId="77777777" w:rsidR="00084818" w:rsidRPr="00084818" w:rsidRDefault="00084818" w:rsidP="0008481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851"/>
        <w:jc w:val="both"/>
        <w:rPr>
          <w:bCs/>
        </w:rPr>
      </w:pPr>
      <w:r w:rsidRPr="00084818">
        <w:rPr>
          <w:bCs/>
        </w:rPr>
        <w:t>Принципы и инструменты формирования экономической и финансовой информации хозяйствующих субъектов</w:t>
      </w:r>
    </w:p>
    <w:p w14:paraId="0FF0C3C4" w14:textId="52B505C2" w:rsidR="007D34ED" w:rsidRPr="00084818" w:rsidRDefault="00084818" w:rsidP="0008481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851"/>
        <w:jc w:val="both"/>
        <w:rPr>
          <w:bCs/>
        </w:rPr>
      </w:pPr>
      <w:r w:rsidRPr="00084818">
        <w:rPr>
          <w:bCs/>
        </w:rPr>
        <w:t>Практическое использование экономической и финансовой информации для обоснования организационно-управленческих решений в профессиональной деятельности</w:t>
      </w:r>
      <w:r w:rsidR="00F05C98">
        <w:rPr>
          <w:bCs/>
        </w:rPr>
        <w:t>.</w:t>
      </w:r>
    </w:p>
    <w:p w14:paraId="430098A7" w14:textId="77777777" w:rsidR="00E855A6" w:rsidRPr="00084818" w:rsidRDefault="00E855A6" w:rsidP="00084818">
      <w:pPr>
        <w:ind w:firstLine="851"/>
        <w:contextualSpacing/>
        <w:jc w:val="both"/>
        <w:rPr>
          <w:b/>
        </w:rPr>
      </w:pPr>
      <w:r w:rsidRPr="00084818">
        <w:rPr>
          <w:b/>
        </w:rPr>
        <w:t>5. Объем дисциплины и виды учебной работы</w:t>
      </w:r>
    </w:p>
    <w:p w14:paraId="08ED2A1E" w14:textId="12EE64BD" w:rsidR="00E855A6" w:rsidRPr="00084818" w:rsidRDefault="00E855A6" w:rsidP="00084818">
      <w:pPr>
        <w:ind w:firstLine="851"/>
        <w:contextualSpacing/>
        <w:jc w:val="both"/>
      </w:pPr>
      <w:r w:rsidRPr="00084818">
        <w:t xml:space="preserve">Объем дисциплины – </w:t>
      </w:r>
      <w:r w:rsidR="00A86B03">
        <w:t>3</w:t>
      </w:r>
      <w:r w:rsidRPr="00084818">
        <w:t xml:space="preserve"> зачетны</w:t>
      </w:r>
      <w:r w:rsidR="003D1040" w:rsidRPr="00084818">
        <w:t>х</w:t>
      </w:r>
      <w:r w:rsidRPr="00084818">
        <w:t xml:space="preserve"> единиц (</w:t>
      </w:r>
      <w:r w:rsidR="00A86B03">
        <w:t>108</w:t>
      </w:r>
      <w:r w:rsidRPr="00084818">
        <w:t xml:space="preserve"> час.), в том числе:</w:t>
      </w:r>
    </w:p>
    <w:p w14:paraId="686A743D" w14:textId="4A63129A" w:rsidR="00A86B03" w:rsidRDefault="00A86B03" w:rsidP="00084818">
      <w:pPr>
        <w:ind w:firstLine="851"/>
        <w:contextualSpacing/>
        <w:jc w:val="both"/>
      </w:pPr>
      <w:r>
        <w:t>для очной формы обучения</w:t>
      </w:r>
    </w:p>
    <w:p w14:paraId="1027E5CB" w14:textId="54CB5625" w:rsidR="00E855A6" w:rsidRDefault="00E855A6" w:rsidP="00084818">
      <w:pPr>
        <w:ind w:firstLine="851"/>
        <w:contextualSpacing/>
        <w:jc w:val="both"/>
      </w:pPr>
      <w:r w:rsidRPr="00084818">
        <w:t xml:space="preserve">лекции – </w:t>
      </w:r>
      <w:r w:rsidR="00F4015C">
        <w:t>32</w:t>
      </w:r>
      <w:r w:rsidRPr="00084818">
        <w:t xml:space="preserve"> час.</w:t>
      </w:r>
      <w:r w:rsidR="004F53D4">
        <w:t xml:space="preserve">, </w:t>
      </w:r>
      <w:r w:rsidRPr="00084818">
        <w:t xml:space="preserve">практические занятия – </w:t>
      </w:r>
      <w:r w:rsidR="00F4015C">
        <w:t>16</w:t>
      </w:r>
      <w:r w:rsidRPr="00084818">
        <w:t xml:space="preserve"> час.</w:t>
      </w:r>
      <w:r w:rsidR="004F53D4">
        <w:t xml:space="preserve">, </w:t>
      </w:r>
      <w:r w:rsidRPr="00084818">
        <w:t xml:space="preserve">самостоятельная работа – </w:t>
      </w:r>
      <w:r w:rsidR="00F4015C">
        <w:t>24</w:t>
      </w:r>
      <w:r w:rsidR="00A86B03">
        <w:t xml:space="preserve"> час.;</w:t>
      </w:r>
    </w:p>
    <w:p w14:paraId="141F9D62" w14:textId="6BD1BF3A" w:rsidR="000F5390" w:rsidRPr="009E4BF9" w:rsidRDefault="000F5390" w:rsidP="000F5390">
      <w:pPr>
        <w:ind w:firstLine="851"/>
        <w:contextualSpacing/>
        <w:jc w:val="both"/>
        <w:rPr>
          <w:sz w:val="22"/>
          <w:szCs w:val="22"/>
        </w:rPr>
      </w:pPr>
      <w:r>
        <w:t>ф</w:t>
      </w:r>
      <w:r w:rsidRPr="00084818">
        <w:t>орма контроля знаний – экзамен</w:t>
      </w:r>
      <w:r>
        <w:t xml:space="preserve"> (36 часов)</w:t>
      </w:r>
      <w:r w:rsidRPr="00084818">
        <w:t>.</w:t>
      </w:r>
    </w:p>
    <w:p w14:paraId="55CD729D" w14:textId="4BDEFC89" w:rsidR="00A86B03" w:rsidRDefault="00A86B03" w:rsidP="00084818">
      <w:pPr>
        <w:ind w:firstLine="851"/>
        <w:contextualSpacing/>
        <w:jc w:val="both"/>
      </w:pPr>
      <w:r>
        <w:t>для заочной формы обучения</w:t>
      </w:r>
    </w:p>
    <w:p w14:paraId="3B5656A4" w14:textId="531F1548" w:rsidR="00A86B03" w:rsidRDefault="00A86B03" w:rsidP="00A86B03">
      <w:pPr>
        <w:ind w:firstLine="851"/>
        <w:contextualSpacing/>
        <w:jc w:val="both"/>
      </w:pPr>
      <w:r w:rsidRPr="00084818">
        <w:t xml:space="preserve">лекции – </w:t>
      </w:r>
      <w:r w:rsidR="00F4015C">
        <w:t>10</w:t>
      </w:r>
      <w:r w:rsidRPr="00084818">
        <w:t xml:space="preserve"> час.</w:t>
      </w:r>
      <w:r w:rsidR="004F53D4">
        <w:t xml:space="preserve">, </w:t>
      </w:r>
      <w:r w:rsidRPr="00084818">
        <w:t xml:space="preserve">практические занятия – </w:t>
      </w:r>
      <w:r w:rsidR="00F4015C">
        <w:t>10</w:t>
      </w:r>
      <w:r w:rsidRPr="00084818">
        <w:t xml:space="preserve"> час.</w:t>
      </w:r>
      <w:r w:rsidR="004F53D4">
        <w:t xml:space="preserve">, </w:t>
      </w:r>
      <w:r w:rsidRPr="00084818">
        <w:t xml:space="preserve">самостоятельная работа – </w:t>
      </w:r>
      <w:r w:rsidR="00F4015C">
        <w:t>79</w:t>
      </w:r>
      <w:r w:rsidRPr="00084818">
        <w:t xml:space="preserve"> час.</w:t>
      </w:r>
      <w:r w:rsidR="000F5390">
        <w:t>;</w:t>
      </w:r>
    </w:p>
    <w:p w14:paraId="3B010993" w14:textId="50366DCC" w:rsidR="00C566C0" w:rsidRPr="009E4BF9" w:rsidRDefault="000F5390" w:rsidP="004F53D4">
      <w:pPr>
        <w:ind w:firstLine="851"/>
        <w:contextualSpacing/>
        <w:jc w:val="both"/>
        <w:rPr>
          <w:sz w:val="22"/>
          <w:szCs w:val="22"/>
        </w:rPr>
      </w:pPr>
      <w:r>
        <w:t>ф</w:t>
      </w:r>
      <w:r w:rsidR="00E855A6" w:rsidRPr="00084818">
        <w:t xml:space="preserve">орма контроля знаний </w:t>
      </w:r>
      <w:r w:rsidR="00CF3BCB" w:rsidRPr="00084818">
        <w:t>–</w:t>
      </w:r>
      <w:r w:rsidR="00E855A6" w:rsidRPr="00084818">
        <w:t xml:space="preserve"> </w:t>
      </w:r>
      <w:r w:rsidR="00CF3BCB" w:rsidRPr="00084818">
        <w:t>экзамен</w:t>
      </w:r>
      <w:r>
        <w:t xml:space="preserve"> (9 часов)</w:t>
      </w:r>
      <w:r w:rsidR="00CF3BCB" w:rsidRPr="00084818">
        <w:t>.</w:t>
      </w:r>
    </w:p>
    <w:sectPr w:rsidR="00C566C0" w:rsidRPr="009E4BF9" w:rsidSect="004F53D4">
      <w:pgSz w:w="11906" w:h="16838"/>
      <w:pgMar w:top="851" w:right="851" w:bottom="1134" w:left="1134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27E"/>
    <w:multiLevelType w:val="hybridMultilevel"/>
    <w:tmpl w:val="6E6E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E1"/>
    <w:rsid w:val="000345EA"/>
    <w:rsid w:val="00084818"/>
    <w:rsid w:val="000F5390"/>
    <w:rsid w:val="001B17B3"/>
    <w:rsid w:val="00262CCC"/>
    <w:rsid w:val="002B5271"/>
    <w:rsid w:val="003D1040"/>
    <w:rsid w:val="004F53D4"/>
    <w:rsid w:val="00722815"/>
    <w:rsid w:val="007D34ED"/>
    <w:rsid w:val="00971BE0"/>
    <w:rsid w:val="009E4BF9"/>
    <w:rsid w:val="00A86B03"/>
    <w:rsid w:val="00A93BE8"/>
    <w:rsid w:val="00C566C0"/>
    <w:rsid w:val="00C82F5C"/>
    <w:rsid w:val="00CF3BCB"/>
    <w:rsid w:val="00D871E1"/>
    <w:rsid w:val="00E820CF"/>
    <w:rsid w:val="00E855A6"/>
    <w:rsid w:val="00EE414B"/>
    <w:rsid w:val="00F05C98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CFE"/>
  <w15:chartTrackingRefBased/>
  <w15:docId w15:val="{51910693-3840-4A64-8DBB-03C2484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E855A6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C82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Вильгельмовна Дедюхина</dc:creator>
  <cp:keywords/>
  <dc:description/>
  <cp:lastModifiedBy>ELENA</cp:lastModifiedBy>
  <cp:revision>21</cp:revision>
  <cp:lastPrinted>2022-05-06T09:39:00Z</cp:lastPrinted>
  <dcterms:created xsi:type="dcterms:W3CDTF">2021-04-16T03:31:00Z</dcterms:created>
  <dcterms:modified xsi:type="dcterms:W3CDTF">2022-05-06T09:39:00Z</dcterms:modified>
</cp:coreProperties>
</file>