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C926DF" w:rsidRDefault="00C926DF" w:rsidP="00C926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6DF">
        <w:rPr>
          <w:rFonts w:ascii="Times New Roman" w:eastAsia="Times New Roman" w:hAnsi="Times New Roman" w:cs="Times New Roman"/>
          <w:i/>
          <w:sz w:val="28"/>
          <w:szCs w:val="28"/>
        </w:rPr>
        <w:t>Б1.В.2</w:t>
      </w:r>
      <w:r w:rsidRPr="00C9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6DF">
        <w:rPr>
          <w:rFonts w:ascii="Times New Roman" w:eastAsia="Times New Roman" w:hAnsi="Times New Roman" w:cs="Times New Roman"/>
          <w:i/>
          <w:sz w:val="28"/>
          <w:szCs w:val="28"/>
        </w:rPr>
        <w:t>«ОСНОВЫ ИЗОБРЕТАТЕЛЬСКОЙ ДЕЯТЕЛЬНОСТИ»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84D" w:rsidRPr="0092184D" w:rsidRDefault="0092184D" w:rsidP="00C6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</w:t>
      </w:r>
      <w:r w:rsidR="00FD5150"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:rsidR="00BE230B" w:rsidRPr="007E3C95" w:rsidRDefault="00BE230B" w:rsidP="00C6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976" w:rsidRPr="00E25976" w:rsidRDefault="00E25976" w:rsidP="00E2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E25976">
        <w:rPr>
          <w:rFonts w:ascii="Times New Roman" w:eastAsia="Times New Roman" w:hAnsi="Times New Roman" w:cs="Times New Roman"/>
          <w:sz w:val="24"/>
          <w:szCs w:val="24"/>
        </w:rPr>
        <w:t>является получение знаний и умений в изобретательской (патентной) области для практической реализации научных идей с учетом обеспечения правовой их защиты.</w:t>
      </w:r>
    </w:p>
    <w:p w:rsidR="00E25976" w:rsidRPr="00E25976" w:rsidRDefault="00E25976" w:rsidP="00E2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5976" w:rsidRPr="00E25976" w:rsidRDefault="00E25976" w:rsidP="00E25976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приобретение правовых знаний (изучение законов, положений по патентной деятельности и т.п.);</w:t>
      </w:r>
    </w:p>
    <w:p w:rsidR="00E25976" w:rsidRPr="00E25976" w:rsidRDefault="00E25976" w:rsidP="00E25976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eastAsia="Times New Roman" w:hAnsi="Times New Roman" w:cs="Times New Roman"/>
          <w:sz w:val="24"/>
          <w:szCs w:val="24"/>
        </w:rPr>
        <w:t>освоение методов постановки и решения интеллектуальных задач;</w:t>
      </w:r>
    </w:p>
    <w:p w:rsidR="00E25976" w:rsidRPr="00E25976" w:rsidRDefault="00E25976" w:rsidP="00E25976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практический умений в осуществлении поиска, накопления и обработки научной информации;</w:t>
      </w:r>
    </w:p>
    <w:p w:rsidR="00E25976" w:rsidRPr="00E25976" w:rsidRDefault="00E25976" w:rsidP="00E25976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приобретение практических умений в составлении правовой документации на оформление патентов.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184D" w:rsidRDefault="0092184D" w:rsidP="009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972"/>
        <w:gridCol w:w="6634"/>
      </w:tblGrid>
      <w:tr w:rsidR="0092184D" w:rsidRPr="00E73E11" w:rsidTr="00E73E11">
        <w:trPr>
          <w:cantSplit/>
        </w:trPr>
        <w:tc>
          <w:tcPr>
            <w:tcW w:w="2972" w:type="dxa"/>
          </w:tcPr>
          <w:p w:rsidR="0092184D" w:rsidRPr="00E73E11" w:rsidRDefault="0092184D" w:rsidP="00400E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73E11">
              <w:rPr>
                <w:rFonts w:ascii="Times New Roman" w:eastAsia="Times New Roman" w:hAnsi="Times New Roman"/>
                <w:b/>
                <w:sz w:val="22"/>
                <w:szCs w:val="22"/>
              </w:rPr>
              <w:t>Компетенция</w:t>
            </w:r>
          </w:p>
        </w:tc>
        <w:tc>
          <w:tcPr>
            <w:tcW w:w="6634" w:type="dxa"/>
          </w:tcPr>
          <w:p w:rsidR="0092184D" w:rsidRPr="00E73E11" w:rsidRDefault="0092184D" w:rsidP="00400E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 w:rsidRPr="00E73E11">
              <w:rPr>
                <w:rFonts w:ascii="Times New Roman" w:eastAsia="Times New Roman" w:hAnsi="Times New Roman"/>
                <w:b/>
                <w:sz w:val="22"/>
                <w:szCs w:val="22"/>
              </w:rPr>
              <w:t>Индикатор компетенции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 w:val="restart"/>
          </w:tcPr>
          <w:p w:rsidR="00E73E11" w:rsidRPr="00E73E11" w:rsidRDefault="00E73E11" w:rsidP="00E73E1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 xml:space="preserve">ПК-4 Проведение </w:t>
            </w:r>
            <w:proofErr w:type="gramStart"/>
            <w:r w:rsidRPr="00E73E11">
              <w:rPr>
                <w:rFonts w:ascii="Times New Roman" w:hAnsi="Times New Roman"/>
                <w:sz w:val="22"/>
                <w:szCs w:val="22"/>
              </w:rPr>
              <w:t>патент-</w:t>
            </w:r>
            <w:proofErr w:type="spellStart"/>
            <w:r w:rsidRPr="00E73E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E73E11">
              <w:rPr>
                <w:rFonts w:ascii="Times New Roman" w:hAnsi="Times New Roman"/>
                <w:sz w:val="22"/>
                <w:szCs w:val="22"/>
              </w:rPr>
              <w:t xml:space="preserve"> исследований и </w:t>
            </w:r>
            <w:proofErr w:type="spellStart"/>
            <w:r w:rsidRPr="00E73E11">
              <w:rPr>
                <w:rFonts w:ascii="Times New Roman" w:hAnsi="Times New Roman"/>
                <w:sz w:val="22"/>
                <w:szCs w:val="22"/>
              </w:rPr>
              <w:t>опре</w:t>
            </w:r>
            <w:proofErr w:type="spellEnd"/>
            <w:r w:rsidRPr="00E73E11">
              <w:rPr>
                <w:rFonts w:ascii="Times New Roman" w:hAnsi="Times New Roman"/>
                <w:sz w:val="22"/>
                <w:szCs w:val="22"/>
              </w:rPr>
              <w:t>-деление характеристик продукции (услуг)</w:t>
            </w:r>
          </w:p>
        </w:tc>
        <w:tc>
          <w:tcPr>
            <w:tcW w:w="6634" w:type="dxa"/>
          </w:tcPr>
          <w:p w:rsidR="00E73E11" w:rsidRPr="00E73E11" w:rsidRDefault="00E73E11" w:rsidP="00E73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ПК-4.1.1 Знает научно-техническую документацию в соответствующей области знаний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ПК-4.1.2 Знает охранные документы: патенты, выложенные и акцептованные заявки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ПК-4.1.3 Знает сопоставительный анализ объекта техники с охраняемыми объектами промышленной собственности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ПК-4.1.4 Знает методы определения патентной чистоты объекта техники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ПК-4.1.5 Знает правовые основы охраны объектов исследования с экономической оценкой использования объектов промышленной собственности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ПК-4.2.1 Умеет обосновывать меры по обеспечению патентной чистоты объекта техники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ПК-4.2.2 Умеет обосновывать меры по беспрепятственному производству и реализации объектов техники в стране и за рубежом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ПК-4.2.3 Умеет оценивать патентоспособность вновь созданных технических и художественно-конструкторских решений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ПК-4.2.4 Умеет использовать методы анализа применимости в объекте исследований известных объектов промышленной (интеллектуальной) собственности</w:t>
            </w:r>
          </w:p>
        </w:tc>
      </w:tr>
      <w:tr w:rsidR="00E73E11" w:rsidRPr="00E73E11" w:rsidTr="00E73E11">
        <w:trPr>
          <w:cantSplit/>
        </w:trPr>
        <w:tc>
          <w:tcPr>
            <w:tcW w:w="2972" w:type="dxa"/>
            <w:vMerge/>
          </w:tcPr>
          <w:p w:rsidR="00E73E11" w:rsidRPr="00E73E11" w:rsidRDefault="00E73E11" w:rsidP="00E73E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34" w:type="dxa"/>
          </w:tcPr>
          <w:p w:rsidR="00E73E11" w:rsidRPr="00E73E11" w:rsidRDefault="00E73E11" w:rsidP="00E73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E11">
              <w:rPr>
                <w:rFonts w:ascii="Times New Roman" w:hAnsi="Times New Roman"/>
                <w:sz w:val="22"/>
                <w:szCs w:val="22"/>
              </w:rPr>
              <w:t>ПК-4.2.5 Умеет определять показатели технического уровня объекта техники</w:t>
            </w:r>
          </w:p>
        </w:tc>
      </w:tr>
    </w:tbl>
    <w:p w:rsidR="00E25976" w:rsidRDefault="00E2597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C070E" w:rsidRPr="00E25976" w:rsidRDefault="00E25976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Общие положения по организации изобретательской (патентной) деятельности в России</w:t>
      </w:r>
      <w:r w:rsidRPr="00E2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976">
        <w:rPr>
          <w:rFonts w:ascii="Times New Roman" w:hAnsi="Times New Roman" w:cs="Times New Roman"/>
          <w:sz w:val="24"/>
          <w:szCs w:val="24"/>
        </w:rPr>
        <w:t>Порядок получения патента</w:t>
      </w:r>
    </w:p>
    <w:p w:rsidR="00E25976" w:rsidRPr="00E25976" w:rsidRDefault="00E25976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 xml:space="preserve">Патентный поиск </w:t>
      </w:r>
    </w:p>
    <w:p w:rsidR="00E25976" w:rsidRPr="00E25976" w:rsidRDefault="00E2597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Защита прав авторов и патентообладателей</w:t>
      </w:r>
      <w:r w:rsidRPr="00E25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976" w:rsidRPr="00E25976" w:rsidRDefault="00E2597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76">
        <w:rPr>
          <w:rFonts w:ascii="Times New Roman" w:hAnsi="Times New Roman" w:cs="Times New Roman"/>
          <w:sz w:val="24"/>
          <w:szCs w:val="24"/>
        </w:rPr>
        <w:t>Использование результатов патентной деятельности. Порядок вознаграждений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Объем дисц</w:t>
      </w:r>
      <w:r w:rsidR="00E25976">
        <w:rPr>
          <w:rFonts w:ascii="Times New Roman" w:hAnsi="Times New Roman"/>
          <w:sz w:val="24"/>
          <w:szCs w:val="24"/>
        </w:rPr>
        <w:t>иплины – 2 зачетные единицы (72</w:t>
      </w:r>
      <w:r w:rsidRPr="00E5462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практические занятия – 16 часов;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1176" w:rsidRPr="00E54620">
        <w:rPr>
          <w:rFonts w:ascii="Times New Roman" w:hAnsi="Times New Roman"/>
          <w:sz w:val="24"/>
          <w:szCs w:val="24"/>
        </w:rPr>
        <w:t>5</w:t>
      </w:r>
      <w:r w:rsidR="00E25976">
        <w:rPr>
          <w:rFonts w:ascii="Times New Roman" w:hAnsi="Times New Roman"/>
          <w:sz w:val="24"/>
          <w:szCs w:val="24"/>
        </w:rPr>
        <w:t>2</w:t>
      </w:r>
      <w:r w:rsidRPr="00E54620">
        <w:rPr>
          <w:rFonts w:ascii="Times New Roman" w:hAnsi="Times New Roman"/>
          <w:sz w:val="24"/>
          <w:szCs w:val="24"/>
        </w:rPr>
        <w:t xml:space="preserve"> час</w:t>
      </w:r>
      <w:r w:rsidR="006F4D2C" w:rsidRPr="00E54620">
        <w:rPr>
          <w:rFonts w:ascii="Times New Roman" w:hAnsi="Times New Roman"/>
          <w:sz w:val="24"/>
          <w:szCs w:val="24"/>
        </w:rPr>
        <w:t>ов</w:t>
      </w:r>
      <w:r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6F4D2C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</w:t>
      </w:r>
      <w:r w:rsidR="00E91176"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практические занятия – 8 часов;</w:t>
      </w:r>
    </w:p>
    <w:p w:rsidR="00E91176" w:rsidRPr="00E54620" w:rsidRDefault="00E259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="00E91176" w:rsidRPr="00E54620">
        <w:rPr>
          <w:rFonts w:ascii="Times New Roman" w:hAnsi="Times New Roman"/>
          <w:sz w:val="24"/>
          <w:szCs w:val="24"/>
        </w:rPr>
        <w:t xml:space="preserve">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часа;</w:t>
      </w:r>
    </w:p>
    <w:p w:rsidR="00751A77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751A77" w:rsidRPr="00E5462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7"/>
  </w:num>
  <w:num w:numId="15">
    <w:abstractNumId w:val="19"/>
  </w:num>
  <w:num w:numId="16">
    <w:abstractNumId w:val="3"/>
  </w:num>
  <w:num w:numId="17">
    <w:abstractNumId w:val="4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2C7"/>
    <w:rsid w:val="0009196D"/>
    <w:rsid w:val="00142E74"/>
    <w:rsid w:val="001D13A4"/>
    <w:rsid w:val="00260F9D"/>
    <w:rsid w:val="002F5DF0"/>
    <w:rsid w:val="00526B0A"/>
    <w:rsid w:val="005B2025"/>
    <w:rsid w:val="006020D4"/>
    <w:rsid w:val="00611223"/>
    <w:rsid w:val="00632136"/>
    <w:rsid w:val="006E25B2"/>
    <w:rsid w:val="006F4D2C"/>
    <w:rsid w:val="00751A77"/>
    <w:rsid w:val="007C070E"/>
    <w:rsid w:val="007E3C95"/>
    <w:rsid w:val="008C1E2F"/>
    <w:rsid w:val="008E37E8"/>
    <w:rsid w:val="0092184D"/>
    <w:rsid w:val="00991574"/>
    <w:rsid w:val="009B04D9"/>
    <w:rsid w:val="009D61B9"/>
    <w:rsid w:val="00A32E5B"/>
    <w:rsid w:val="00B10F9D"/>
    <w:rsid w:val="00BE230B"/>
    <w:rsid w:val="00C336D7"/>
    <w:rsid w:val="00C616B3"/>
    <w:rsid w:val="00C628A6"/>
    <w:rsid w:val="00C926DF"/>
    <w:rsid w:val="00CA35C1"/>
    <w:rsid w:val="00D06585"/>
    <w:rsid w:val="00D5166C"/>
    <w:rsid w:val="00DE35EA"/>
    <w:rsid w:val="00E02BFD"/>
    <w:rsid w:val="00E25976"/>
    <w:rsid w:val="00E54620"/>
    <w:rsid w:val="00E73E11"/>
    <w:rsid w:val="00E91176"/>
    <w:rsid w:val="00FD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2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921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2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92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9ADC7-B331-402A-9287-EB04B4D3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Бенин А.В.</cp:lastModifiedBy>
  <cp:revision>3</cp:revision>
  <cp:lastPrinted>2016-02-10T06:34:00Z</cp:lastPrinted>
  <dcterms:created xsi:type="dcterms:W3CDTF">2022-07-19T14:07:00Z</dcterms:created>
  <dcterms:modified xsi:type="dcterms:W3CDTF">2022-07-30T14:14:00Z</dcterms:modified>
</cp:coreProperties>
</file>