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13 «КОНТАКТНЫЕ СЕТИ И ЛИНИИ ЭЛЕКТРОПЕРЕДАЧИ»</w:t>
      </w:r>
    </w:p>
    <w:p w:rsidR="0062157E" w:rsidRPr="0062157E" w:rsidRDefault="0062157E" w:rsidP="006215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23.05.05 «Системы обеспечения движения поездов»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C44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 путей сообщения по специальности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«Электроснабжение железных дорог»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«Дисциплины» (модули).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Целью изучения дисциплины является изучение механических и электрических процессов, происходящих в контактных подвесках и тяговых сетях электрического транспорта, а также в воздушных линиях электропередачи, принципов их проектирования и эксплуатации.</w:t>
      </w: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изучение устройства, принципа действия, технических характеристики и конструктивных особенностей контактных сетей и линий электропередачи;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изучение нормативно-технической документации, регламентирующей требования к проектированию, строительству и эксплуатации контактной сети и линий электропередачи;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получение практических навыков расчетов и проектирования контактных сетей и линий электропередачи, в том числе с использованием специализированных программных продуктов;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линий электропередачи.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6733"/>
      </w:tblGrid>
      <w:tr w:rsidR="0062157E" w:rsidRPr="0062157E" w:rsidTr="0062157E">
        <w:trPr>
          <w:tblHeader/>
        </w:trPr>
        <w:tc>
          <w:tcPr>
            <w:tcW w:w="2628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942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ПК-1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</w:tc>
        <w:tc>
          <w:tcPr>
            <w:tcW w:w="6942" w:type="dxa"/>
            <w:vAlign w:val="center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iCs/>
                <w:sz w:val="24"/>
                <w:szCs w:val="24"/>
              </w:rPr>
              <w:t>ПК-1.1.1 Знает нормативно-технические и руководящие документы по организации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iCs/>
                <w:sz w:val="24"/>
                <w:szCs w:val="24"/>
              </w:rPr>
              <w:t>ПК-1.1.2 Знает устройство, принцип действия, технические характеристики и конструктивные особенности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ПК-1.2.1 Умеет применять методы диагностики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ПК-1.2.3 Умеет читать схемы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ПК-1.2.4 Умеет оценивать работу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 xml:space="preserve">ПК-1.3.1 Имеет навыки составления плана графика технического обслуживания, ремонта, восстановления, </w:t>
            </w: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усиления, реконструкции и монтажа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ПК-1.3.3 Имеет навыки оформления нарядов-допусков, распоряжений на производство работ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ПК-1.3.4 Имеет навыки диагностики работы обслуживаемого оборудования, устройств и систем устройств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ПК-1.3.5 Имеет навыки по разработке мероприятий по совершенствованию технологии обслуживания и предупреждению неисправностей оборудования, устройств и систем электроснабжения железнодорожного транспорта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ПК-2 Контроль производственной и хозяйственной деятельности участков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6942" w:type="dxa"/>
            <w:vAlign w:val="center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ПК-2.1.1 Знает Правила содержания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ПК-2.1.2 Знает методы диагностики технического состояния оборудования, устройств и систем электроснабжения железнодорожного транспорта, схемы и принципы действия приборов диагностики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ПК-2.1.3 Знает технологии производства работ на контактной сети в местах повышенной опасности, местах повышенного внимания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ПК-2.2.1 Умеет определять методы контроля качества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ПК-2.2.3 Умеет применять методы инструментального контроля при проведении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i/>
                <w:sz w:val="24"/>
                <w:szCs w:val="24"/>
              </w:rPr>
              <w:t>ПК-3 Анализ результатов производственной деятельности участка производства по техническому обслуживанию и ремонту оборудования, устройств и систем электроснабжения железнодорожного транспорта</w:t>
            </w:r>
          </w:p>
        </w:tc>
        <w:tc>
          <w:tcPr>
            <w:tcW w:w="6942" w:type="dxa"/>
            <w:vAlign w:val="center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ПК-3.1.1 Знает нормы расхода и способы эффективного использования материалов, запасных частей и электроэнергии при эксплуатации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ПК-3.2.3 Умеет определять визуально и при помощи измерительного инструмента и приспособлений качество выполнения работ по техническому обслуживанию и ремонту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ПК-3.3.1 Имеет навыки анализа причин возникновения отказов оборудования, устройств и систем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ПК-3.3.4 Имеет навыки анализа результатов осмотров и проверок состояния оборудования, устройств и систем электроснабжения железнодорожного транспорта</w:t>
            </w:r>
          </w:p>
        </w:tc>
      </w:tr>
      <w:tr w:rsidR="0062157E" w:rsidRPr="0062157E" w:rsidTr="0062157E">
        <w:tc>
          <w:tcPr>
            <w:tcW w:w="2628" w:type="dxa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ПК-4 Оказание практической помощи дистанциям электроснабжения по предупреждению повреждений устройств </w:t>
            </w:r>
            <w:r w:rsidRPr="0062157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электрификации и электроснабжения</w:t>
            </w:r>
          </w:p>
        </w:tc>
        <w:tc>
          <w:tcPr>
            <w:tcW w:w="6942" w:type="dxa"/>
            <w:vAlign w:val="center"/>
          </w:tcPr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ПК-4.1.3 Знает Правила содержания тяговых подстанций, трансформаторных подстанций и линейных устройств тягового электроснабжения, контактной сети, питающих линий, отсасывающих линий, шунтирующих линий и линий электропередачи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 xml:space="preserve">ПК-4.1.4 Знает Стандарты и технические условия на техническое обслуживание и ремонт устройств </w:t>
            </w: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электрификации и электроснабжения железнодорожного транспорта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ПК-4.3.1 Имеет навыки исследования случаев повреждений устройств электрификации и электроснабжения с последующим составлением технических заключений</w:t>
            </w:r>
          </w:p>
          <w:p w:rsidR="0062157E" w:rsidRPr="0062157E" w:rsidRDefault="0062157E" w:rsidP="006215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ПК-4.3.5 Имеет навыки проведения экспертной оценки внедрения электротехнического оборудования контактной сети, тяговых подстанций и энергетики</w:t>
            </w:r>
          </w:p>
        </w:tc>
      </w:tr>
    </w:tbl>
    <w:p w:rsidR="0062157E" w:rsidRPr="0062157E" w:rsidRDefault="0062157E" w:rsidP="0062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расчётов механических параметров проводов и конструкций контактных сетей и линий электропередачи;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и учета влияния климатических факторов на контактные сети и линий электропередачи;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нормативно-технической документацией в области контактных сетей и линий электропередачи;</w:t>
      </w:r>
    </w:p>
    <w:p w:rsidR="0062157E" w:rsidRPr="0062157E" w:rsidRDefault="0062157E" w:rsidP="0062157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контактных сетей и линий электропередачи.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разделов дисциплины: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контактной сети и ЛЭП;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механических расчетов проводов и конструкций контактной сети и ЛЭП;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Механический расчет свободно подвешенного провода;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токоприемника и контактной подвески;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Ветроустойчивость контактных подвесок;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Питание и секционирование контактной сети. Рельсовые цепи. Заземления;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Опорные и поддерживающие конструкции, фиксирующие устройства;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Особые условия работы контактной сети;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технической эксплуатации контактной сети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очной формы обучения: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7 зачетных единиц (252 час.), в том числе: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60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16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28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108 час.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Э, З, КП.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7 зачетных единиц (252 час.), в том числе: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26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–8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197 час.</w:t>
      </w:r>
    </w:p>
    <w:p w:rsidR="00C96135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Э, З, КП.</w:t>
      </w:r>
    </w:p>
    <w:sectPr w:rsidR="00C96135" w:rsidRPr="006215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C1A"/>
    <w:multiLevelType w:val="hybridMultilevel"/>
    <w:tmpl w:val="1A7A12CA"/>
    <w:lvl w:ilvl="0" w:tplc="8F3A31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E"/>
    <w:rsid w:val="0059653B"/>
    <w:rsid w:val="0062157E"/>
    <w:rsid w:val="006F2C1A"/>
    <w:rsid w:val="00C44BEA"/>
    <w:rsid w:val="00C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1F3F-7449-495C-B767-5D464B1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VVS</cp:lastModifiedBy>
  <cp:revision>2</cp:revision>
  <dcterms:created xsi:type="dcterms:W3CDTF">2023-06-05T13:57:00Z</dcterms:created>
  <dcterms:modified xsi:type="dcterms:W3CDTF">2023-06-05T13:57:00Z</dcterms:modified>
</cp:coreProperties>
</file>