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50" w:rsidRPr="00E6136C" w:rsidRDefault="00172250" w:rsidP="00E6136C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6136C">
        <w:rPr>
          <w:rFonts w:ascii="Times New Roman" w:hAnsi="Times New Roman"/>
          <w:sz w:val="24"/>
          <w:szCs w:val="24"/>
          <w:lang w:val="ru-RU"/>
        </w:rPr>
        <w:t>АННОТАЦИЯ</w:t>
      </w:r>
    </w:p>
    <w:p w:rsidR="00172250" w:rsidRPr="00E6136C" w:rsidRDefault="00172250" w:rsidP="00E6136C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6136C">
        <w:rPr>
          <w:rFonts w:ascii="Times New Roman" w:hAnsi="Times New Roman"/>
          <w:sz w:val="24"/>
          <w:szCs w:val="24"/>
          <w:lang w:val="ru-RU"/>
        </w:rPr>
        <w:t>Дисциплины</w:t>
      </w:r>
    </w:p>
    <w:p w:rsidR="00172250" w:rsidRPr="00E6136C" w:rsidRDefault="00172250" w:rsidP="00E6136C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6136C">
        <w:rPr>
          <w:rFonts w:ascii="Times New Roman" w:hAnsi="Times New Roman"/>
          <w:i/>
          <w:noProof/>
          <w:sz w:val="24"/>
          <w:szCs w:val="24"/>
          <w:lang w:val="ru-RU"/>
        </w:rPr>
        <w:t>Б1.В.ДВ.</w:t>
      </w:r>
      <w:r>
        <w:rPr>
          <w:rFonts w:ascii="Times New Roman" w:hAnsi="Times New Roman"/>
          <w:i/>
          <w:noProof/>
          <w:sz w:val="24"/>
          <w:szCs w:val="24"/>
          <w:lang w:val="ru-RU"/>
        </w:rPr>
        <w:t>0</w:t>
      </w:r>
      <w:r w:rsidRPr="00E6136C">
        <w:rPr>
          <w:rFonts w:ascii="Times New Roman" w:hAnsi="Times New Roman"/>
          <w:i/>
          <w:noProof/>
          <w:sz w:val="24"/>
          <w:szCs w:val="24"/>
          <w:lang w:val="ru-RU"/>
        </w:rPr>
        <w:t>2.</w:t>
      </w:r>
      <w:r>
        <w:rPr>
          <w:rFonts w:ascii="Times New Roman" w:hAnsi="Times New Roman"/>
          <w:i/>
          <w:noProof/>
          <w:sz w:val="24"/>
          <w:szCs w:val="24"/>
          <w:lang w:val="ru-RU"/>
        </w:rPr>
        <w:t>0</w:t>
      </w:r>
      <w:bookmarkStart w:id="0" w:name="_GoBack"/>
      <w:bookmarkEnd w:id="0"/>
      <w:r w:rsidRPr="00E6136C">
        <w:rPr>
          <w:rFonts w:ascii="Times New Roman" w:hAnsi="Times New Roman"/>
          <w:i/>
          <w:noProof/>
          <w:sz w:val="24"/>
          <w:szCs w:val="24"/>
          <w:lang w:val="ru-RU"/>
        </w:rPr>
        <w:t>1</w:t>
      </w:r>
      <w:r w:rsidRPr="00E6136C">
        <w:rPr>
          <w:rFonts w:ascii="Times New Roman" w:hAnsi="Times New Roman"/>
          <w:i/>
          <w:sz w:val="24"/>
          <w:szCs w:val="24"/>
          <w:lang w:val="ru-RU"/>
        </w:rPr>
        <w:t xml:space="preserve"> «</w:t>
      </w:r>
      <w:r w:rsidRPr="00E6136C">
        <w:rPr>
          <w:rFonts w:ascii="Times New Roman" w:hAnsi="Times New Roman"/>
          <w:i/>
          <w:caps/>
          <w:sz w:val="24"/>
          <w:szCs w:val="24"/>
          <w:lang w:val="ru-RU"/>
        </w:rPr>
        <w:t>статистика</w:t>
      </w:r>
      <w:r w:rsidRPr="00E6136C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172250" w:rsidRPr="00ED0314" w:rsidRDefault="00172250" w:rsidP="00F434F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 xml:space="preserve">Специальность – </w:t>
      </w:r>
      <w:r w:rsidRPr="00E6136C">
        <w:rPr>
          <w:rFonts w:ascii="Times New Roman" w:hAnsi="Times New Roman"/>
          <w:i/>
          <w:sz w:val="24"/>
          <w:szCs w:val="24"/>
          <w:lang w:val="ru-RU"/>
        </w:rPr>
        <w:t>23.05.04 «Эксплуатация железных дорог»</w:t>
      </w:r>
    </w:p>
    <w:p w:rsidR="00172250" w:rsidRPr="00ED0314" w:rsidRDefault="00172250" w:rsidP="00F434FC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Квалификация выпускника – </w:t>
      </w:r>
      <w:r w:rsidRPr="00E6136C">
        <w:rPr>
          <w:rFonts w:ascii="Times New Roman" w:hAnsi="Times New Roman"/>
          <w:i/>
          <w:sz w:val="24"/>
          <w:szCs w:val="24"/>
          <w:lang w:val="ru-RU"/>
        </w:rPr>
        <w:t>инженер путей сообщения</w:t>
      </w:r>
    </w:p>
    <w:p w:rsidR="00172250" w:rsidRPr="00E6136C" w:rsidRDefault="00172250" w:rsidP="00F434FC">
      <w:pPr>
        <w:spacing w:after="0" w:line="240" w:lineRule="auto"/>
        <w:contextualSpacing/>
        <w:jc w:val="both"/>
        <w:rPr>
          <w:rFonts w:ascii="Times New Roman" w:hAnsi="Times New Roman"/>
          <w:i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/>
        </w:rPr>
        <w:t>Специализаци</w:t>
      </w:r>
      <w:r>
        <w:rPr>
          <w:rFonts w:ascii="Times New Roman" w:hAnsi="Times New Roman"/>
          <w:sz w:val="24"/>
          <w:szCs w:val="24"/>
          <w:lang w:val="ru-RU"/>
        </w:rPr>
        <w:t>я -</w:t>
      </w:r>
      <w:r w:rsidRPr="00E6136C">
        <w:rPr>
          <w:rFonts w:ascii="Times New Roman" w:hAnsi="Times New Roman"/>
          <w:i/>
          <w:sz w:val="24"/>
          <w:szCs w:val="28"/>
          <w:lang w:val="ru-RU"/>
        </w:rPr>
        <w:t>«Транспортный бизнес и логистика»</w:t>
      </w:r>
    </w:p>
    <w:p w:rsidR="00172250" w:rsidRPr="00E6136C" w:rsidRDefault="00172250" w:rsidP="00F434F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72250" w:rsidRPr="00ED0314" w:rsidRDefault="00172250" w:rsidP="00F434FC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172250" w:rsidRPr="00ED0314" w:rsidRDefault="00172250" w:rsidP="00F434F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0314">
        <w:rPr>
          <w:rFonts w:ascii="Times New Roman" w:hAnsi="Times New Roman"/>
          <w:sz w:val="24"/>
          <w:szCs w:val="24"/>
          <w:lang w:val="ru-RU" w:eastAsia="ru-RU"/>
        </w:rPr>
        <w:t xml:space="preserve">Дисциплина </w:t>
      </w:r>
      <w:r>
        <w:rPr>
          <w:rFonts w:ascii="Times New Roman" w:hAnsi="Times New Roman"/>
          <w:sz w:val="24"/>
          <w:szCs w:val="24"/>
          <w:lang w:val="ru-RU" w:eastAsia="ru-RU"/>
        </w:rPr>
        <w:t>относится к</w:t>
      </w:r>
      <w:r w:rsidRPr="004A4BED">
        <w:rPr>
          <w:rFonts w:ascii="Times New Roman" w:hAnsi="Times New Roman"/>
          <w:sz w:val="24"/>
          <w:szCs w:val="24"/>
          <w:lang w:val="ru-RU" w:eastAsia="ru-RU"/>
        </w:rPr>
        <w:t xml:space="preserve"> части, формируемой участниками образовательных отношени</w:t>
      </w:r>
      <w:r>
        <w:rPr>
          <w:rFonts w:ascii="Times New Roman" w:hAnsi="Times New Roman"/>
          <w:sz w:val="24"/>
          <w:szCs w:val="24"/>
          <w:lang w:val="ru-RU" w:eastAsia="ru-RU"/>
        </w:rPr>
        <w:t>й блока 1 «Дисциплины (модули)».</w:t>
      </w:r>
    </w:p>
    <w:p w:rsidR="00172250" w:rsidRPr="00464E4E" w:rsidRDefault="00172250" w:rsidP="00464E4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E4E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172250" w:rsidRPr="00464E4E" w:rsidRDefault="00172250" w:rsidP="00464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Целью изучения дисциплины является формирование у обучающихся системы знаний, умений и навыков в области современной статистики для применения их в профессиональной деятельности.</w:t>
      </w:r>
    </w:p>
    <w:p w:rsidR="00172250" w:rsidRPr="00464E4E" w:rsidRDefault="00172250" w:rsidP="00464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Для достижения цели дисциплины решаются следующие задачи:</w:t>
      </w:r>
    </w:p>
    <w:p w:rsidR="00172250" w:rsidRPr="00464E4E" w:rsidRDefault="00172250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изучение категориального аппарата теории статистики;</w:t>
      </w:r>
    </w:p>
    <w:p w:rsidR="00172250" w:rsidRPr="00464E4E" w:rsidRDefault="00172250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ознакомление с основными стадиями статистического исследования и спецификой применяемых на каждой из них методов;</w:t>
      </w:r>
    </w:p>
    <w:p w:rsidR="00172250" w:rsidRPr="00464E4E" w:rsidRDefault="00172250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овладение методами статистического анализа при решении различных экономических задач;</w:t>
      </w:r>
    </w:p>
    <w:p w:rsidR="00172250" w:rsidRPr="00464E4E" w:rsidRDefault="00172250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выполнение статистических расчетов;</w:t>
      </w:r>
    </w:p>
    <w:p w:rsidR="00172250" w:rsidRPr="00464E4E" w:rsidRDefault="00172250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овладение навыками работы на ПК при решении различных статистических задач;</w:t>
      </w:r>
    </w:p>
    <w:p w:rsidR="00172250" w:rsidRPr="00464E4E" w:rsidRDefault="00172250" w:rsidP="00464E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формирование знаний о содержании статистического учета в области транспортного обслуживания грузоотправителей и грузополучателей на железнодорожном транспорте.</w:t>
      </w:r>
    </w:p>
    <w:p w:rsidR="00172250" w:rsidRPr="00464E4E" w:rsidRDefault="00172250" w:rsidP="00464E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172250" w:rsidRPr="00464E4E" w:rsidRDefault="00172250" w:rsidP="00464E4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</w:t>
      </w:r>
      <w:r w:rsidRPr="00464E4E">
        <w:rPr>
          <w:rFonts w:ascii="Times New Roman" w:hAnsi="Times New Roman"/>
          <w:lang w:val="ru-RU"/>
        </w:rPr>
        <w:t xml:space="preserve">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7"/>
        <w:gridCol w:w="17"/>
        <w:gridCol w:w="6237"/>
      </w:tblGrid>
      <w:tr w:rsidR="00172250" w:rsidRPr="003A5759" w:rsidTr="003A5759">
        <w:trPr>
          <w:trHeight w:val="260"/>
          <w:tblHeader/>
        </w:trPr>
        <w:tc>
          <w:tcPr>
            <w:tcW w:w="3114" w:type="dxa"/>
            <w:gridSpan w:val="2"/>
            <w:vAlign w:val="center"/>
          </w:tcPr>
          <w:p w:rsidR="00172250" w:rsidRPr="003A5759" w:rsidRDefault="00172250" w:rsidP="003A5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Индикаторы достижения компетенций</w:t>
            </w:r>
          </w:p>
        </w:tc>
        <w:tc>
          <w:tcPr>
            <w:tcW w:w="6237" w:type="dxa"/>
            <w:vAlign w:val="center"/>
          </w:tcPr>
          <w:p w:rsidR="00172250" w:rsidRPr="003A5759" w:rsidRDefault="00172250" w:rsidP="003A5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Результаты обучения по дисциплине </w:t>
            </w:r>
          </w:p>
        </w:tc>
      </w:tr>
      <w:tr w:rsidR="00172250" w:rsidRPr="00251E10" w:rsidTr="003A5759">
        <w:tc>
          <w:tcPr>
            <w:tcW w:w="9351" w:type="dxa"/>
            <w:gridSpan w:val="3"/>
          </w:tcPr>
          <w:p w:rsidR="00172250" w:rsidRPr="003A5759" w:rsidRDefault="00172250" w:rsidP="003A5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ПК-4: Организация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</w:tr>
      <w:tr w:rsidR="00172250" w:rsidRPr="00251E10" w:rsidTr="003A5759">
        <w:tc>
          <w:tcPr>
            <w:tcW w:w="3097" w:type="dxa"/>
          </w:tcPr>
          <w:p w:rsidR="00172250" w:rsidRPr="003A5759" w:rsidRDefault="00172250" w:rsidP="003A575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ПК-4.1.1 Знает нормативно-технические и руководящие документы по организации работы по транспортному обслуживанию грузоотправителей и грузополучателей, работающих на железнодорожной станции и станциях обслуживаемого участка</w:t>
            </w:r>
          </w:p>
        </w:tc>
        <w:tc>
          <w:tcPr>
            <w:tcW w:w="6254" w:type="dxa"/>
            <w:gridSpan w:val="2"/>
          </w:tcPr>
          <w:p w:rsidR="00172250" w:rsidRPr="003A5759" w:rsidRDefault="00172250" w:rsidP="003A5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Обучающийся знает:</w:t>
            </w:r>
          </w:p>
          <w:p w:rsidR="00172250" w:rsidRPr="003A5759" w:rsidRDefault="00172250" w:rsidP="003A575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- систему организации учета и действующей отчетности в области транспортного обслуживания грузоотправителей и грузополучателей на железнодорожном транспорте</w:t>
            </w:r>
          </w:p>
        </w:tc>
      </w:tr>
      <w:tr w:rsidR="00172250" w:rsidRPr="00251E10" w:rsidTr="003A5759">
        <w:tc>
          <w:tcPr>
            <w:tcW w:w="9351" w:type="dxa"/>
            <w:gridSpan w:val="3"/>
          </w:tcPr>
          <w:p w:rsidR="00172250" w:rsidRPr="003A5759" w:rsidRDefault="00172250" w:rsidP="003A5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ПК-6: Организация маркетинговых исследований для удовлетворения потребностей клиентов</w:t>
            </w:r>
          </w:p>
        </w:tc>
      </w:tr>
      <w:tr w:rsidR="00172250" w:rsidRPr="00251E10" w:rsidTr="003A5759">
        <w:tc>
          <w:tcPr>
            <w:tcW w:w="3114" w:type="dxa"/>
            <w:gridSpan w:val="2"/>
          </w:tcPr>
          <w:p w:rsidR="00172250" w:rsidRPr="003A5759" w:rsidRDefault="00172250" w:rsidP="003A575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ПК-6.2.</w:t>
            </w: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4</w:t>
            </w: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Умеет применять методы статистического анализа при решении различных экономических задач; выполнить статистические расчеты; автоматизированные системы моделирования производственных и технологических процессов</w:t>
            </w:r>
          </w:p>
        </w:tc>
        <w:tc>
          <w:tcPr>
            <w:tcW w:w="6237" w:type="dxa"/>
          </w:tcPr>
          <w:p w:rsidR="00172250" w:rsidRPr="003A5759" w:rsidRDefault="00172250" w:rsidP="003A5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Обучающийся умеет:</w:t>
            </w:r>
          </w:p>
          <w:p w:rsidR="00172250" w:rsidRPr="003A5759" w:rsidRDefault="00172250" w:rsidP="003A5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- </w:t>
            </w: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применять методы статистического анализа при решении различных экономических задач;</w:t>
            </w:r>
          </w:p>
          <w:p w:rsidR="00172250" w:rsidRPr="003A5759" w:rsidRDefault="00172250" w:rsidP="003A5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выполнять статистические расчеты;</w:t>
            </w:r>
          </w:p>
          <w:p w:rsidR="00172250" w:rsidRPr="003A5759" w:rsidRDefault="00172250" w:rsidP="003A5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A575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- применять ПК при решении различных статистических задач</w:t>
            </w:r>
          </w:p>
        </w:tc>
      </w:tr>
    </w:tbl>
    <w:p w:rsidR="00172250" w:rsidRPr="00464E4E" w:rsidRDefault="00172250" w:rsidP="00464E4E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4E4E">
        <w:rPr>
          <w:rFonts w:ascii="Times New Roman" w:hAnsi="Times New Roman"/>
          <w:b/>
          <w:sz w:val="24"/>
          <w:szCs w:val="24"/>
          <w:lang w:val="ru-RU"/>
        </w:rPr>
        <w:t>4. Содержание и структура дисциплины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1. Предмет, метод и задачи статистики. Основные понятия теории статистики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2. Статистическое наблюдение. Сводка и группировка данных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3. Абсолютные, относительные и средние величины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4. Показатели вариации</w:t>
      </w:r>
    </w:p>
    <w:p w:rsidR="00172250" w:rsidRPr="009F3AB9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F3AB9">
        <w:rPr>
          <w:rFonts w:ascii="Times New Roman" w:hAnsi="Times New Roman"/>
          <w:sz w:val="24"/>
          <w:szCs w:val="24"/>
          <w:lang w:val="ru-RU"/>
        </w:rPr>
        <w:t>Статистическое изучение динамики</w:t>
      </w:r>
    </w:p>
    <w:p w:rsidR="00172250" w:rsidRPr="009F3AB9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9F3AB9">
        <w:rPr>
          <w:rFonts w:ascii="Times New Roman" w:hAnsi="Times New Roman"/>
          <w:sz w:val="24"/>
          <w:szCs w:val="24"/>
          <w:lang w:val="ru-RU"/>
        </w:rPr>
        <w:t>Экономические индексы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7. Статистическое изучение взаимосвязей социально-экономических явлений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4E4E">
        <w:rPr>
          <w:rFonts w:ascii="Times New Roman" w:hAnsi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Объем дисциплины – 3 зачетные единицы (108 час.), в том числе: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для очной формы обучения: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лекции – 16 часов;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  <w:lang w:val="ru-RU"/>
        </w:rPr>
        <w:t>32</w:t>
      </w:r>
      <w:r w:rsidRPr="00464E4E">
        <w:rPr>
          <w:rFonts w:ascii="Times New Roman" w:hAnsi="Times New Roman"/>
          <w:sz w:val="24"/>
          <w:szCs w:val="24"/>
          <w:lang w:val="ru-RU"/>
        </w:rPr>
        <w:t xml:space="preserve"> часов;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56</w:t>
      </w:r>
      <w:r w:rsidRPr="00464E4E">
        <w:rPr>
          <w:rFonts w:ascii="Times New Roman" w:hAnsi="Times New Roman"/>
          <w:sz w:val="24"/>
          <w:szCs w:val="24"/>
          <w:lang w:val="ru-RU"/>
        </w:rPr>
        <w:t xml:space="preserve"> часов;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контроль –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464E4E">
        <w:rPr>
          <w:rFonts w:ascii="Times New Roman" w:hAnsi="Times New Roman"/>
          <w:sz w:val="24"/>
          <w:szCs w:val="24"/>
          <w:lang w:val="ru-RU"/>
        </w:rPr>
        <w:t xml:space="preserve"> часов;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val="ru-RU"/>
        </w:rPr>
        <w:t>зачет</w:t>
      </w:r>
      <w:r w:rsidRPr="00464E4E">
        <w:rPr>
          <w:rFonts w:ascii="Times New Roman" w:hAnsi="Times New Roman"/>
          <w:sz w:val="24"/>
          <w:szCs w:val="24"/>
          <w:lang w:val="ru-RU"/>
        </w:rPr>
        <w:t>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- для заочной формы обучения: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лекции – 4 часа;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практические занятия – 4 часа;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>самостоятельная работа – 9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464E4E">
        <w:rPr>
          <w:rFonts w:ascii="Times New Roman" w:hAnsi="Times New Roman"/>
          <w:sz w:val="24"/>
          <w:szCs w:val="24"/>
          <w:lang w:val="ru-RU"/>
        </w:rPr>
        <w:t xml:space="preserve"> час;</w:t>
      </w:r>
    </w:p>
    <w:p w:rsidR="00172250" w:rsidRPr="00464E4E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контроль –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464E4E">
        <w:rPr>
          <w:rFonts w:ascii="Times New Roman" w:hAnsi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64E4E">
        <w:rPr>
          <w:rFonts w:ascii="Times New Roman" w:hAnsi="Times New Roman"/>
          <w:sz w:val="24"/>
          <w:szCs w:val="24"/>
          <w:lang w:val="ru-RU"/>
        </w:rPr>
        <w:t>;</w:t>
      </w:r>
    </w:p>
    <w:p w:rsidR="00172250" w:rsidRPr="00ED0314" w:rsidRDefault="00172250" w:rsidP="00464E4E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64E4E">
        <w:rPr>
          <w:rFonts w:ascii="Times New Roman" w:hAnsi="Times New Roman"/>
          <w:sz w:val="24"/>
          <w:szCs w:val="24"/>
          <w:lang w:val="ru-RU"/>
        </w:rPr>
        <w:t xml:space="preserve">форма контроля знаний – контрольная работа, </w:t>
      </w:r>
      <w:r>
        <w:rPr>
          <w:rFonts w:ascii="Times New Roman" w:hAnsi="Times New Roman"/>
          <w:sz w:val="24"/>
          <w:szCs w:val="24"/>
          <w:lang w:val="ru-RU"/>
        </w:rPr>
        <w:t>зачет</w:t>
      </w:r>
      <w:r w:rsidRPr="00464E4E">
        <w:rPr>
          <w:rFonts w:ascii="Times New Roman" w:hAnsi="Times New Roman"/>
          <w:sz w:val="24"/>
          <w:szCs w:val="24"/>
          <w:lang w:val="ru-RU"/>
        </w:rPr>
        <w:t>.</w:t>
      </w:r>
    </w:p>
    <w:sectPr w:rsidR="00172250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50" w:rsidRDefault="00172250" w:rsidP="007F1904">
      <w:pPr>
        <w:spacing w:after="0" w:line="240" w:lineRule="auto"/>
      </w:pPr>
      <w:r>
        <w:separator/>
      </w:r>
    </w:p>
  </w:endnote>
  <w:endnote w:type="continuationSeparator" w:id="1">
    <w:p w:rsidR="00172250" w:rsidRDefault="00172250" w:rsidP="007F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50" w:rsidRDefault="00172250" w:rsidP="007F1904">
      <w:pPr>
        <w:spacing w:after="0" w:line="240" w:lineRule="auto"/>
      </w:pPr>
      <w:r>
        <w:separator/>
      </w:r>
    </w:p>
  </w:footnote>
  <w:footnote w:type="continuationSeparator" w:id="1">
    <w:p w:rsidR="00172250" w:rsidRDefault="00172250" w:rsidP="007F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4E2AC9"/>
    <w:multiLevelType w:val="hybridMultilevel"/>
    <w:tmpl w:val="02EA26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74143"/>
    <w:multiLevelType w:val="hybridMultilevel"/>
    <w:tmpl w:val="3A3C65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5B4C"/>
    <w:rsid w:val="00107629"/>
    <w:rsid w:val="00145C18"/>
    <w:rsid w:val="00172250"/>
    <w:rsid w:val="0018685C"/>
    <w:rsid w:val="001932BA"/>
    <w:rsid w:val="00251E10"/>
    <w:rsid w:val="002713E9"/>
    <w:rsid w:val="00273D78"/>
    <w:rsid w:val="00282246"/>
    <w:rsid w:val="00300B0C"/>
    <w:rsid w:val="0033172C"/>
    <w:rsid w:val="003879B4"/>
    <w:rsid w:val="003A5759"/>
    <w:rsid w:val="00403D4E"/>
    <w:rsid w:val="004567B9"/>
    <w:rsid w:val="00464E4E"/>
    <w:rsid w:val="004A4BED"/>
    <w:rsid w:val="005040AE"/>
    <w:rsid w:val="0052501D"/>
    <w:rsid w:val="00527359"/>
    <w:rsid w:val="00532419"/>
    <w:rsid w:val="00554D26"/>
    <w:rsid w:val="005A2389"/>
    <w:rsid w:val="005C067A"/>
    <w:rsid w:val="005F1662"/>
    <w:rsid w:val="00632136"/>
    <w:rsid w:val="00635BA9"/>
    <w:rsid w:val="00677863"/>
    <w:rsid w:val="006E419F"/>
    <w:rsid w:val="006E519C"/>
    <w:rsid w:val="00723430"/>
    <w:rsid w:val="007E3C95"/>
    <w:rsid w:val="007F1904"/>
    <w:rsid w:val="008301C0"/>
    <w:rsid w:val="008A02A2"/>
    <w:rsid w:val="008B2739"/>
    <w:rsid w:val="008C0EAE"/>
    <w:rsid w:val="0090260D"/>
    <w:rsid w:val="00942784"/>
    <w:rsid w:val="00960B5F"/>
    <w:rsid w:val="00961F70"/>
    <w:rsid w:val="00984410"/>
    <w:rsid w:val="00986C3D"/>
    <w:rsid w:val="009B4196"/>
    <w:rsid w:val="009C19B4"/>
    <w:rsid w:val="009F3AB9"/>
    <w:rsid w:val="00A355FE"/>
    <w:rsid w:val="00A3637B"/>
    <w:rsid w:val="00AB4FB2"/>
    <w:rsid w:val="00AF11D7"/>
    <w:rsid w:val="00BC419F"/>
    <w:rsid w:val="00C42C0F"/>
    <w:rsid w:val="00C602C4"/>
    <w:rsid w:val="00C62360"/>
    <w:rsid w:val="00CA35C1"/>
    <w:rsid w:val="00CE7036"/>
    <w:rsid w:val="00CF3329"/>
    <w:rsid w:val="00CF53C3"/>
    <w:rsid w:val="00D06585"/>
    <w:rsid w:val="00D5166C"/>
    <w:rsid w:val="00E6136C"/>
    <w:rsid w:val="00E96105"/>
    <w:rsid w:val="00EA282E"/>
    <w:rsid w:val="00ED0314"/>
    <w:rsid w:val="00F26F12"/>
    <w:rsid w:val="00F317BB"/>
    <w:rsid w:val="00F434FC"/>
    <w:rsid w:val="00F6711A"/>
    <w:rsid w:val="00FA727B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B4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E4E"/>
    <w:pPr>
      <w:keepNext/>
      <w:spacing w:before="240" w:after="60" w:line="240" w:lineRule="auto"/>
      <w:outlineLvl w:val="1"/>
    </w:pPr>
    <w:rPr>
      <w:rFonts w:ascii="Times New Roman" w:hAnsi="Times New Roman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4E4E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9B4196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196"/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+ Полужирный"/>
    <w:uiPriority w:val="99"/>
    <w:rsid w:val="00EA282E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PlainText">
    <w:name w:val="Plain Text"/>
    <w:basedOn w:val="Normal"/>
    <w:link w:val="PlainTextChar"/>
    <w:uiPriority w:val="99"/>
    <w:rsid w:val="00331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172C"/>
    <w:rPr>
      <w:rFonts w:ascii="Consolas" w:eastAsia="Times New Roman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DefaultParagraphFont"/>
    <w:uiPriority w:val="99"/>
    <w:rsid w:val="004567B9"/>
    <w:rPr>
      <w:rFonts w:ascii="Times New Roman" w:hAnsi="Times New Roman" w:cs="Times New Roman"/>
      <w:b/>
      <w:bCs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0">
    <w:name w:val="Body text_"/>
    <w:basedOn w:val="DefaultParagraphFont"/>
    <w:link w:val="BodyText5"/>
    <w:uiPriority w:val="99"/>
    <w:locked/>
    <w:rsid w:val="004567B9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Normal"/>
    <w:link w:val="Bodytext0"/>
    <w:uiPriority w:val="99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hAnsi="Times New Roman"/>
      <w:spacing w:val="8"/>
    </w:rPr>
  </w:style>
  <w:style w:type="paragraph" w:styleId="Header">
    <w:name w:val="header"/>
    <w:basedOn w:val="Normal"/>
    <w:link w:val="HeaderChar"/>
    <w:uiPriority w:val="99"/>
    <w:rsid w:val="007F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9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904"/>
    <w:rPr>
      <w:rFonts w:cs="Times New Roman"/>
    </w:rPr>
  </w:style>
  <w:style w:type="table" w:styleId="TableGrid">
    <w:name w:val="Table Grid"/>
    <w:basedOn w:val="TableNormal"/>
    <w:uiPriority w:val="99"/>
    <w:rsid w:val="00464E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504</Words>
  <Characters>2878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Кафедра: "ЖДСУ"</cp:lastModifiedBy>
  <cp:revision>4</cp:revision>
  <cp:lastPrinted>2016-02-19T06:41:00Z</cp:lastPrinted>
  <dcterms:created xsi:type="dcterms:W3CDTF">2023-04-26T13:42:00Z</dcterms:created>
  <dcterms:modified xsi:type="dcterms:W3CDTF">2023-07-20T06:38:00Z</dcterms:modified>
</cp:coreProperties>
</file>