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59BFAE" w14:textId="62DA4C34" w:rsidR="008F7DCE" w:rsidRPr="000A1556" w:rsidRDefault="005B2A05" w:rsidP="008F7DCE">
      <w:pPr>
        <w:jc w:val="center"/>
      </w:pPr>
      <w:r>
        <w:rPr>
          <w:i/>
        </w:rPr>
        <w:t>Б1.О.11</w:t>
      </w:r>
      <w:r w:rsidRPr="000A1556">
        <w:t xml:space="preserve"> «</w:t>
      </w:r>
      <w:r w:rsidRPr="008A561F">
        <w:rPr>
          <w:i/>
        </w:rPr>
        <w:t>МАТЕМАТИКА</w:t>
      </w:r>
      <w:r w:rsidRPr="000A1556">
        <w:rPr>
          <w:i/>
        </w:rPr>
        <w:t xml:space="preserve">» </w:t>
      </w:r>
      <w:r w:rsidR="008F7DCE" w:rsidRPr="000A1556">
        <w:rPr>
          <w:i/>
        </w:rPr>
        <w:t xml:space="preserve"> </w:t>
      </w:r>
    </w:p>
    <w:p w14:paraId="11C1B94E" w14:textId="77777777" w:rsidR="003749D2" w:rsidRDefault="003749D2" w:rsidP="003749D2">
      <w:pPr>
        <w:contextualSpacing/>
      </w:pPr>
    </w:p>
    <w:p w14:paraId="1790FBB7" w14:textId="77777777" w:rsidR="005B2A05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8F7DCE">
        <w:t xml:space="preserve"> </w:t>
      </w:r>
      <w:r w:rsidRPr="00152A7C">
        <w:t xml:space="preserve">– </w:t>
      </w:r>
      <w:r w:rsidR="005B2A05">
        <w:rPr>
          <w:i/>
        </w:rPr>
        <w:t>27</w:t>
      </w:r>
      <w:r w:rsidR="005B2A05" w:rsidRPr="00E038E7">
        <w:rPr>
          <w:i/>
        </w:rPr>
        <w:t>.0</w:t>
      </w:r>
      <w:r w:rsidR="005B2A05">
        <w:rPr>
          <w:i/>
        </w:rPr>
        <w:t>3</w:t>
      </w:r>
      <w:r w:rsidR="005B2A05" w:rsidRPr="00E038E7">
        <w:rPr>
          <w:i/>
        </w:rPr>
        <w:t>.0</w:t>
      </w:r>
      <w:r w:rsidR="005B2A05">
        <w:rPr>
          <w:i/>
        </w:rPr>
        <w:t>1</w:t>
      </w:r>
      <w:r w:rsidR="005B2A05" w:rsidRPr="000A1556">
        <w:t xml:space="preserve"> «</w:t>
      </w:r>
      <w:r w:rsidR="005B2A05" w:rsidRPr="00F04892">
        <w:rPr>
          <w:bCs/>
          <w:i/>
          <w:color w:val="333333"/>
        </w:rPr>
        <w:t>Стандартизация и метрология</w:t>
      </w:r>
      <w:r w:rsidR="005B2A05" w:rsidRPr="000A1556">
        <w:t xml:space="preserve">» </w:t>
      </w:r>
    </w:p>
    <w:p w14:paraId="109FA745" w14:textId="6F7FDEBD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F7DCE">
        <w:rPr>
          <w:i/>
        </w:rPr>
        <w:t>бакалавр</w:t>
      </w:r>
    </w:p>
    <w:p w14:paraId="57E0C460" w14:textId="41B6A7F9" w:rsidR="003749D2" w:rsidRPr="00152A7C" w:rsidRDefault="003749D2" w:rsidP="003749D2">
      <w:pPr>
        <w:contextualSpacing/>
        <w:jc w:val="both"/>
      </w:pPr>
      <w:r w:rsidRPr="00152A7C">
        <w:t>Профиль</w:t>
      </w:r>
      <w:r w:rsidR="008F7DCE">
        <w:t xml:space="preserve"> </w:t>
      </w:r>
      <w:r w:rsidRPr="00152A7C">
        <w:t>–</w:t>
      </w:r>
      <w:r w:rsidR="00081F98">
        <w:t xml:space="preserve"> </w:t>
      </w:r>
      <w:r w:rsidR="005B2A05" w:rsidRPr="00F04892">
        <w:rPr>
          <w:i/>
          <w:color w:val="000000"/>
          <w:shd w:val="clear" w:color="auto" w:fill="FFFFFF"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5EDDF5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8F7DCE">
        <w:t xml:space="preserve"> относится к обязательной части. </w:t>
      </w:r>
      <w:r>
        <w:t xml:space="preserve">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A46D4A0" w14:textId="77777777" w:rsidR="008F7DCE" w:rsidRPr="000A1556" w:rsidRDefault="008F7DCE" w:rsidP="008F7DCE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CD6C33"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14:paraId="6A57DA22" w14:textId="77777777" w:rsidR="008F7DCE" w:rsidRPr="000A1556" w:rsidRDefault="008F7DCE" w:rsidP="008F7DCE">
      <w:pPr>
        <w:ind w:firstLine="851"/>
      </w:pPr>
      <w:r w:rsidRPr="000A1556">
        <w:t>Для достижения цели дисциплины решаются следующие задачи:</w:t>
      </w:r>
    </w:p>
    <w:p w14:paraId="47584CA7" w14:textId="77777777" w:rsidR="008F7DCE" w:rsidRPr="00450003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умение решения основных математических задач с доведением решения до практически приемлемого результата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218177A4" w14:textId="77777777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усвоение базисных математических понятий, методов, моделей, применяемых при изучении естественнонаучных и специальных дисциплин</w:t>
      </w:r>
      <w:r>
        <w:rPr>
          <w:rFonts w:ascii="Times New Roman" w:hAnsi="Times New Roman"/>
          <w:sz w:val="24"/>
          <w:szCs w:val="24"/>
        </w:rPr>
        <w:t>;</w:t>
      </w:r>
    </w:p>
    <w:p w14:paraId="7ED7814D" w14:textId="668C93D8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</w:t>
      </w:r>
      <w:r>
        <w:rPr>
          <w:rFonts w:ascii="Times New Roman" w:hAnsi="Times New Roman"/>
          <w:sz w:val="24"/>
          <w:szCs w:val="24"/>
        </w:rPr>
        <w:t>;</w:t>
      </w:r>
    </w:p>
    <w:p w14:paraId="3A10B470" w14:textId="438A735B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14:paraId="671A053D" w14:textId="2760B19C" w:rsidR="003749D2" w:rsidRPr="000853D9" w:rsidRDefault="003749D2" w:rsidP="008F7DCE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88906A2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5"/>
        <w:gridCol w:w="4669"/>
      </w:tblGrid>
      <w:tr w:rsidR="002014A6" w14:paraId="406F2A0B" w14:textId="77777777" w:rsidTr="0024097B">
        <w:trPr>
          <w:tblHeader/>
        </w:trPr>
        <w:tc>
          <w:tcPr>
            <w:tcW w:w="467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9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4097B" w14:paraId="557B6A7C" w14:textId="77777777" w:rsidTr="0024097B">
        <w:tc>
          <w:tcPr>
            <w:tcW w:w="4675" w:type="dxa"/>
            <w:vMerge w:val="restart"/>
          </w:tcPr>
          <w:p w14:paraId="03ACB51A" w14:textId="1BF46594" w:rsidR="0024097B" w:rsidRPr="002014A6" w:rsidRDefault="005B2A05" w:rsidP="002014A6">
            <w:pPr>
              <w:jc w:val="both"/>
              <w:rPr>
                <w:i/>
                <w:highlight w:val="yellow"/>
              </w:rPr>
            </w:pPr>
            <w:r w:rsidRPr="005B2A05">
              <w:rPr>
                <w:i/>
              </w:rPr>
              <w:t>ОПК-1 Способен анализировать задачи профессиональной деятельности на основе положений, законов и методов в области естественных наук и матем</w:t>
            </w:r>
            <w:bookmarkStart w:id="0" w:name="_GoBack"/>
            <w:bookmarkEnd w:id="0"/>
            <w:r w:rsidRPr="005B2A05">
              <w:rPr>
                <w:i/>
              </w:rPr>
              <w:t>атики</w:t>
            </w:r>
          </w:p>
        </w:tc>
        <w:tc>
          <w:tcPr>
            <w:tcW w:w="4669" w:type="dxa"/>
          </w:tcPr>
          <w:p w14:paraId="13AC5667" w14:textId="35834BB8" w:rsidR="0024097B" w:rsidRPr="0046264F" w:rsidRDefault="0046264F" w:rsidP="008F7DCE">
            <w:pPr>
              <w:widowControl w:val="0"/>
              <w:rPr>
                <w:rFonts w:eastAsia="Calibri"/>
                <w:i/>
                <w:szCs w:val="22"/>
                <w:lang w:eastAsia="en-US"/>
              </w:rPr>
            </w:pPr>
            <w:r w:rsidRPr="00047960">
              <w:rPr>
                <w:rFonts w:eastAsia="Andale Sans UI"/>
                <w:i/>
                <w:kern w:val="3"/>
                <w:lang w:eastAsia="ja-JP" w:bidi="fa-IR"/>
              </w:rPr>
              <w:t xml:space="preserve">ОПК-1.1.1 </w:t>
            </w:r>
            <w:r w:rsidRPr="002B652E">
              <w:rPr>
                <w:rFonts w:eastAsia="Andale Sans UI"/>
                <w:b/>
                <w:i/>
                <w:kern w:val="3"/>
                <w:lang w:eastAsia="ja-JP" w:bidi="fa-IR"/>
              </w:rPr>
              <w:t>Знает</w:t>
            </w:r>
            <w:r w:rsidRPr="00047960">
              <w:rPr>
                <w:rFonts w:eastAsia="Andale Sans UI"/>
                <w:i/>
                <w:kern w:val="3"/>
                <w:lang w:eastAsia="ja-JP" w:bidi="fa-IR"/>
              </w:rPr>
              <w:t xml:space="preserve"> </w:t>
            </w:r>
            <w:r w:rsidRPr="007D5D46">
              <w:rPr>
                <w:rFonts w:eastAsia="Calibri"/>
                <w:i/>
                <w:szCs w:val="22"/>
                <w:lang w:eastAsia="en-US"/>
              </w:rPr>
              <w:t>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</w:tc>
      </w:tr>
      <w:tr w:rsidR="0024097B" w14:paraId="2430221B" w14:textId="77777777" w:rsidTr="0024097B">
        <w:tc>
          <w:tcPr>
            <w:tcW w:w="4675" w:type="dxa"/>
            <w:vMerge/>
          </w:tcPr>
          <w:p w14:paraId="7AB0F24E" w14:textId="77777777" w:rsidR="0024097B" w:rsidRDefault="0024097B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9" w:type="dxa"/>
          </w:tcPr>
          <w:p w14:paraId="714CA3AD" w14:textId="1DFC7FED" w:rsidR="0024097B" w:rsidRDefault="0046264F" w:rsidP="002014A6">
            <w:pPr>
              <w:jc w:val="both"/>
              <w:rPr>
                <w:i/>
                <w:highlight w:val="yellow"/>
              </w:rPr>
            </w:pPr>
            <w:r w:rsidRPr="00047960">
              <w:rPr>
                <w:rFonts w:eastAsia="Andale Sans UI"/>
                <w:i/>
                <w:kern w:val="3"/>
                <w:lang w:eastAsia="ja-JP" w:bidi="fa-IR"/>
              </w:rPr>
              <w:t xml:space="preserve">ОПК-1.2.1 </w:t>
            </w:r>
            <w:r w:rsidRPr="002B652E">
              <w:rPr>
                <w:rFonts w:eastAsia="Andale Sans UI"/>
                <w:b/>
                <w:bCs/>
                <w:i/>
                <w:kern w:val="3"/>
                <w:lang w:eastAsia="ja-JP" w:bidi="fa-IR"/>
              </w:rPr>
              <w:t>Умеет</w:t>
            </w:r>
            <w:r w:rsidRPr="00047960">
              <w:rPr>
                <w:rFonts w:eastAsia="Andale Sans UI"/>
                <w:bCs/>
                <w:i/>
                <w:kern w:val="3"/>
                <w:lang w:eastAsia="ja-JP" w:bidi="fa-IR"/>
              </w:rPr>
              <w:t xml:space="preserve"> </w:t>
            </w:r>
            <w:r w:rsidRPr="007D5D46">
              <w:rPr>
                <w:rFonts w:eastAsia="Calibri"/>
                <w:i/>
                <w:szCs w:val="22"/>
                <w:lang w:eastAsia="en-US"/>
              </w:rPr>
              <w:t>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46264F" w14:paraId="64974EE0" w14:textId="77777777" w:rsidTr="0024097B">
        <w:tc>
          <w:tcPr>
            <w:tcW w:w="4675" w:type="dxa"/>
            <w:vMerge/>
          </w:tcPr>
          <w:p w14:paraId="679D1102" w14:textId="77777777" w:rsidR="0046264F" w:rsidRDefault="0046264F" w:rsidP="0046264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9" w:type="dxa"/>
          </w:tcPr>
          <w:p w14:paraId="0FA268B3" w14:textId="38E8EA37" w:rsidR="0046264F" w:rsidRPr="008F7DCE" w:rsidRDefault="0046264F" w:rsidP="0046264F">
            <w:pPr>
              <w:jc w:val="both"/>
              <w:rPr>
                <w:i/>
              </w:rPr>
            </w:pPr>
            <w:r w:rsidRPr="004F77E4">
              <w:rPr>
                <w:rFonts w:eastAsia="Andale Sans UI"/>
                <w:i/>
                <w:kern w:val="3"/>
                <w:lang w:eastAsia="ja-JP" w:bidi="fa-IR"/>
              </w:rPr>
              <w:t xml:space="preserve">ОПК-1.3.1 </w:t>
            </w:r>
            <w:r w:rsidRPr="002B652E">
              <w:rPr>
                <w:rFonts w:eastAsia="Andale Sans UI"/>
                <w:b/>
                <w:i/>
                <w:kern w:val="3"/>
                <w:lang w:eastAsia="ja-JP" w:bidi="fa-IR"/>
              </w:rPr>
              <w:t>Владеет</w:t>
            </w:r>
            <w:r w:rsidRPr="004F77E4">
              <w:rPr>
                <w:rFonts w:eastAsia="Andale Sans UI"/>
                <w:i/>
                <w:kern w:val="3"/>
                <w:lang w:eastAsia="ja-JP" w:bidi="fa-IR"/>
              </w:rPr>
              <w:t xml:space="preserve"> </w:t>
            </w:r>
            <w:r w:rsidRPr="004F77E4">
              <w:rPr>
                <w:rFonts w:eastAsia="Calibri"/>
                <w:i/>
                <w:szCs w:val="22"/>
                <w:lang w:eastAsia="en-US"/>
              </w:rPr>
              <w:t xml:space="preserve">знаниями </w:t>
            </w:r>
            <w:r w:rsidRPr="007D5D46">
              <w:rPr>
                <w:rFonts w:eastAsia="Calibri"/>
                <w:i/>
                <w:szCs w:val="22"/>
                <w:lang w:eastAsia="en-US"/>
              </w:rPr>
              <w:t>в области естественных наук и математики в объеме, позволяющем анализировать задачи профессиональной деятельности</w:t>
            </w:r>
          </w:p>
        </w:tc>
      </w:tr>
      <w:tr w:rsidR="0046264F" w14:paraId="4394DB0C" w14:textId="77777777" w:rsidTr="0024097B">
        <w:tc>
          <w:tcPr>
            <w:tcW w:w="4675" w:type="dxa"/>
            <w:vMerge w:val="restart"/>
          </w:tcPr>
          <w:p w14:paraId="0BA58CE4" w14:textId="477225A4" w:rsidR="0046264F" w:rsidRDefault="0046264F" w:rsidP="0046264F">
            <w:pPr>
              <w:jc w:val="both"/>
              <w:rPr>
                <w:i/>
                <w:highlight w:val="yellow"/>
              </w:rPr>
            </w:pPr>
            <w:r w:rsidRPr="004F77E4">
              <w:rPr>
                <w:i/>
              </w:rPr>
              <w:t>ОПК-2. Способен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4669" w:type="dxa"/>
          </w:tcPr>
          <w:p w14:paraId="691AC8C3" w14:textId="289DA93C" w:rsidR="0046264F" w:rsidRPr="004F77E4" w:rsidRDefault="0046264F" w:rsidP="0046264F">
            <w:pPr>
              <w:jc w:val="both"/>
              <w:rPr>
                <w:rFonts w:eastAsia="Andale Sans UI"/>
                <w:i/>
                <w:kern w:val="3"/>
                <w:lang w:eastAsia="ja-JP" w:bidi="fa-IR"/>
              </w:rPr>
            </w:pPr>
            <w:r w:rsidRPr="007D5D46">
              <w:rPr>
                <w:rFonts w:eastAsia="Calibri"/>
                <w:i/>
                <w:snapToGrid w:val="0"/>
                <w:color w:val="0D0D0D"/>
                <w:szCs w:val="22"/>
                <w:lang w:eastAsia="en-US"/>
              </w:rPr>
              <w:t>ОПК-2.1.1.</w:t>
            </w:r>
            <w:r w:rsidRPr="007D5D46">
              <w:rPr>
                <w:rFonts w:eastAsia="Calibri"/>
                <w:b/>
                <w:i/>
                <w:snapToGrid w:val="0"/>
                <w:color w:val="0D0D0D"/>
                <w:szCs w:val="22"/>
                <w:lang w:eastAsia="en-US"/>
              </w:rPr>
              <w:t xml:space="preserve"> </w:t>
            </w:r>
            <w:r w:rsidRPr="007D5D46">
              <w:rPr>
                <w:rFonts w:eastAsia="Calibri"/>
                <w:i/>
                <w:snapToGrid w:val="0"/>
                <w:color w:val="0D0D0D"/>
                <w:szCs w:val="22"/>
                <w:lang w:eastAsia="en-US"/>
              </w:rPr>
              <w:t>Знает</w:t>
            </w:r>
            <w:r w:rsidRPr="007D5D46">
              <w:rPr>
                <w:rFonts w:eastAsia="Calibri"/>
                <w:b/>
                <w:i/>
                <w:snapToGrid w:val="0"/>
                <w:color w:val="0D0D0D"/>
                <w:szCs w:val="22"/>
                <w:lang w:eastAsia="en-US"/>
              </w:rPr>
              <w:t xml:space="preserve"> </w:t>
            </w:r>
            <w:r w:rsidRPr="004F77E4">
              <w:rPr>
                <w:rFonts w:eastAsia="Calibri"/>
                <w:i/>
                <w:szCs w:val="22"/>
                <w:lang w:eastAsia="en-US"/>
              </w:rPr>
              <w:t xml:space="preserve">профильные разделы </w:t>
            </w:r>
            <w:r w:rsidRPr="007D5D46">
              <w:rPr>
                <w:rFonts w:eastAsia="Calibri"/>
                <w:i/>
                <w:szCs w:val="22"/>
                <w:lang w:eastAsia="en-US"/>
              </w:rPr>
              <w:t>математических и естественно-научных дисциплин</w:t>
            </w:r>
          </w:p>
        </w:tc>
      </w:tr>
      <w:tr w:rsidR="0046264F" w14:paraId="701E2897" w14:textId="77777777" w:rsidTr="0024097B">
        <w:tc>
          <w:tcPr>
            <w:tcW w:w="4675" w:type="dxa"/>
            <w:vMerge/>
          </w:tcPr>
          <w:p w14:paraId="40A43F04" w14:textId="77777777" w:rsidR="0046264F" w:rsidRDefault="0046264F" w:rsidP="0046264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9" w:type="dxa"/>
          </w:tcPr>
          <w:p w14:paraId="78124641" w14:textId="6D54208D" w:rsidR="0046264F" w:rsidRPr="004F77E4" w:rsidRDefault="0046264F" w:rsidP="0046264F">
            <w:pPr>
              <w:jc w:val="both"/>
              <w:rPr>
                <w:rFonts w:eastAsia="Andale Sans UI"/>
                <w:i/>
                <w:kern w:val="3"/>
                <w:lang w:eastAsia="ja-JP" w:bidi="fa-IR"/>
              </w:rPr>
            </w:pPr>
            <w:r w:rsidRPr="007D5D46">
              <w:rPr>
                <w:rFonts w:eastAsia="Calibri"/>
                <w:i/>
                <w:snapToGrid w:val="0"/>
                <w:color w:val="0D0D0D"/>
                <w:szCs w:val="22"/>
                <w:lang w:eastAsia="en-US"/>
              </w:rPr>
              <w:t>ОПК-2.2.1.</w:t>
            </w:r>
            <w:r w:rsidRPr="007D5D46">
              <w:rPr>
                <w:rFonts w:eastAsia="Calibri"/>
                <w:b/>
                <w:i/>
                <w:snapToGrid w:val="0"/>
                <w:color w:val="0D0D0D"/>
                <w:szCs w:val="22"/>
                <w:lang w:eastAsia="en-US"/>
              </w:rPr>
              <w:t xml:space="preserve"> </w:t>
            </w:r>
            <w:r w:rsidRPr="007D5D46">
              <w:rPr>
                <w:rFonts w:eastAsia="Calibri"/>
                <w:i/>
                <w:snapToGrid w:val="0"/>
                <w:color w:val="0D0D0D"/>
                <w:szCs w:val="22"/>
                <w:lang w:eastAsia="en-US"/>
              </w:rPr>
              <w:t>Умеет</w:t>
            </w:r>
            <w:r w:rsidRPr="007D5D46">
              <w:rPr>
                <w:rFonts w:eastAsia="Calibri"/>
                <w:b/>
                <w:i/>
                <w:snapToGrid w:val="0"/>
                <w:color w:val="0D0D0D"/>
                <w:szCs w:val="22"/>
                <w:lang w:eastAsia="en-US"/>
              </w:rPr>
              <w:t xml:space="preserve"> </w:t>
            </w:r>
            <w:r w:rsidRPr="007D5D46">
              <w:rPr>
                <w:rFonts w:eastAsia="Calibri"/>
                <w:i/>
                <w:szCs w:val="22"/>
                <w:lang w:eastAsia="en-US"/>
              </w:rPr>
              <w:t xml:space="preserve">формулировать задачи профессиональной деятельности на основе знаний профильных разделов </w:t>
            </w:r>
            <w:r w:rsidRPr="007D5D46">
              <w:rPr>
                <w:rFonts w:eastAsia="Calibri"/>
                <w:i/>
                <w:szCs w:val="22"/>
                <w:lang w:eastAsia="en-US"/>
              </w:rPr>
              <w:lastRenderedPageBreak/>
              <w:t>математических и естественно-научных дисциплин</w:t>
            </w:r>
          </w:p>
        </w:tc>
      </w:tr>
      <w:tr w:rsidR="0046264F" w14:paraId="7473C5D5" w14:textId="77777777" w:rsidTr="0024097B">
        <w:tc>
          <w:tcPr>
            <w:tcW w:w="4675" w:type="dxa"/>
            <w:vMerge/>
          </w:tcPr>
          <w:p w14:paraId="50082828" w14:textId="77777777" w:rsidR="0046264F" w:rsidRDefault="0046264F" w:rsidP="0046264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9" w:type="dxa"/>
          </w:tcPr>
          <w:p w14:paraId="63F977BF" w14:textId="7BEB92BE" w:rsidR="0046264F" w:rsidRPr="004F77E4" w:rsidRDefault="0046264F" w:rsidP="0046264F">
            <w:pPr>
              <w:jc w:val="both"/>
              <w:rPr>
                <w:rFonts w:eastAsia="Andale Sans UI"/>
                <w:i/>
                <w:kern w:val="3"/>
                <w:lang w:eastAsia="ja-JP" w:bidi="fa-IR"/>
              </w:rPr>
            </w:pPr>
            <w:r w:rsidRPr="004F77E4">
              <w:rPr>
                <w:rFonts w:eastAsia="Andale Sans UI"/>
                <w:i/>
                <w:kern w:val="3"/>
                <w:lang w:eastAsia="ja-JP" w:bidi="fa-IR"/>
              </w:rPr>
              <w:t>ОПК-2.3.1. Владеет знаниями профильных разделов математических и естественно-научных дисциплин, в объеме, позволяющим формулировать и решать задачи профессиональной деятельности на основе знаний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E99A354" w14:textId="77777777" w:rsidR="0024097B" w:rsidRDefault="0024097B" w:rsidP="008F7DCE">
      <w:pPr>
        <w:jc w:val="both"/>
      </w:pPr>
      <w:r>
        <w:t xml:space="preserve">1. </w:t>
      </w:r>
      <w:r w:rsidR="008F7DCE" w:rsidRPr="006C3E0B">
        <w:t>Линейная алгебра</w:t>
      </w:r>
      <w:r w:rsidR="008F7DCE">
        <w:t xml:space="preserve"> и а</w:t>
      </w:r>
      <w:r w:rsidR="008F7DCE" w:rsidRPr="006C3E0B">
        <w:t>налитическая геометрия</w:t>
      </w:r>
      <w:r w:rsidR="008F7DCE">
        <w:t>.</w:t>
      </w:r>
      <w:r w:rsidR="008F7DCE" w:rsidRPr="008F7DCE">
        <w:t xml:space="preserve"> </w:t>
      </w:r>
    </w:p>
    <w:p w14:paraId="4858C09A" w14:textId="77777777" w:rsidR="0024097B" w:rsidRDefault="0024097B" w:rsidP="008F7DCE">
      <w:pPr>
        <w:jc w:val="both"/>
      </w:pPr>
      <w:r>
        <w:t xml:space="preserve">2. </w:t>
      </w:r>
      <w:r w:rsidR="008F7DCE">
        <w:t>М</w:t>
      </w:r>
      <w:r w:rsidR="008F7DCE" w:rsidRPr="006C3E0B">
        <w:t>атематический анализ</w:t>
      </w:r>
      <w:r w:rsidR="008F7DCE">
        <w:t xml:space="preserve">, Часть 1. </w:t>
      </w:r>
    </w:p>
    <w:p w14:paraId="3DFC78CF" w14:textId="77777777" w:rsidR="0024097B" w:rsidRDefault="0024097B" w:rsidP="008F7DCE">
      <w:pPr>
        <w:jc w:val="both"/>
      </w:pPr>
      <w:r>
        <w:t xml:space="preserve">3. </w:t>
      </w:r>
      <w:r w:rsidR="008F7DCE">
        <w:t>М</w:t>
      </w:r>
      <w:r w:rsidR="008F7DCE" w:rsidRPr="006C3E0B">
        <w:t>атематический анализ</w:t>
      </w:r>
      <w:r w:rsidR="008F7DCE">
        <w:t xml:space="preserve">, Часть 2. </w:t>
      </w:r>
    </w:p>
    <w:p w14:paraId="7FF6196E" w14:textId="77777777" w:rsidR="0024097B" w:rsidRDefault="0024097B" w:rsidP="008F7DCE">
      <w:pPr>
        <w:jc w:val="both"/>
      </w:pPr>
      <w:r>
        <w:t xml:space="preserve">4. </w:t>
      </w:r>
      <w:r w:rsidR="008F7DCE" w:rsidRPr="006C3E0B">
        <w:t>Числовые и функциональные ряды.</w:t>
      </w:r>
      <w:r w:rsidR="008F7DCE">
        <w:t xml:space="preserve"> </w:t>
      </w:r>
    </w:p>
    <w:p w14:paraId="0BCBC229" w14:textId="77777777" w:rsidR="0024097B" w:rsidRDefault="0024097B" w:rsidP="008F7DCE">
      <w:pPr>
        <w:jc w:val="both"/>
      </w:pPr>
      <w:r>
        <w:t xml:space="preserve">5. </w:t>
      </w:r>
      <w:r w:rsidR="008F7DCE" w:rsidRPr="006C3E0B">
        <w:t>Дифференциальные уравнения.</w:t>
      </w:r>
      <w:r w:rsidR="008F7DCE" w:rsidRPr="008F7DCE">
        <w:t xml:space="preserve"> </w:t>
      </w:r>
    </w:p>
    <w:p w14:paraId="54B2C351" w14:textId="151427FC" w:rsidR="008F7DCE" w:rsidRDefault="0024097B" w:rsidP="008F7DCE">
      <w:pPr>
        <w:jc w:val="both"/>
        <w:rPr>
          <w:i/>
          <w:highlight w:val="yellow"/>
        </w:rPr>
      </w:pPr>
      <w:r>
        <w:t xml:space="preserve">6. </w:t>
      </w:r>
      <w:r w:rsidR="008F7DCE" w:rsidRPr="006C3E0B">
        <w:t>Теория вероятност</w:t>
      </w:r>
      <w:r>
        <w:t xml:space="preserve">ей и </w:t>
      </w:r>
      <w:r w:rsidR="008F7DCE">
        <w:t>м</w:t>
      </w:r>
      <w:r w:rsidR="008F7DCE" w:rsidRPr="006C3E0B">
        <w:t>атематическая статистика</w:t>
      </w:r>
      <w:r w:rsidR="008F7DCE">
        <w:t>.</w:t>
      </w:r>
    </w:p>
    <w:p w14:paraId="20B77E9E" w14:textId="77777777" w:rsidR="008F7DCE" w:rsidRDefault="008F7DCE" w:rsidP="003749D2">
      <w:pPr>
        <w:contextualSpacing/>
        <w:jc w:val="both"/>
        <w:rPr>
          <w:i/>
          <w:highlight w:val="yellow"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C7B17F1" w14:textId="29525D68" w:rsidR="0024097B" w:rsidRDefault="0024097B" w:rsidP="003749D2">
      <w:pPr>
        <w:contextualSpacing/>
        <w:jc w:val="both"/>
      </w:pPr>
      <w:r>
        <w:t>Для очной формы обучения</w:t>
      </w:r>
    </w:p>
    <w:p w14:paraId="61E1B574" w14:textId="5A43D9E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24097B">
        <w:t>8</w:t>
      </w:r>
      <w:r w:rsidRPr="00152A7C">
        <w:t xml:space="preserve"> зачетные единицы (</w:t>
      </w:r>
      <w:r w:rsidR="0024097B">
        <w:t>288</w:t>
      </w:r>
      <w:r w:rsidRPr="00152A7C">
        <w:t xml:space="preserve"> час.), в том числе:</w:t>
      </w:r>
    </w:p>
    <w:p w14:paraId="2AFAFF4E" w14:textId="65CDE62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24097B">
        <w:t>64</w:t>
      </w:r>
      <w:r w:rsidRPr="00152A7C">
        <w:t xml:space="preserve"> час.</w:t>
      </w:r>
    </w:p>
    <w:p w14:paraId="7A2116D8" w14:textId="4CEBFD76" w:rsidR="003749D2" w:rsidRPr="00152A7C" w:rsidRDefault="005B2A05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24097B">
        <w:t>64</w:t>
      </w:r>
      <w:r w:rsidR="003749D2" w:rsidRPr="00152A7C">
        <w:t xml:space="preserve"> час.</w:t>
      </w:r>
    </w:p>
    <w:p w14:paraId="62764F8F" w14:textId="3B1AD584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4097B">
        <w:t>88</w:t>
      </w:r>
      <w:r w:rsidRPr="00152A7C">
        <w:t xml:space="preserve"> час.</w:t>
      </w:r>
    </w:p>
    <w:p w14:paraId="6FD6FAC9" w14:textId="6A1230AF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24097B">
        <w:t>–</w:t>
      </w:r>
      <w:r w:rsidRPr="00152A7C">
        <w:t xml:space="preserve"> </w:t>
      </w:r>
      <w:r w:rsidR="0024097B">
        <w:t>Экзамен</w:t>
      </w:r>
    </w:p>
    <w:p w14:paraId="0C5FC98E" w14:textId="77777777" w:rsidR="0024097B" w:rsidRDefault="0024097B" w:rsidP="0024097B">
      <w:pPr>
        <w:contextualSpacing/>
        <w:jc w:val="both"/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7D52" w14:textId="77777777" w:rsidR="00435335" w:rsidRDefault="00435335" w:rsidP="008655F0">
      <w:r>
        <w:separator/>
      </w:r>
    </w:p>
  </w:endnote>
  <w:endnote w:type="continuationSeparator" w:id="0">
    <w:p w14:paraId="6B6C6DC5" w14:textId="77777777" w:rsidR="00435335" w:rsidRDefault="0043533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s701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1733F" w14:textId="77777777" w:rsidR="00435335" w:rsidRDefault="00435335" w:rsidP="008655F0">
      <w:r>
        <w:separator/>
      </w:r>
    </w:p>
  </w:footnote>
  <w:footnote w:type="continuationSeparator" w:id="0">
    <w:p w14:paraId="60B30CDB" w14:textId="77777777" w:rsidR="00435335" w:rsidRDefault="0043533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206"/>
    <w:rsid w:val="000F7697"/>
    <w:rsid w:val="00101B59"/>
    <w:rsid w:val="0010260D"/>
    <w:rsid w:val="00105507"/>
    <w:rsid w:val="00105730"/>
    <w:rsid w:val="001070C8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097B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335"/>
    <w:rsid w:val="00435A15"/>
    <w:rsid w:val="00446C5A"/>
    <w:rsid w:val="00450003"/>
    <w:rsid w:val="004506CB"/>
    <w:rsid w:val="00451B28"/>
    <w:rsid w:val="00456095"/>
    <w:rsid w:val="00456C32"/>
    <w:rsid w:val="00461412"/>
    <w:rsid w:val="0046264F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2A05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8F7DCE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07E67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446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FF8F-4120-A24C-B4C2-B31EE67C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3248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 iMac</cp:lastModifiedBy>
  <cp:revision>2</cp:revision>
  <cp:lastPrinted>2021-02-17T07:12:00Z</cp:lastPrinted>
  <dcterms:created xsi:type="dcterms:W3CDTF">2023-05-04T20:49:00Z</dcterms:created>
  <dcterms:modified xsi:type="dcterms:W3CDTF">2023-05-04T20:49:00Z</dcterms:modified>
</cp:coreProperties>
</file>