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0" w:rsidRDefault="00102E00" w:rsidP="00102E00">
      <w:pPr>
        <w:rPr>
          <w:b/>
          <w:snapToGrid w:val="0"/>
          <w:sz w:val="28"/>
          <w:szCs w:val="28"/>
          <w:lang w:eastAsia="x-none"/>
        </w:rPr>
      </w:pPr>
    </w:p>
    <w:p w:rsidR="00102E00" w:rsidRPr="00152A7C" w:rsidRDefault="00102E00" w:rsidP="00102E00">
      <w:pPr>
        <w:contextualSpacing/>
        <w:jc w:val="center"/>
      </w:pPr>
      <w:r w:rsidRPr="00152A7C">
        <w:t>АННОТАЦИЯ</w:t>
      </w:r>
    </w:p>
    <w:p w:rsidR="00102E00" w:rsidRPr="00152A7C" w:rsidRDefault="00102E00" w:rsidP="00102E00">
      <w:pPr>
        <w:contextualSpacing/>
        <w:jc w:val="center"/>
      </w:pPr>
      <w:r w:rsidRPr="00152A7C">
        <w:t>Дисциплины</w:t>
      </w:r>
    </w:p>
    <w:p w:rsidR="00102E00" w:rsidRPr="00152A7C" w:rsidRDefault="00701286" w:rsidP="00102E00">
      <w:pPr>
        <w:contextualSpacing/>
        <w:jc w:val="center"/>
      </w:pPr>
      <w:r>
        <w:t>Б1.О.6</w:t>
      </w:r>
      <w:r w:rsidR="00102E00">
        <w:t xml:space="preserve"> </w:t>
      </w:r>
      <w:r w:rsidR="00102E00" w:rsidRPr="00152A7C">
        <w:t>«</w:t>
      </w:r>
      <w:r>
        <w:t>ХИМИЯ</w:t>
      </w:r>
      <w:r w:rsidR="00102E00" w:rsidRPr="00152A7C">
        <w:t>»</w:t>
      </w:r>
    </w:p>
    <w:p w:rsidR="00102E00" w:rsidRDefault="00102E00" w:rsidP="00102E00">
      <w:pPr>
        <w:contextualSpacing/>
      </w:pPr>
    </w:p>
    <w:p w:rsidR="00102E00" w:rsidRPr="00146CA5" w:rsidRDefault="00102E00" w:rsidP="00102E00">
      <w:pPr>
        <w:contextualSpacing/>
        <w:jc w:val="both"/>
      </w:pPr>
      <w:r w:rsidRPr="00146CA5">
        <w:t>Направление подготовки</w:t>
      </w:r>
      <w:r w:rsidR="00701286" w:rsidRPr="00146CA5">
        <w:t xml:space="preserve"> </w:t>
      </w:r>
      <w:r w:rsidRPr="00146CA5">
        <w:t xml:space="preserve">– </w:t>
      </w:r>
      <w:r w:rsidR="00701286" w:rsidRPr="00146CA5">
        <w:rPr>
          <w:i/>
        </w:rPr>
        <w:t>13.03.01</w:t>
      </w:r>
      <w:r w:rsidRPr="00146CA5">
        <w:t xml:space="preserve"> «</w:t>
      </w:r>
      <w:r w:rsidR="00146CA5" w:rsidRPr="00146CA5">
        <w:rPr>
          <w:i/>
        </w:rPr>
        <w:t>Теплотехника и теплоэнергетика</w:t>
      </w:r>
      <w:r w:rsidRPr="00146CA5">
        <w:t>»</w:t>
      </w:r>
    </w:p>
    <w:p w:rsidR="00102E00" w:rsidRPr="00146CA5" w:rsidRDefault="00102E00" w:rsidP="00102E00">
      <w:pPr>
        <w:contextualSpacing/>
        <w:jc w:val="both"/>
        <w:rPr>
          <w:i/>
        </w:rPr>
      </w:pPr>
      <w:r w:rsidRPr="00146CA5">
        <w:t xml:space="preserve">Квалификация (степень) выпускника – </w:t>
      </w:r>
      <w:r w:rsidR="00146CA5" w:rsidRPr="00146CA5">
        <w:rPr>
          <w:i/>
        </w:rPr>
        <w:t>бакалавр</w:t>
      </w:r>
    </w:p>
    <w:p w:rsidR="00102E00" w:rsidRPr="00152A7C" w:rsidRDefault="00102E00" w:rsidP="00102E00">
      <w:pPr>
        <w:contextualSpacing/>
        <w:jc w:val="both"/>
      </w:pPr>
      <w:r w:rsidRPr="00146CA5">
        <w:t xml:space="preserve">Профиль/специализация/магистерская программа – </w:t>
      </w:r>
      <w:r w:rsidR="00146CA5" w:rsidRPr="00146CA5">
        <w:rPr>
          <w:i/>
        </w:rPr>
        <w:t>Промышленная теплоэнергетика</w:t>
      </w:r>
    </w:p>
    <w:p w:rsidR="00102E00" w:rsidRPr="00152A7C" w:rsidRDefault="00102E00" w:rsidP="00102E0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02E00" w:rsidRPr="00081F98" w:rsidRDefault="00102E00" w:rsidP="00102E0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:rsidR="00102E00" w:rsidRPr="00152A7C" w:rsidRDefault="00102E00" w:rsidP="00102E0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46CA5" w:rsidRPr="001B7D27" w:rsidRDefault="00146CA5" w:rsidP="00146CA5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1B7D27">
        <w:t xml:space="preserve">получение знаний </w:t>
      </w:r>
      <w:r>
        <w:t xml:space="preserve">и умений </w:t>
      </w:r>
      <w:r w:rsidRPr="001B7D27">
        <w:t>по методам теоретического и экспериментального исследования в области химии для решения профессиональных задач</w:t>
      </w:r>
    </w:p>
    <w:p w:rsidR="00146CA5" w:rsidRPr="000A1556" w:rsidRDefault="00146CA5" w:rsidP="00146CA5">
      <w:pPr>
        <w:ind w:firstLine="851"/>
      </w:pPr>
      <w:r w:rsidRPr="000A1556">
        <w:t>Для достижения цели дисциплины решаются следующие задачи:</w:t>
      </w:r>
    </w:p>
    <w:p w:rsidR="00146CA5" w:rsidRPr="00376C8B" w:rsidRDefault="00146CA5" w:rsidP="00146CA5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376C8B">
        <w:rPr>
          <w:rFonts w:ascii="Times New Roman" w:hAnsi="Times New Roman"/>
          <w:bCs/>
          <w:sz w:val="24"/>
          <w:szCs w:val="24"/>
        </w:rPr>
        <w:t xml:space="preserve">Научить использовать </w:t>
      </w:r>
      <w:r w:rsidRPr="00376C8B">
        <w:rPr>
          <w:rFonts w:ascii="Times New Roman" w:hAnsi="Times New Roman"/>
          <w:sz w:val="24"/>
          <w:szCs w:val="24"/>
        </w:rPr>
        <w:t>информационные, компьютерные и сетевые технологии для изучения химических свойств веществ на атомарном уровне;</w:t>
      </w:r>
    </w:p>
    <w:p w:rsidR="00146CA5" w:rsidRPr="00376C8B" w:rsidRDefault="00146CA5" w:rsidP="00146CA5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376C8B">
        <w:rPr>
          <w:rFonts w:ascii="Times New Roman" w:hAnsi="Times New Roman"/>
          <w:snapToGrid w:val="0"/>
          <w:sz w:val="24"/>
          <w:szCs w:val="24"/>
        </w:rPr>
        <w:t>Сформировать знания по основным законам химической кинетики и термодинамики для решения задач связанных с переносом тепла</w:t>
      </w:r>
      <w:r w:rsidRPr="00376C8B">
        <w:rPr>
          <w:rFonts w:ascii="Times New Roman" w:hAnsi="Times New Roman"/>
          <w:sz w:val="24"/>
          <w:szCs w:val="24"/>
        </w:rPr>
        <w:t>;</w:t>
      </w:r>
    </w:p>
    <w:p w:rsidR="00146CA5" w:rsidRPr="00376C8B" w:rsidRDefault="00146CA5" w:rsidP="00146CA5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376C8B">
        <w:rPr>
          <w:rFonts w:ascii="Times New Roman" w:hAnsi="Times New Roman"/>
          <w:bCs/>
          <w:sz w:val="24"/>
          <w:szCs w:val="24"/>
        </w:rPr>
        <w:t xml:space="preserve">Научить выявлять и классифицировать процессы перехода химической энергии в электрическую и использовать современные методы химической </w:t>
      </w:r>
      <w:r>
        <w:rPr>
          <w:rFonts w:ascii="Times New Roman" w:hAnsi="Times New Roman"/>
          <w:bCs/>
          <w:sz w:val="24"/>
          <w:szCs w:val="24"/>
        </w:rPr>
        <w:t>идентификации.</w:t>
      </w:r>
    </w:p>
    <w:p w:rsidR="00102E00" w:rsidRPr="00152A7C" w:rsidRDefault="00102E00" w:rsidP="00102E0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02E00" w:rsidRPr="00841326" w:rsidRDefault="00102E00" w:rsidP="00102E0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102E00" w:rsidRDefault="00102E00" w:rsidP="00102E00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102E00" w:rsidTr="00146CA5">
        <w:trPr>
          <w:tblHeader/>
        </w:trPr>
        <w:tc>
          <w:tcPr>
            <w:tcW w:w="2830" w:type="dxa"/>
          </w:tcPr>
          <w:p w:rsidR="00102E00" w:rsidRPr="002014A6" w:rsidRDefault="00102E00" w:rsidP="00E462C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4" w:type="dxa"/>
          </w:tcPr>
          <w:p w:rsidR="00102E00" w:rsidRPr="002014A6" w:rsidRDefault="00102E00" w:rsidP="00E462C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02E00" w:rsidTr="00146CA5">
        <w:tc>
          <w:tcPr>
            <w:tcW w:w="2830" w:type="dxa"/>
          </w:tcPr>
          <w:p w:rsidR="00102E00" w:rsidRPr="002014A6" w:rsidRDefault="00146CA5" w:rsidP="00E462CC">
            <w:pPr>
              <w:jc w:val="both"/>
              <w:rPr>
                <w:i/>
                <w:highlight w:val="yellow"/>
              </w:rPr>
            </w:pPr>
            <w:r>
              <w:rPr>
                <w:sz w:val="22"/>
                <w:szCs w:val="22"/>
              </w:rPr>
              <w:t>ОПК-1</w:t>
            </w:r>
            <w:r w:rsidRPr="00BF1E6D">
              <w:rPr>
                <w:sz w:val="20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6514" w:type="dxa"/>
          </w:tcPr>
          <w:p w:rsidR="00102E00" w:rsidRPr="002014A6" w:rsidRDefault="00146CA5" w:rsidP="00E462CC">
            <w:pPr>
              <w:jc w:val="both"/>
              <w:rPr>
                <w:i/>
                <w:highlight w:val="yellow"/>
              </w:rPr>
            </w:pPr>
            <w:r>
              <w:rPr>
                <w:sz w:val="20"/>
                <w:szCs w:val="20"/>
              </w:rPr>
              <w:t xml:space="preserve">ОПК-1.2.1. </w:t>
            </w:r>
            <w:r w:rsidRPr="00BF1E6D">
              <w:rPr>
                <w:bCs/>
              </w:rPr>
              <w:t xml:space="preserve">Умеет использовать </w:t>
            </w:r>
            <w:r w:rsidRPr="00BF1E6D">
              <w:t>информационные, компьютерные и сетевые технологии для изучения естественнонаучных дисциплин</w:t>
            </w:r>
          </w:p>
        </w:tc>
      </w:tr>
      <w:tr w:rsidR="00146CA5" w:rsidTr="00146CA5">
        <w:tc>
          <w:tcPr>
            <w:tcW w:w="2830" w:type="dxa"/>
            <w:vMerge w:val="restart"/>
          </w:tcPr>
          <w:p w:rsidR="00146CA5" w:rsidRDefault="00146CA5" w:rsidP="00146CA5">
            <w:pPr>
              <w:jc w:val="both"/>
              <w:rPr>
                <w:i/>
                <w:highlight w:val="yellow"/>
              </w:rPr>
            </w:pPr>
            <w:r w:rsidRPr="000B4A32">
              <w:rPr>
                <w:sz w:val="20"/>
              </w:rPr>
              <w:t>ОПК-2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A5" w:rsidRDefault="00146CA5" w:rsidP="0014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ОПК-2.1.3. </w:t>
            </w:r>
            <w:r w:rsidRPr="00BF1E6D">
              <w:rPr>
                <w:snapToGrid w:val="0"/>
              </w:rPr>
              <w:t>Знает основные законы химии для решения задач профессиональной деятельности.</w:t>
            </w:r>
          </w:p>
          <w:p w:rsidR="00146CA5" w:rsidRPr="000A1556" w:rsidRDefault="00146CA5" w:rsidP="00146CA5">
            <w:pPr>
              <w:widowControl w:val="0"/>
              <w:jc w:val="both"/>
            </w:pPr>
          </w:p>
        </w:tc>
      </w:tr>
      <w:tr w:rsidR="00146CA5" w:rsidTr="00146CA5">
        <w:tc>
          <w:tcPr>
            <w:tcW w:w="2830" w:type="dxa"/>
            <w:vMerge/>
          </w:tcPr>
          <w:p w:rsidR="00146CA5" w:rsidRDefault="00146CA5" w:rsidP="00146CA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A5" w:rsidRPr="005A5296" w:rsidRDefault="00146CA5" w:rsidP="00146CA5">
            <w:r>
              <w:rPr>
                <w:sz w:val="20"/>
                <w:szCs w:val="20"/>
              </w:rPr>
              <w:t xml:space="preserve">ОПК-2.2.3.  </w:t>
            </w:r>
            <w:r w:rsidRPr="00BF1E6D">
              <w:rPr>
                <w:bCs/>
              </w:rPr>
              <w:t xml:space="preserve">Выявление и классификация химических процессов протекающих на объектах профессиональной деятельности с использованием </w:t>
            </w:r>
            <w:r w:rsidRPr="00BF1E6D">
              <w:t>математического аппарата.</w:t>
            </w:r>
          </w:p>
        </w:tc>
      </w:tr>
      <w:tr w:rsidR="00146CA5" w:rsidTr="00146CA5">
        <w:tc>
          <w:tcPr>
            <w:tcW w:w="2830" w:type="dxa"/>
            <w:vMerge/>
          </w:tcPr>
          <w:p w:rsidR="00146CA5" w:rsidRDefault="00146CA5" w:rsidP="00146CA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A5" w:rsidRDefault="00146CA5" w:rsidP="0014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ОПК-2.3.4.  </w:t>
            </w:r>
            <w:r w:rsidRPr="00BF1E6D">
              <w:rPr>
                <w:snapToGrid w:val="0"/>
                <w:color w:val="0D0D0D"/>
              </w:rPr>
              <w:t>Имеет навыки</w:t>
            </w:r>
            <w:r w:rsidRPr="00BF1E6D">
              <w:rPr>
                <w:bCs/>
                <w:color w:val="000000"/>
              </w:rPr>
              <w:t xml:space="preserve"> по использованию методов теоретического и экспериментального исследования химических явлений.</w:t>
            </w:r>
          </w:p>
        </w:tc>
      </w:tr>
    </w:tbl>
    <w:p w:rsidR="00102E00" w:rsidRDefault="00102E00" w:rsidP="00102E00">
      <w:pPr>
        <w:jc w:val="both"/>
        <w:rPr>
          <w:i/>
          <w:highlight w:val="yellow"/>
        </w:rPr>
      </w:pPr>
    </w:p>
    <w:p w:rsidR="00102E00" w:rsidRPr="00152A7C" w:rsidRDefault="00102E00" w:rsidP="00102E0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46CA5" w:rsidRDefault="00146CA5" w:rsidP="00102E00">
      <w:pPr>
        <w:contextualSpacing/>
        <w:jc w:val="both"/>
        <w:rPr>
          <w:i/>
        </w:rPr>
      </w:pPr>
      <w:r>
        <w:rPr>
          <w:spacing w:val="-2"/>
        </w:rPr>
        <w:t xml:space="preserve">1. </w:t>
      </w:r>
      <w:r w:rsidRPr="0065192C">
        <w:rPr>
          <w:spacing w:val="-2"/>
        </w:rPr>
        <w:t>Химическая термодинамика</w:t>
      </w:r>
      <w:r>
        <w:rPr>
          <w:spacing w:val="-2"/>
        </w:rPr>
        <w:t xml:space="preserve"> и </w:t>
      </w:r>
      <w:r w:rsidRPr="0065192C">
        <w:rPr>
          <w:spacing w:val="-2"/>
        </w:rPr>
        <w:t>кинетика</w:t>
      </w:r>
    </w:p>
    <w:p w:rsidR="00146CA5" w:rsidRDefault="00146CA5" w:rsidP="00102E00">
      <w:pPr>
        <w:contextualSpacing/>
        <w:jc w:val="both"/>
        <w:rPr>
          <w:i/>
        </w:rPr>
      </w:pPr>
      <w:r>
        <w:t xml:space="preserve">2. </w:t>
      </w:r>
      <w:r>
        <w:t xml:space="preserve">Электрохимические системы. </w:t>
      </w:r>
      <w:r w:rsidRPr="0065192C">
        <w:t>Растворы</w:t>
      </w:r>
      <w:r>
        <w:t>.</w:t>
      </w:r>
    </w:p>
    <w:p w:rsidR="00146CA5" w:rsidRDefault="00146CA5" w:rsidP="00102E00">
      <w:pPr>
        <w:contextualSpacing/>
        <w:jc w:val="both"/>
      </w:pPr>
      <w:r>
        <w:t xml:space="preserve">3. </w:t>
      </w:r>
      <w:r w:rsidRPr="0065192C">
        <w:t>Аналитическая химия</w:t>
      </w:r>
      <w:r>
        <w:t xml:space="preserve">. </w:t>
      </w:r>
      <w:r w:rsidRPr="0065192C">
        <w:t>Дисперсные системы</w:t>
      </w:r>
      <w:r>
        <w:t>.</w:t>
      </w:r>
    </w:p>
    <w:p w:rsidR="00146CA5" w:rsidRDefault="00146CA5" w:rsidP="00102E00">
      <w:pPr>
        <w:contextualSpacing/>
        <w:jc w:val="both"/>
      </w:pPr>
      <w:r>
        <w:t xml:space="preserve">4. </w:t>
      </w:r>
      <w:r w:rsidRPr="0065192C">
        <w:t>Строение атома</w:t>
      </w:r>
      <w:r>
        <w:t>.</w:t>
      </w:r>
      <w:r w:rsidRPr="0065192C">
        <w:t xml:space="preserve"> Химическая связь</w:t>
      </w:r>
      <w:r>
        <w:t>.</w:t>
      </w:r>
    </w:p>
    <w:p w:rsidR="00146CA5" w:rsidRPr="002C1C13" w:rsidRDefault="00146CA5" w:rsidP="00102E00">
      <w:pPr>
        <w:contextualSpacing/>
        <w:jc w:val="both"/>
        <w:rPr>
          <w:i/>
        </w:rPr>
      </w:pPr>
    </w:p>
    <w:p w:rsidR="00102E00" w:rsidRPr="00152A7C" w:rsidRDefault="00102E00" w:rsidP="00102E0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02E00" w:rsidRPr="00152A7C" w:rsidRDefault="00102E00" w:rsidP="00102E00">
      <w:pPr>
        <w:contextualSpacing/>
        <w:jc w:val="both"/>
      </w:pPr>
      <w:r w:rsidRPr="00152A7C">
        <w:t xml:space="preserve">Объем дисциплины – </w:t>
      </w:r>
      <w:r w:rsidR="00146CA5">
        <w:t>3</w:t>
      </w:r>
      <w:r w:rsidRPr="00152A7C">
        <w:t xml:space="preserve"> зачетные единицы (</w:t>
      </w:r>
      <w:r w:rsidR="00146CA5">
        <w:t>144</w:t>
      </w:r>
      <w:r w:rsidRPr="00152A7C">
        <w:t xml:space="preserve"> час.), в том числе:</w:t>
      </w:r>
    </w:p>
    <w:p w:rsidR="00102E00" w:rsidRPr="00152A7C" w:rsidRDefault="00102E00" w:rsidP="00102E00">
      <w:pPr>
        <w:contextualSpacing/>
        <w:jc w:val="both"/>
      </w:pPr>
      <w:r w:rsidRPr="00152A7C">
        <w:t xml:space="preserve">лекции – </w:t>
      </w:r>
      <w:r w:rsidR="00146CA5">
        <w:t>4</w:t>
      </w:r>
      <w:r w:rsidRPr="00152A7C">
        <w:t xml:space="preserve"> час.</w:t>
      </w:r>
    </w:p>
    <w:p w:rsidR="00102E00" w:rsidRPr="00152A7C" w:rsidRDefault="00146CA5" w:rsidP="00102E00">
      <w:pPr>
        <w:contextualSpacing/>
        <w:jc w:val="both"/>
      </w:pPr>
      <w:r>
        <w:t>лабораторные работы</w:t>
      </w:r>
      <w:r w:rsidR="00102E00" w:rsidRPr="00152A7C">
        <w:t xml:space="preserve"> – </w:t>
      </w:r>
      <w:r>
        <w:t>4</w:t>
      </w:r>
      <w:r w:rsidR="00102E00" w:rsidRPr="00152A7C">
        <w:t xml:space="preserve"> час.</w:t>
      </w:r>
    </w:p>
    <w:p w:rsidR="00102E00" w:rsidRPr="00152A7C" w:rsidRDefault="00102E00" w:rsidP="00102E00">
      <w:pPr>
        <w:contextualSpacing/>
        <w:jc w:val="both"/>
      </w:pPr>
      <w:r w:rsidRPr="00152A7C">
        <w:t xml:space="preserve">самостоятельная работа – </w:t>
      </w:r>
      <w:r w:rsidR="00146CA5">
        <w:t>127</w:t>
      </w:r>
      <w:r w:rsidRPr="00152A7C">
        <w:t xml:space="preserve"> час.</w:t>
      </w:r>
    </w:p>
    <w:p w:rsidR="00102E00" w:rsidRPr="00152A7C" w:rsidRDefault="00102E00" w:rsidP="00102E00">
      <w:pPr>
        <w:contextualSpacing/>
        <w:jc w:val="both"/>
      </w:pPr>
      <w:r w:rsidRPr="00152A7C">
        <w:t xml:space="preserve">Форма контроля знаний - </w:t>
      </w:r>
      <w:r w:rsidR="00146CA5">
        <w:t>экзамен</w:t>
      </w:r>
    </w:p>
    <w:p w:rsidR="00102E00" w:rsidRDefault="00102E00" w:rsidP="00102E00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  <w:bookmarkStart w:id="0" w:name="_GoBack"/>
      <w:bookmarkEnd w:id="0"/>
    </w:p>
    <w:p w:rsidR="00FC1A3E" w:rsidRDefault="00FC1A3E"/>
    <w:sectPr w:rsidR="00FC1A3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00"/>
    <w:rsid w:val="00102E00"/>
    <w:rsid w:val="00146CA5"/>
    <w:rsid w:val="00701286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568B"/>
  <w15:chartTrackingRefBased/>
  <w15:docId w15:val="{1DE73575-E563-455A-869D-06A24E09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E0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2021-11-22T08:02:00Z</dcterms:created>
  <dcterms:modified xsi:type="dcterms:W3CDTF">2021-11-22T08:57:00Z</dcterms:modified>
</cp:coreProperties>
</file>