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41" w:rsidRDefault="00112941" w:rsidP="0011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12. П</w:t>
      </w:r>
      <w:r w:rsidRPr="002224BC">
        <w:rPr>
          <w:rFonts w:ascii="Times New Roman" w:hAnsi="Times New Roman" w:cs="Times New Roman"/>
          <w:b/>
          <w:sz w:val="24"/>
          <w:szCs w:val="24"/>
        </w:rPr>
        <w:t>роцедура и основные характеристики психологического эксперимента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112941" w:rsidRPr="00FC2B0A" w:rsidRDefault="00112941" w:rsidP="0011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Задачи и планирование эксперимента.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Виды </w:t>
      </w:r>
      <w:proofErr w:type="spellStart"/>
      <w:r>
        <w:t>валидности</w:t>
      </w:r>
      <w:proofErr w:type="spellEnd"/>
      <w:r>
        <w:t xml:space="preserve"> эксперимента.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Выбор, модификация и разработка методики эксперимента.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Методы обработки данных эксперимента.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Этика проведения психологического эксперимента.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Экспериментальная выборка и переменные в эксперименте.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Основные экспериментальные планы. </w:t>
      </w:r>
    </w:p>
    <w:p w:rsidR="00112941" w:rsidRDefault="00112941" w:rsidP="00112941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Перспективы развития эксперимента в организационной психологии.</w:t>
      </w:r>
    </w:p>
    <w:p w:rsidR="00112941" w:rsidRDefault="00112941" w:rsidP="0011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41" w:rsidRPr="00B071AE" w:rsidRDefault="00112941" w:rsidP="0011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40063D" w:rsidRDefault="0040063D" w:rsidP="0040063D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Экспериментальная психология лекция №4 </w:t>
        </w:r>
        <w:proofErr w:type="spellStart"/>
        <w:r>
          <w:rPr>
            <w:rStyle w:val="a3"/>
          </w:rPr>
          <w:t>Айсмонтаса</w:t>
        </w:r>
        <w:proofErr w:type="spellEnd"/>
        <w:r>
          <w:rPr>
            <w:rStyle w:val="a3"/>
          </w:rPr>
          <w:t xml:space="preserve"> Б.Б. – </w:t>
        </w:r>
      </w:hyperlink>
      <w:r>
        <w:t>1 час 34 мин.</w:t>
      </w:r>
    </w:p>
    <w:p w:rsidR="0040063D" w:rsidRDefault="0040063D" w:rsidP="0040063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rutube</w:t>
        </w:r>
        <w:proofErr w:type="spellEnd"/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video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/9662739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3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4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612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55889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07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480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8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1/?</w:t>
        </w:r>
        <w:proofErr w:type="spellStart"/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ysclid</w:t>
        </w:r>
        <w:proofErr w:type="spellEnd"/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=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meg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2</w:t>
        </w:r>
        <w:proofErr w:type="spellStart"/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sw</w:t>
        </w:r>
        <w:proofErr w:type="spellEnd"/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7</w:t>
        </w:r>
        <w:r w:rsidRPr="003072C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</w:t>
        </w:r>
        <w:r w:rsidRPr="0071263A">
          <w:rPr>
            <w:rStyle w:val="a3"/>
            <w:rFonts w:ascii="Times New Roman" w:hAnsi="Times New Roman" w:cs="Times New Roman"/>
            <w:bCs/>
            <w:sz w:val="24"/>
            <w:szCs w:val="24"/>
          </w:rPr>
          <w:t>4120300457</w:t>
        </w:r>
      </w:hyperlink>
    </w:p>
    <w:p w:rsidR="00112941" w:rsidRDefault="00112941" w:rsidP="00400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941" w:rsidRDefault="00112941" w:rsidP="00112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91"/>
    <w:multiLevelType w:val="hybridMultilevel"/>
    <w:tmpl w:val="3F9A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41"/>
    <w:rsid w:val="00112941"/>
    <w:rsid w:val="002B6F16"/>
    <w:rsid w:val="00350D48"/>
    <w:rsid w:val="0040063D"/>
    <w:rsid w:val="0055613E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41"/>
    <w:rPr>
      <w:color w:val="0000FF"/>
      <w:u w:val="single"/>
    </w:rPr>
  </w:style>
  <w:style w:type="paragraph" w:styleId="a4">
    <w:name w:val="No Spacing"/>
    <w:uiPriority w:val="99"/>
    <w:qFormat/>
    <w:rsid w:val="0011294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41"/>
    <w:rPr>
      <w:color w:val="0000FF"/>
      <w:u w:val="single"/>
    </w:rPr>
  </w:style>
  <w:style w:type="paragraph" w:styleId="a4">
    <w:name w:val="No Spacing"/>
    <w:uiPriority w:val="99"/>
    <w:qFormat/>
    <w:rsid w:val="0011294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9662739e3b4e612e55889d07b480e8b1/?ysclid=meg2sw7o4120300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9662739e3b4e612e55889d07b480e8b1/?ysclid=meg2sw7o41203004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2022-08-17T18:31:00Z</dcterms:created>
  <dcterms:modified xsi:type="dcterms:W3CDTF">2025-08-18T18:26:00Z</dcterms:modified>
</cp:coreProperties>
</file>