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DD509B" w14:textId="3D4D9BFE" w:rsidR="00A71A81" w:rsidRDefault="00A62FFB" w:rsidP="00CC312A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2FFB">
        <w:rPr>
          <w:rFonts w:ascii="Times New Roman" w:eastAsia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 wp14:anchorId="78739757" wp14:editId="17B041E8">
            <wp:extent cx="6120130" cy="9286908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8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12A">
        <w:rPr>
          <w:rFonts w:ascii="Times New Roman" w:eastAsia="Times New Roman" w:hAnsi="Times New Roman" w:cs="Times New Roman"/>
          <w:b/>
          <w:bCs/>
          <w:sz w:val="20"/>
          <w:szCs w:val="20"/>
        </w:rPr>
        <w:br w:type="page"/>
      </w:r>
      <w:r w:rsidR="00A71A81" w:rsidRPr="008F692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ЦЕЛЬ И ПЛАНИРУЕМЫЕ РЕЗУЛЬТАТЫ </w:t>
      </w:r>
      <w:r w:rsidR="00247A46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ОБУЧЕНИЯ</w:t>
      </w:r>
    </w:p>
    <w:p w14:paraId="056A1E88" w14:textId="4529A5B6" w:rsidR="00F3781B" w:rsidRPr="00F3781B" w:rsidRDefault="00A71A81" w:rsidP="00A627F5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050A0">
        <w:rPr>
          <w:rFonts w:ascii="Times New Roman" w:eastAsia="Times New Roman" w:hAnsi="Times New Roman" w:cs="Times New Roman"/>
          <w:bCs/>
          <w:sz w:val="28"/>
          <w:szCs w:val="28"/>
        </w:rPr>
        <w:t xml:space="preserve">Дополнительная профессиональная программа </w:t>
      </w:r>
      <w:r w:rsidR="00643EF3" w:rsidRPr="008050A0">
        <w:rPr>
          <w:rFonts w:ascii="Times New Roman" w:eastAsia="Times New Roman" w:hAnsi="Times New Roman" w:cs="Times New Roman"/>
          <w:bCs/>
          <w:sz w:val="28"/>
          <w:szCs w:val="28"/>
        </w:rPr>
        <w:t xml:space="preserve">(программа </w:t>
      </w:r>
      <w:r w:rsidRPr="008050A0">
        <w:rPr>
          <w:rFonts w:ascii="Times New Roman" w:eastAsia="Times New Roman" w:hAnsi="Times New Roman" w:cs="Times New Roman"/>
          <w:bCs/>
          <w:sz w:val="28"/>
          <w:szCs w:val="28"/>
        </w:rPr>
        <w:t>повышения квалификации</w:t>
      </w:r>
      <w:r w:rsidR="00643EF3" w:rsidRPr="008050A0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 w:rsidRPr="008050A0">
        <w:rPr>
          <w:rFonts w:ascii="Times New Roman" w:eastAsia="Times New Roman" w:hAnsi="Times New Roman" w:cs="Times New Roman"/>
          <w:bCs/>
          <w:sz w:val="28"/>
          <w:szCs w:val="28"/>
        </w:rPr>
        <w:t xml:space="preserve"> «</w:t>
      </w:r>
      <w:r w:rsidR="004B1C27">
        <w:rPr>
          <w:rFonts w:ascii="Times New Roman" w:eastAsia="Times New Roman" w:hAnsi="Times New Roman" w:cs="Times New Roman"/>
          <w:bCs/>
          <w:sz w:val="28"/>
          <w:szCs w:val="28"/>
        </w:rPr>
        <w:t>Управление рисками</w:t>
      </w:r>
      <w:r w:rsidRPr="008050A0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="00247A46" w:rsidRPr="008050A0">
        <w:rPr>
          <w:rFonts w:ascii="Times New Roman" w:eastAsia="Times New Roman" w:hAnsi="Times New Roman" w:cs="Times New Roman"/>
          <w:bCs/>
          <w:sz w:val="28"/>
          <w:szCs w:val="28"/>
        </w:rPr>
        <w:t xml:space="preserve"> (далее – </w:t>
      </w:r>
      <w:r w:rsidR="00643EF3" w:rsidRPr="008050A0">
        <w:rPr>
          <w:rFonts w:ascii="Times New Roman" w:eastAsia="Times New Roman" w:hAnsi="Times New Roman" w:cs="Times New Roman"/>
          <w:bCs/>
          <w:sz w:val="28"/>
          <w:szCs w:val="28"/>
        </w:rPr>
        <w:t>Программа</w:t>
      </w:r>
      <w:r w:rsidR="00247A46" w:rsidRPr="008050A0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 w:rsidR="00014008" w:rsidRPr="008050A0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разработана в соответствии с профессиональн</w:t>
      </w:r>
      <w:r w:rsidR="001B63F3" w:rsidRPr="008050A0">
        <w:rPr>
          <w:rFonts w:ascii="Times New Roman" w:eastAsia="Times New Roman" w:hAnsi="Times New Roman" w:cs="Times New Roman"/>
          <w:bCs/>
          <w:sz w:val="28"/>
          <w:szCs w:val="28"/>
        </w:rPr>
        <w:t>ым</w:t>
      </w:r>
      <w:r w:rsidR="00014008" w:rsidRPr="008050A0">
        <w:rPr>
          <w:rFonts w:ascii="Times New Roman" w:eastAsia="Times New Roman" w:hAnsi="Times New Roman" w:cs="Times New Roman"/>
          <w:bCs/>
          <w:sz w:val="28"/>
          <w:szCs w:val="28"/>
        </w:rPr>
        <w:t xml:space="preserve"> стандарт</w:t>
      </w:r>
      <w:r w:rsidR="001B63F3" w:rsidRPr="008050A0">
        <w:rPr>
          <w:rFonts w:ascii="Times New Roman" w:eastAsia="Times New Roman" w:hAnsi="Times New Roman" w:cs="Times New Roman"/>
          <w:bCs/>
          <w:sz w:val="28"/>
          <w:szCs w:val="28"/>
        </w:rPr>
        <w:t>ом</w:t>
      </w:r>
      <w:r w:rsidR="00594F1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594F13" w:rsidRPr="002634EE">
        <w:rPr>
          <w:rFonts w:ascii="Times New Roman" w:eastAsia="Times New Roman" w:hAnsi="Times New Roman" w:cs="Times New Roman"/>
          <w:bCs/>
          <w:sz w:val="28"/>
          <w:szCs w:val="28"/>
        </w:rPr>
        <w:t>08.036 «Специалист по работе с инвестиционными проектами» от 23.09.2024 № 497н</w:t>
      </w:r>
      <w:r w:rsidR="00014008" w:rsidRPr="00594F1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14008" w:rsidRPr="008050A0">
        <w:rPr>
          <w:rFonts w:ascii="Times New Roman" w:eastAsia="Times New Roman" w:hAnsi="Times New Roman" w:cs="Times New Roman"/>
          <w:bCs/>
          <w:sz w:val="28"/>
          <w:szCs w:val="28"/>
        </w:rPr>
        <w:t>и федеральным государственным образовательным стандартом высшего образования</w:t>
      </w:r>
      <w:r w:rsidR="00F3781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3781B" w:rsidRPr="00F3781B">
        <w:rPr>
          <w:rFonts w:ascii="Times New Roman" w:eastAsia="Times New Roman" w:hAnsi="Times New Roman" w:cs="Times New Roman"/>
          <w:bCs/>
          <w:sz w:val="28"/>
          <w:szCs w:val="28"/>
        </w:rPr>
        <w:t>– магистратура по направлению 38.04.02 Менеджмент</w:t>
      </w:r>
      <w:r w:rsidR="00F3781B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F3781B" w:rsidRPr="00F3781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3781B"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 w:rsidR="00F3781B" w:rsidRPr="00F3781B">
        <w:rPr>
          <w:rFonts w:ascii="Times New Roman" w:eastAsia="Times New Roman" w:hAnsi="Times New Roman" w:cs="Times New Roman"/>
          <w:bCs/>
          <w:sz w:val="28"/>
          <w:szCs w:val="28"/>
        </w:rPr>
        <w:t>тв</w:t>
      </w:r>
      <w:r w:rsidR="00F3781B">
        <w:rPr>
          <w:rFonts w:ascii="Times New Roman" w:eastAsia="Times New Roman" w:hAnsi="Times New Roman" w:cs="Times New Roman"/>
          <w:bCs/>
          <w:sz w:val="28"/>
          <w:szCs w:val="28"/>
        </w:rPr>
        <w:t>ержденным</w:t>
      </w:r>
      <w:r w:rsidR="00F3781B" w:rsidRPr="00F3781B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приказом Министерства науки и высшего образования РФ от 12.08.2020 № </w:t>
      </w:r>
      <w:r w:rsidR="006071F3">
        <w:rPr>
          <w:rFonts w:ascii="Times New Roman" w:eastAsia="Times New Roman" w:hAnsi="Times New Roman" w:cs="Times New Roman"/>
          <w:bCs/>
          <w:sz w:val="28"/>
          <w:szCs w:val="28"/>
        </w:rPr>
        <w:t>9</w:t>
      </w:r>
      <w:r w:rsidR="00F3781B" w:rsidRPr="00F3781B">
        <w:rPr>
          <w:rFonts w:ascii="Times New Roman" w:eastAsia="Times New Roman" w:hAnsi="Times New Roman" w:cs="Times New Roman"/>
          <w:bCs/>
          <w:sz w:val="28"/>
          <w:szCs w:val="28"/>
        </w:rPr>
        <w:t>52</w:t>
      </w:r>
      <w:r w:rsidR="00F3781B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5322012D" w14:textId="3F8E8F98" w:rsidR="00BA78E6" w:rsidRPr="00594F13" w:rsidRDefault="00643EF3" w:rsidP="00A627F5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cyan"/>
        </w:rPr>
      </w:pPr>
      <w:r w:rsidRPr="008050A0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Программа направлена на освоение (совершенствование) профессиональных компетенций, качественное изменение которых осуществляется </w:t>
      </w:r>
      <w:r w:rsidR="005D7D50" w:rsidRPr="008050A0">
        <w:rPr>
          <w:rFonts w:ascii="Times New Roman" w:eastAsia="Times New Roman" w:hAnsi="Times New Roman" w:cs="Times New Roman"/>
          <w:bCs/>
          <w:sz w:val="28"/>
          <w:szCs w:val="28"/>
        </w:rPr>
        <w:t xml:space="preserve">в результате обучения </w:t>
      </w:r>
      <w:r w:rsidRPr="008050A0">
        <w:rPr>
          <w:rFonts w:ascii="Times New Roman" w:eastAsia="Times New Roman" w:hAnsi="Times New Roman" w:cs="Times New Roman"/>
          <w:bCs/>
          <w:sz w:val="28"/>
          <w:szCs w:val="28"/>
        </w:rPr>
        <w:t>по вид</w:t>
      </w:r>
      <w:r w:rsidR="002634EE"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 w:rsidRPr="008050A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634EE">
        <w:rPr>
          <w:rFonts w:ascii="Times New Roman" w:eastAsia="Times New Roman" w:hAnsi="Times New Roman" w:cs="Times New Roman"/>
          <w:bCs/>
          <w:sz w:val="28"/>
          <w:szCs w:val="28"/>
        </w:rPr>
        <w:t>профессиональной</w:t>
      </w:r>
      <w:r w:rsidRPr="008050A0">
        <w:rPr>
          <w:rFonts w:ascii="Times New Roman" w:eastAsia="Times New Roman" w:hAnsi="Times New Roman" w:cs="Times New Roman"/>
          <w:bCs/>
          <w:sz w:val="28"/>
          <w:szCs w:val="28"/>
        </w:rPr>
        <w:t xml:space="preserve"> деятельности </w:t>
      </w:r>
      <w:r w:rsidR="002634EE" w:rsidRPr="002634EE">
        <w:rPr>
          <w:rFonts w:ascii="Times New Roman" w:eastAsia="Times New Roman" w:hAnsi="Times New Roman" w:cs="Times New Roman"/>
          <w:bCs/>
          <w:sz w:val="28"/>
          <w:szCs w:val="28"/>
        </w:rPr>
        <w:t>«Реализация инвестиционных проектов с применением разных форм финансирования».</w:t>
      </w:r>
    </w:p>
    <w:p w14:paraId="6785B96D" w14:textId="77777777" w:rsidR="00D516BB" w:rsidRDefault="00D516BB" w:rsidP="00C26E4C">
      <w:pPr>
        <w:widowControl w:val="0"/>
        <w:shd w:val="clear" w:color="auto" w:fill="FFFFFF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Области профессиональной деятельности</w:t>
      </w:r>
      <w:r w:rsidR="0069318F">
        <w:rPr>
          <w:rFonts w:ascii="Times New Roman" w:eastAsia="Times New Roman" w:hAnsi="Times New Roman" w:cs="Times New Roman"/>
          <w:bCs/>
          <w:sz w:val="28"/>
          <w:szCs w:val="28"/>
        </w:rPr>
        <w:t xml:space="preserve"> и (или) сферы </w:t>
      </w:r>
      <w:r w:rsidR="0069318F" w:rsidRPr="0069318F">
        <w:rPr>
          <w:rFonts w:ascii="Times New Roman" w:eastAsia="Times New Roman" w:hAnsi="Times New Roman" w:cs="Times New Roman"/>
          <w:bCs/>
          <w:sz w:val="28"/>
          <w:szCs w:val="28"/>
        </w:rPr>
        <w:t>профессиональной деятельности</w:t>
      </w:r>
      <w:r w:rsidR="0069318F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14:paraId="10277E37" w14:textId="77777777" w:rsidR="0069318F" w:rsidRDefault="0069318F" w:rsidP="008050A0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01 Образование и наука (в сферах: профессионального образования и дополнительного </w:t>
      </w:r>
      <w:r w:rsidRPr="0069318F">
        <w:rPr>
          <w:rFonts w:ascii="Times New Roman" w:eastAsia="Times New Roman" w:hAnsi="Times New Roman" w:cs="Times New Roman"/>
          <w:bCs/>
          <w:sz w:val="28"/>
          <w:szCs w:val="28"/>
        </w:rPr>
        <w:t>профессионального образования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; научных исследований);</w:t>
      </w:r>
    </w:p>
    <w:p w14:paraId="5621C1DF" w14:textId="1CC7E73D" w:rsidR="0069318F" w:rsidRDefault="0069318F" w:rsidP="008050A0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08 Финансы и экономика </w:t>
      </w:r>
      <w:r w:rsidRPr="0069318F">
        <w:rPr>
          <w:rFonts w:ascii="Times New Roman" w:eastAsia="Times New Roman" w:hAnsi="Times New Roman" w:cs="Times New Roman"/>
          <w:bCs/>
          <w:sz w:val="28"/>
          <w:szCs w:val="28"/>
        </w:rPr>
        <w:t>(в сферах: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вну</w:t>
      </w:r>
      <w:r w:rsidR="00A627F5">
        <w:rPr>
          <w:rFonts w:ascii="Times New Roman" w:eastAsia="Times New Roman" w:hAnsi="Times New Roman" w:cs="Times New Roman"/>
          <w:bCs/>
          <w:sz w:val="28"/>
          <w:szCs w:val="28"/>
        </w:rPr>
        <w:t xml:space="preserve">треннего и внешнего финансового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контроля и аудита; финансового консультирования; управления рисками; организации закупок).</w:t>
      </w:r>
    </w:p>
    <w:p w14:paraId="68176333" w14:textId="77777777" w:rsidR="008808FF" w:rsidRPr="00D516BB" w:rsidRDefault="008808FF" w:rsidP="00C26E4C">
      <w:pPr>
        <w:widowControl w:val="0"/>
        <w:shd w:val="clear" w:color="auto" w:fill="FFFFFF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516BB">
        <w:rPr>
          <w:rFonts w:ascii="Times New Roman" w:eastAsia="Times New Roman" w:hAnsi="Times New Roman" w:cs="Times New Roman"/>
          <w:bCs/>
          <w:sz w:val="28"/>
          <w:szCs w:val="28"/>
        </w:rPr>
        <w:t>Программа направлена на освоение (совершенствование) следующих профессиональных компетенций (Табл. 1):</w:t>
      </w:r>
    </w:p>
    <w:p w14:paraId="6445778A" w14:textId="04D396A7" w:rsidR="0038370F" w:rsidRDefault="008808FF" w:rsidP="008050A0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516BB">
        <w:rPr>
          <w:rFonts w:ascii="Times New Roman" w:eastAsia="Times New Roman" w:hAnsi="Times New Roman" w:cs="Times New Roman"/>
          <w:bCs/>
          <w:sz w:val="28"/>
          <w:szCs w:val="28"/>
        </w:rPr>
        <w:t xml:space="preserve">ПК-1 </w:t>
      </w:r>
      <w:r w:rsidR="00E84D99" w:rsidRPr="00E84D99">
        <w:rPr>
          <w:rFonts w:ascii="Times New Roman" w:eastAsia="Times New Roman" w:hAnsi="Times New Roman" w:cs="Times New Roman"/>
          <w:bCs/>
          <w:sz w:val="28"/>
          <w:szCs w:val="28"/>
        </w:rPr>
        <w:t>Управление рисками инвестиционного проекта</w:t>
      </w:r>
      <w:r w:rsidR="00C26E4C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5807C512" w14:textId="653D9FE2" w:rsidR="00C26E4C" w:rsidRPr="00D516BB" w:rsidRDefault="00C26E4C" w:rsidP="008050A0">
      <w:pPr>
        <w:widowControl w:val="0"/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6E4C">
        <w:rPr>
          <w:rFonts w:ascii="Times New Roman" w:eastAsia="Times New Roman" w:hAnsi="Times New Roman" w:cs="Times New Roman"/>
          <w:bCs/>
          <w:sz w:val="28"/>
          <w:szCs w:val="28"/>
        </w:rPr>
        <w:t>ПК-</w:t>
      </w:r>
      <w:r w:rsidR="00FA604C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C26E4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84D99" w:rsidRPr="00E84D99">
        <w:rPr>
          <w:rFonts w:ascii="Times New Roman" w:eastAsia="Times New Roman" w:hAnsi="Times New Roman" w:cs="Times New Roman"/>
          <w:bCs/>
          <w:sz w:val="28"/>
          <w:szCs w:val="28"/>
        </w:rPr>
        <w:t>Управление сроками и контроль реализации инвестиционного проекта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23212A3B" w14:textId="77777777" w:rsidR="002634EE" w:rsidRDefault="002634EE" w:rsidP="002634EE">
      <w:pPr>
        <w:spacing w:before="36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F6927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УЧЕБНЫЙ ПЛАН</w:t>
      </w:r>
    </w:p>
    <w:tbl>
      <w:tblPr>
        <w:tblW w:w="4996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6"/>
        <w:gridCol w:w="3324"/>
        <w:gridCol w:w="548"/>
        <w:gridCol w:w="669"/>
        <w:gridCol w:w="669"/>
        <w:gridCol w:w="669"/>
        <w:gridCol w:w="696"/>
        <w:gridCol w:w="416"/>
        <w:gridCol w:w="2117"/>
      </w:tblGrid>
      <w:tr w:rsidR="002634EE" w:rsidRPr="000162DE" w14:paraId="493F2111" w14:textId="77777777" w:rsidTr="00DA16D9">
        <w:trPr>
          <w:trHeight w:val="227"/>
        </w:trPr>
        <w:tc>
          <w:tcPr>
            <w:tcW w:w="505" w:type="dxa"/>
            <w:vMerge w:val="restart"/>
            <w:vAlign w:val="center"/>
          </w:tcPr>
          <w:p w14:paraId="4A5DE2CA" w14:textId="77777777" w:rsidR="002634EE" w:rsidRPr="00832145" w:rsidRDefault="002634EE" w:rsidP="00DA16D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21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0ED2328E" w14:textId="77777777" w:rsidR="002634EE" w:rsidRPr="00832145" w:rsidRDefault="002634EE" w:rsidP="00DA16D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21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324" w:type="dxa"/>
            <w:vMerge w:val="restart"/>
            <w:tcBorders>
              <w:right w:val="single" w:sz="4" w:space="0" w:color="auto"/>
            </w:tcBorders>
            <w:vAlign w:val="center"/>
          </w:tcPr>
          <w:p w14:paraId="30EA3CE4" w14:textId="77777777" w:rsidR="002634EE" w:rsidRPr="008069C3" w:rsidRDefault="002634EE" w:rsidP="00DA16D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069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14:paraId="252EBF5C" w14:textId="77777777" w:rsidR="002634EE" w:rsidRPr="000162DE" w:rsidRDefault="002634EE" w:rsidP="00DA16D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069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учебного курса (модуля)</w:t>
            </w:r>
          </w:p>
        </w:tc>
        <w:tc>
          <w:tcPr>
            <w:tcW w:w="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D6FFFAC" w14:textId="77777777" w:rsidR="002634EE" w:rsidRPr="00832145" w:rsidRDefault="002634EE" w:rsidP="00DA16D9">
            <w:pPr>
              <w:widowControl w:val="0"/>
              <w:spacing w:after="0" w:line="240" w:lineRule="auto"/>
              <w:ind w:firstLine="19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2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Трудоемкость, час</w:t>
            </w:r>
          </w:p>
        </w:tc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01565" w14:textId="77777777" w:rsidR="002634EE" w:rsidRPr="00832145" w:rsidRDefault="002634EE" w:rsidP="00DA16D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21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  <w:tc>
          <w:tcPr>
            <w:tcW w:w="2117" w:type="dxa"/>
            <w:vMerge w:val="restart"/>
            <w:tcBorders>
              <w:left w:val="single" w:sz="4" w:space="0" w:color="auto"/>
            </w:tcBorders>
            <w:vAlign w:val="center"/>
          </w:tcPr>
          <w:p w14:paraId="2A31881A" w14:textId="77777777" w:rsidR="002634EE" w:rsidRPr="00832145" w:rsidRDefault="002634EE" w:rsidP="00DA16D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2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Форма аттестации</w:t>
            </w:r>
          </w:p>
        </w:tc>
      </w:tr>
      <w:tr w:rsidR="002634EE" w:rsidRPr="000162DE" w14:paraId="014DD2C6" w14:textId="77777777" w:rsidTr="00DA16D9">
        <w:trPr>
          <w:cantSplit/>
          <w:trHeight w:val="244"/>
        </w:trPr>
        <w:tc>
          <w:tcPr>
            <w:tcW w:w="505" w:type="dxa"/>
            <w:vMerge/>
            <w:vAlign w:val="center"/>
          </w:tcPr>
          <w:p w14:paraId="15E457EE" w14:textId="77777777" w:rsidR="002634EE" w:rsidRPr="000162DE" w:rsidRDefault="002634EE" w:rsidP="00DA16D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324" w:type="dxa"/>
            <w:vMerge/>
            <w:tcBorders>
              <w:right w:val="single" w:sz="4" w:space="0" w:color="auto"/>
            </w:tcBorders>
            <w:vAlign w:val="center"/>
          </w:tcPr>
          <w:p w14:paraId="740DF543" w14:textId="77777777" w:rsidR="002634EE" w:rsidRPr="000162DE" w:rsidRDefault="002634EE" w:rsidP="00DA16D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70732" w14:textId="77777777" w:rsidR="002634EE" w:rsidRPr="000162DE" w:rsidRDefault="002634EE" w:rsidP="00DA16D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52BECBF" w14:textId="77777777" w:rsidR="002634EE" w:rsidRPr="000162DE" w:rsidRDefault="002634EE" w:rsidP="00DA16D9">
            <w:pPr>
              <w:widowControl w:val="0"/>
              <w:spacing w:after="0" w:line="240" w:lineRule="auto"/>
              <w:ind w:lef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069C3">
              <w:rPr>
                <w:rFonts w:ascii="Times New Roman" w:eastAsia="Times New Roman" w:hAnsi="Times New Roman" w:cs="Times New Roman"/>
                <w:b/>
                <w:bCs/>
              </w:rPr>
              <w:t>Аудиторные занятия (Ауд.)</w:t>
            </w:r>
          </w:p>
        </w:tc>
        <w:tc>
          <w:tcPr>
            <w:tcW w:w="1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61E39" w14:textId="77777777" w:rsidR="002634EE" w:rsidRPr="00832145" w:rsidRDefault="002634EE" w:rsidP="00DA16D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2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 том числе</w:t>
            </w: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E624B72" w14:textId="77777777" w:rsidR="002634EE" w:rsidRPr="00832145" w:rsidRDefault="002634EE" w:rsidP="00DA16D9">
            <w:pPr>
              <w:spacing w:after="0" w:line="240" w:lineRule="auto"/>
              <w:ind w:left="-4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2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Самостоятельная работа (СР)</w:t>
            </w:r>
          </w:p>
        </w:tc>
        <w:tc>
          <w:tcPr>
            <w:tcW w:w="416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14:paraId="5BF52CFA" w14:textId="77777777" w:rsidR="002634EE" w:rsidRPr="00832145" w:rsidRDefault="002634EE" w:rsidP="00DA16D9">
            <w:pPr>
              <w:widowControl w:val="0"/>
              <w:spacing w:after="0" w:line="240" w:lineRule="auto"/>
              <w:ind w:left="-40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2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Контроль</w:t>
            </w:r>
          </w:p>
        </w:tc>
        <w:tc>
          <w:tcPr>
            <w:tcW w:w="2117" w:type="dxa"/>
            <w:vMerge/>
            <w:vAlign w:val="center"/>
          </w:tcPr>
          <w:p w14:paraId="67CB677B" w14:textId="77777777" w:rsidR="002634EE" w:rsidRPr="000162DE" w:rsidRDefault="002634EE" w:rsidP="00DA16D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2634EE" w:rsidRPr="000162DE" w14:paraId="628EAA21" w14:textId="77777777" w:rsidTr="00DA16D9">
        <w:trPr>
          <w:cantSplit/>
          <w:trHeight w:val="1552"/>
        </w:trPr>
        <w:tc>
          <w:tcPr>
            <w:tcW w:w="505" w:type="dxa"/>
            <w:vMerge/>
            <w:vAlign w:val="center"/>
          </w:tcPr>
          <w:p w14:paraId="219B976D" w14:textId="77777777" w:rsidR="002634EE" w:rsidRPr="000162DE" w:rsidRDefault="002634EE" w:rsidP="00DA16D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324" w:type="dxa"/>
            <w:vMerge/>
            <w:tcBorders>
              <w:right w:val="single" w:sz="4" w:space="0" w:color="auto"/>
            </w:tcBorders>
            <w:vAlign w:val="center"/>
          </w:tcPr>
          <w:p w14:paraId="690CEB7E" w14:textId="77777777" w:rsidR="002634EE" w:rsidRPr="000162DE" w:rsidRDefault="002634EE" w:rsidP="00DA16D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31D46" w14:textId="77777777" w:rsidR="002634EE" w:rsidRPr="000162DE" w:rsidRDefault="002634EE" w:rsidP="00DA16D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576D628" w14:textId="77777777" w:rsidR="002634EE" w:rsidRPr="000162DE" w:rsidRDefault="002634EE" w:rsidP="00DA16D9">
            <w:pPr>
              <w:widowControl w:val="0"/>
              <w:spacing w:after="0" w:line="240" w:lineRule="auto"/>
              <w:ind w:lef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9" w:type="dxa"/>
            <w:tcBorders>
              <w:left w:val="single" w:sz="4" w:space="0" w:color="auto"/>
            </w:tcBorders>
            <w:textDirection w:val="btLr"/>
            <w:vAlign w:val="center"/>
          </w:tcPr>
          <w:p w14:paraId="3B027A33" w14:textId="77777777" w:rsidR="002634EE" w:rsidRPr="000162DE" w:rsidRDefault="002634EE" w:rsidP="00DA16D9">
            <w:pPr>
              <w:widowControl w:val="0"/>
              <w:spacing w:after="0" w:line="240" w:lineRule="auto"/>
              <w:ind w:left="-29" w:right="-14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Л</w:t>
            </w:r>
            <w:r w:rsidRPr="000162DE">
              <w:rPr>
                <w:rFonts w:ascii="Times New Roman" w:eastAsia="Times New Roman" w:hAnsi="Times New Roman" w:cs="Times New Roman"/>
                <w:b/>
                <w:bCs/>
              </w:rPr>
              <w:t>екции</w:t>
            </w:r>
          </w:p>
        </w:tc>
        <w:tc>
          <w:tcPr>
            <w:tcW w:w="669" w:type="dxa"/>
            <w:textDirection w:val="btLr"/>
            <w:vAlign w:val="center"/>
          </w:tcPr>
          <w:p w14:paraId="6916BCCF" w14:textId="77777777" w:rsidR="002634EE" w:rsidRPr="000162DE" w:rsidRDefault="002634EE" w:rsidP="00DA16D9">
            <w:pPr>
              <w:spacing w:after="0" w:line="240" w:lineRule="auto"/>
              <w:ind w:left="-29" w:right="-14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r w:rsidRPr="000162DE">
              <w:rPr>
                <w:rFonts w:ascii="Times New Roman" w:eastAsia="Times New Roman" w:hAnsi="Times New Roman" w:cs="Times New Roman"/>
                <w:b/>
                <w:bCs/>
              </w:rPr>
              <w:t>рактические занятия</w:t>
            </w:r>
          </w:p>
        </w:tc>
        <w:tc>
          <w:tcPr>
            <w:tcW w:w="696" w:type="dxa"/>
            <w:vMerge/>
            <w:textDirection w:val="btLr"/>
            <w:vAlign w:val="center"/>
          </w:tcPr>
          <w:p w14:paraId="28563993" w14:textId="77777777" w:rsidR="002634EE" w:rsidRPr="000162DE" w:rsidRDefault="002634EE" w:rsidP="00DA16D9">
            <w:pPr>
              <w:spacing w:after="0" w:line="240" w:lineRule="auto"/>
              <w:ind w:lef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16" w:type="dxa"/>
            <w:vMerge/>
          </w:tcPr>
          <w:p w14:paraId="0EEB9738" w14:textId="77777777" w:rsidR="002634EE" w:rsidRPr="000162DE" w:rsidRDefault="002634EE" w:rsidP="00DA16D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117" w:type="dxa"/>
            <w:vMerge/>
            <w:vAlign w:val="center"/>
          </w:tcPr>
          <w:p w14:paraId="7F14F883" w14:textId="77777777" w:rsidR="002634EE" w:rsidRPr="000162DE" w:rsidRDefault="002634EE" w:rsidP="00DA16D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2634EE" w:rsidRPr="00642C55" w14:paraId="77DD1EC3" w14:textId="77777777" w:rsidTr="00DA16D9">
        <w:trPr>
          <w:trHeight w:val="276"/>
        </w:trPr>
        <w:tc>
          <w:tcPr>
            <w:tcW w:w="505" w:type="dxa"/>
          </w:tcPr>
          <w:p w14:paraId="1621AD9A" w14:textId="77777777" w:rsidR="002634EE" w:rsidRPr="00FE7C0F" w:rsidRDefault="002634EE" w:rsidP="00DA16D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7C0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24" w:type="dxa"/>
          </w:tcPr>
          <w:p w14:paraId="250D98DB" w14:textId="77777777" w:rsidR="002634EE" w:rsidRPr="00FE7C0F" w:rsidRDefault="002634EE" w:rsidP="00DA16D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FE7C0F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правлени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FE7C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рисками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проектов</w:t>
            </w:r>
          </w:p>
        </w:tc>
        <w:tc>
          <w:tcPr>
            <w:tcW w:w="548" w:type="dxa"/>
            <w:tcBorders>
              <w:top w:val="single" w:sz="4" w:space="0" w:color="auto"/>
            </w:tcBorders>
          </w:tcPr>
          <w:p w14:paraId="15ADCDF9" w14:textId="77777777" w:rsidR="002634EE" w:rsidRPr="00832145" w:rsidRDefault="002634EE" w:rsidP="00DA16D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32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68</w:t>
            </w:r>
          </w:p>
        </w:tc>
        <w:tc>
          <w:tcPr>
            <w:tcW w:w="669" w:type="dxa"/>
            <w:tcBorders>
              <w:top w:val="single" w:sz="4" w:space="0" w:color="auto"/>
            </w:tcBorders>
          </w:tcPr>
          <w:p w14:paraId="47C376B7" w14:textId="77777777" w:rsidR="002634EE" w:rsidRPr="00832145" w:rsidRDefault="002634EE" w:rsidP="00DA16D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32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669" w:type="dxa"/>
          </w:tcPr>
          <w:p w14:paraId="30AE193B" w14:textId="77777777" w:rsidR="002634EE" w:rsidRPr="00832145" w:rsidRDefault="002634EE" w:rsidP="00DA16D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32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669" w:type="dxa"/>
          </w:tcPr>
          <w:p w14:paraId="220AC29A" w14:textId="77777777" w:rsidR="002634EE" w:rsidRPr="00832145" w:rsidRDefault="002634EE" w:rsidP="00DA16D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14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6" w:type="dxa"/>
          </w:tcPr>
          <w:p w14:paraId="11D86371" w14:textId="77777777" w:rsidR="002634EE" w:rsidRPr="00832145" w:rsidRDefault="002634EE" w:rsidP="00DA16D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145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16" w:type="dxa"/>
          </w:tcPr>
          <w:p w14:paraId="356BA331" w14:textId="77777777" w:rsidR="002634EE" w:rsidRPr="00832145" w:rsidRDefault="002634EE" w:rsidP="00DA16D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14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7" w:type="dxa"/>
            <w:shd w:val="clear" w:color="auto" w:fill="auto"/>
          </w:tcPr>
          <w:p w14:paraId="7D607107" w14:textId="77777777" w:rsidR="002634EE" w:rsidRPr="00832145" w:rsidRDefault="002634EE" w:rsidP="00DA16D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8321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Промежуточная аттестация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2634EE" w:rsidRPr="00C95FFE" w14:paraId="20D45E6B" w14:textId="77777777" w:rsidTr="00DA16D9">
        <w:trPr>
          <w:trHeight w:val="512"/>
        </w:trPr>
        <w:tc>
          <w:tcPr>
            <w:tcW w:w="505" w:type="dxa"/>
          </w:tcPr>
          <w:p w14:paraId="78F21D8A" w14:textId="77777777" w:rsidR="002634EE" w:rsidRPr="006D0473" w:rsidRDefault="002634EE" w:rsidP="00DA16D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4" w:type="dxa"/>
          </w:tcPr>
          <w:p w14:paraId="7B643D53" w14:textId="77777777" w:rsidR="002634EE" w:rsidRPr="006D0473" w:rsidRDefault="002634EE" w:rsidP="00DA16D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D04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Итоговая аттестация</w:t>
            </w:r>
          </w:p>
        </w:tc>
        <w:tc>
          <w:tcPr>
            <w:tcW w:w="548" w:type="dxa"/>
          </w:tcPr>
          <w:p w14:paraId="4F91A5A4" w14:textId="77777777" w:rsidR="002634EE" w:rsidRPr="00832145" w:rsidRDefault="002634EE" w:rsidP="00DA16D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2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69" w:type="dxa"/>
          </w:tcPr>
          <w:p w14:paraId="218C7499" w14:textId="77777777" w:rsidR="002634EE" w:rsidRPr="00832145" w:rsidRDefault="002634EE" w:rsidP="00DA16D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2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669" w:type="dxa"/>
          </w:tcPr>
          <w:p w14:paraId="2461DA44" w14:textId="77777777" w:rsidR="002634EE" w:rsidRPr="00832145" w:rsidRDefault="002634EE" w:rsidP="00DA16D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2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669" w:type="dxa"/>
          </w:tcPr>
          <w:p w14:paraId="58FF1D85" w14:textId="77777777" w:rsidR="002634EE" w:rsidRPr="00832145" w:rsidRDefault="002634EE" w:rsidP="00DA16D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21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96" w:type="dxa"/>
          </w:tcPr>
          <w:p w14:paraId="4E1C67B5" w14:textId="77777777" w:rsidR="002634EE" w:rsidRPr="00832145" w:rsidRDefault="002634EE" w:rsidP="00DA16D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21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416" w:type="dxa"/>
          </w:tcPr>
          <w:p w14:paraId="32C37647" w14:textId="77777777" w:rsidR="002634EE" w:rsidRPr="00832145" w:rsidRDefault="002634EE" w:rsidP="00DA16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21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17" w:type="dxa"/>
          </w:tcPr>
          <w:p w14:paraId="0F9D4E5F" w14:textId="77777777" w:rsidR="002634EE" w:rsidRPr="00832145" w:rsidRDefault="002634EE" w:rsidP="00DA16D9">
            <w:pPr>
              <w:spacing w:after="0" w:line="240" w:lineRule="auto"/>
              <w:ind w:lef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аттестация - зачет</w:t>
            </w:r>
          </w:p>
        </w:tc>
      </w:tr>
      <w:tr w:rsidR="002634EE" w:rsidRPr="00C95FFE" w14:paraId="26BE7E9C" w14:textId="77777777" w:rsidTr="00DA16D9">
        <w:tc>
          <w:tcPr>
            <w:tcW w:w="505" w:type="dxa"/>
            <w:vAlign w:val="center"/>
          </w:tcPr>
          <w:p w14:paraId="0E36E26D" w14:textId="77777777" w:rsidR="002634EE" w:rsidRPr="006D0473" w:rsidRDefault="002634EE" w:rsidP="00DA16D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4" w:type="dxa"/>
          </w:tcPr>
          <w:p w14:paraId="6A9921DF" w14:textId="77777777" w:rsidR="002634EE" w:rsidRPr="00832145" w:rsidRDefault="002634EE" w:rsidP="00DA16D9">
            <w:pPr>
              <w:widowControl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21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548" w:type="dxa"/>
          </w:tcPr>
          <w:p w14:paraId="0FB563A6" w14:textId="77777777" w:rsidR="002634EE" w:rsidRPr="00832145" w:rsidRDefault="002634EE" w:rsidP="00DA16D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2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669" w:type="dxa"/>
          </w:tcPr>
          <w:p w14:paraId="3CBC7F8B" w14:textId="77777777" w:rsidR="002634EE" w:rsidRPr="00832145" w:rsidRDefault="002634EE" w:rsidP="00DA16D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2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69" w:type="dxa"/>
          </w:tcPr>
          <w:p w14:paraId="2675BFBB" w14:textId="77777777" w:rsidR="002634EE" w:rsidRPr="00832145" w:rsidRDefault="002634EE" w:rsidP="00DA16D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2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69" w:type="dxa"/>
          </w:tcPr>
          <w:p w14:paraId="0E49204F" w14:textId="77777777" w:rsidR="002634EE" w:rsidRPr="00832145" w:rsidRDefault="002634EE" w:rsidP="00DA16D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2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696" w:type="dxa"/>
          </w:tcPr>
          <w:p w14:paraId="26693318" w14:textId="77777777" w:rsidR="002634EE" w:rsidRPr="00832145" w:rsidRDefault="002634EE" w:rsidP="00DA16D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21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416" w:type="dxa"/>
          </w:tcPr>
          <w:p w14:paraId="2CD9E2A2" w14:textId="77777777" w:rsidR="002634EE" w:rsidRPr="00832145" w:rsidRDefault="002634EE" w:rsidP="00DA16D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21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117" w:type="dxa"/>
          </w:tcPr>
          <w:p w14:paraId="3DD81C32" w14:textId="77777777" w:rsidR="002634EE" w:rsidRPr="00832145" w:rsidRDefault="002634EE" w:rsidP="00DA16D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13590C52" w14:textId="77777777" w:rsidR="008050A0" w:rsidRPr="008050A0" w:rsidRDefault="008050A0" w:rsidP="00A251C7">
      <w:pPr>
        <w:pStyle w:val="ConsPlusNormal"/>
        <w:tabs>
          <w:tab w:val="left" w:pos="993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  <w:sectPr w:rsidR="008050A0" w:rsidRPr="008050A0" w:rsidSect="00B6224A">
          <w:pgSz w:w="11907" w:h="16840"/>
          <w:pgMar w:top="1134" w:right="851" w:bottom="1134" w:left="1418" w:header="284" w:footer="0" w:gutter="0"/>
          <w:pgNumType w:start="1"/>
          <w:cols w:space="720"/>
          <w:titlePg/>
          <w:docGrid w:linePitch="381"/>
        </w:sectPr>
      </w:pPr>
    </w:p>
    <w:p w14:paraId="5A3A5824" w14:textId="3BFECDF3" w:rsidR="00A708B7" w:rsidRPr="00C26E4C" w:rsidRDefault="00A708B7" w:rsidP="00054C09">
      <w:pPr>
        <w:pStyle w:val="ConsPlusNormal"/>
        <w:ind w:left="142"/>
        <w:contextualSpacing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C26E4C">
        <w:rPr>
          <w:rFonts w:ascii="Times New Roman" w:hAnsi="Times New Roman" w:cs="Times New Roman"/>
          <w:bCs/>
          <w:iCs/>
          <w:sz w:val="26"/>
          <w:szCs w:val="26"/>
        </w:rPr>
        <w:lastRenderedPageBreak/>
        <w:t>Таблица 1</w:t>
      </w:r>
      <w:r w:rsidR="00357877" w:rsidRPr="00C26E4C">
        <w:rPr>
          <w:rFonts w:ascii="Times New Roman" w:hAnsi="Times New Roman" w:cs="Times New Roman"/>
          <w:bCs/>
          <w:iCs/>
          <w:sz w:val="26"/>
          <w:szCs w:val="26"/>
        </w:rPr>
        <w:t>.</w:t>
      </w:r>
      <w:r w:rsidRPr="00C26E4C">
        <w:rPr>
          <w:rFonts w:ascii="Times New Roman" w:hAnsi="Times New Roman" w:cs="Times New Roman"/>
          <w:bCs/>
          <w:iCs/>
          <w:sz w:val="26"/>
          <w:szCs w:val="26"/>
        </w:rPr>
        <w:t xml:space="preserve">  </w:t>
      </w:r>
      <w:r w:rsidR="007366D3" w:rsidRPr="00C26E4C">
        <w:rPr>
          <w:rFonts w:ascii="Times New Roman" w:hAnsi="Times New Roman" w:cs="Times New Roman"/>
          <w:bCs/>
          <w:iCs/>
          <w:sz w:val="26"/>
          <w:szCs w:val="26"/>
        </w:rPr>
        <w:t>Профессиональные компетенции и планируемые результаты обучения</w:t>
      </w:r>
    </w:p>
    <w:p w14:paraId="0B543952" w14:textId="77777777" w:rsidR="007D4D78" w:rsidRPr="002052B3" w:rsidRDefault="007D4D78" w:rsidP="00054C0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884" w:type="dxa"/>
        <w:tblInd w:w="58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2503"/>
        <w:gridCol w:w="4127"/>
        <w:gridCol w:w="4127"/>
        <w:gridCol w:w="4127"/>
      </w:tblGrid>
      <w:tr w:rsidR="005269C4" w:rsidRPr="00C26E4C" w14:paraId="71289D5C" w14:textId="77777777" w:rsidTr="00C26E4C">
        <w:trPr>
          <w:trHeight w:val="120"/>
        </w:trPr>
        <w:tc>
          <w:tcPr>
            <w:tcW w:w="25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27A2E8" w14:textId="77777777" w:rsidR="005269C4" w:rsidRPr="00C26E4C" w:rsidRDefault="005269C4" w:rsidP="004D7D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26E4C">
              <w:rPr>
                <w:rFonts w:ascii="Times New Roman" w:eastAsia="Times New Roman" w:hAnsi="Times New Roman" w:cs="Times New Roman"/>
                <w:b/>
              </w:rPr>
              <w:t xml:space="preserve">Профессиональные </w:t>
            </w:r>
          </w:p>
          <w:p w14:paraId="40A166E3" w14:textId="77777777" w:rsidR="005269C4" w:rsidRPr="00C26E4C" w:rsidRDefault="005269C4" w:rsidP="004D7D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26E4C">
              <w:rPr>
                <w:rFonts w:ascii="Times New Roman" w:eastAsia="Times New Roman" w:hAnsi="Times New Roman" w:cs="Times New Roman"/>
                <w:b/>
              </w:rPr>
              <w:t>компетенции</w:t>
            </w:r>
          </w:p>
        </w:tc>
        <w:tc>
          <w:tcPr>
            <w:tcW w:w="12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AF4ECAF" w14:textId="77777777" w:rsidR="005269C4" w:rsidRPr="00C26E4C" w:rsidRDefault="005269C4" w:rsidP="00F923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26E4C">
              <w:rPr>
                <w:rFonts w:ascii="Times New Roman" w:eastAsia="Times New Roman" w:hAnsi="Times New Roman" w:cs="Times New Roman"/>
                <w:b/>
              </w:rPr>
              <w:t>Индикаторы</w:t>
            </w:r>
            <w:r w:rsidR="00681F9E">
              <w:rPr>
                <w:rFonts w:ascii="Times New Roman" w:eastAsia="Times New Roman" w:hAnsi="Times New Roman" w:cs="Times New Roman"/>
                <w:b/>
              </w:rPr>
              <w:t xml:space="preserve"> достижения компетенций</w:t>
            </w:r>
          </w:p>
        </w:tc>
      </w:tr>
      <w:tr w:rsidR="00821314" w:rsidRPr="00C26E4C" w14:paraId="1D303449" w14:textId="77777777" w:rsidTr="00C26E4C">
        <w:trPr>
          <w:trHeight w:val="212"/>
        </w:trPr>
        <w:tc>
          <w:tcPr>
            <w:tcW w:w="25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9BD92" w14:textId="77777777" w:rsidR="005269C4" w:rsidRPr="00C26E4C" w:rsidRDefault="005269C4" w:rsidP="004D7D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2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tbl>
            <w:tblPr>
              <w:tblW w:w="4474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474"/>
            </w:tblGrid>
            <w:tr w:rsidR="005269C4" w:rsidRPr="00C26E4C" w14:paraId="3F4690F7" w14:textId="77777777" w:rsidTr="005269C4">
              <w:trPr>
                <w:trHeight w:val="245"/>
              </w:trPr>
              <w:tc>
                <w:tcPr>
                  <w:tcW w:w="4474" w:type="dxa"/>
                  <w:vAlign w:val="center"/>
                </w:tcPr>
                <w:p w14:paraId="625A5A49" w14:textId="77777777" w:rsidR="005269C4" w:rsidRPr="00C26E4C" w:rsidRDefault="005269C4" w:rsidP="003A2DA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76" w:right="10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  <w:r w:rsidRPr="00C26E4C">
                    <w:rPr>
                      <w:rFonts w:ascii="Times New Roman" w:eastAsia="Times New Roman" w:hAnsi="Times New Roman" w:cs="Times New Roman"/>
                      <w:b/>
                    </w:rPr>
                    <w:t>Знает</w:t>
                  </w:r>
                </w:p>
              </w:tc>
            </w:tr>
          </w:tbl>
          <w:p w14:paraId="11342388" w14:textId="77777777" w:rsidR="005269C4" w:rsidRPr="00C26E4C" w:rsidRDefault="005269C4" w:rsidP="003A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843DD0B" w14:textId="77777777" w:rsidR="005269C4" w:rsidRPr="00C26E4C" w:rsidRDefault="005269C4" w:rsidP="003A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26E4C">
              <w:rPr>
                <w:rFonts w:ascii="Times New Roman" w:eastAsia="Times New Roman" w:hAnsi="Times New Roman" w:cs="Times New Roman"/>
                <w:b/>
              </w:rPr>
              <w:t>Умеет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E83B127" w14:textId="77777777" w:rsidR="005269C4" w:rsidRPr="00C26E4C" w:rsidRDefault="00674218" w:rsidP="003A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26E4C">
              <w:rPr>
                <w:rFonts w:ascii="Times New Roman" w:eastAsia="Times New Roman" w:hAnsi="Times New Roman" w:cs="Times New Roman"/>
                <w:b/>
              </w:rPr>
              <w:t>И</w:t>
            </w:r>
            <w:r w:rsidR="005269C4" w:rsidRPr="00C26E4C">
              <w:rPr>
                <w:rFonts w:ascii="Times New Roman" w:eastAsia="Times New Roman" w:hAnsi="Times New Roman" w:cs="Times New Roman"/>
                <w:b/>
              </w:rPr>
              <w:t>меет навыки / опыт деятельности</w:t>
            </w:r>
          </w:p>
        </w:tc>
      </w:tr>
      <w:tr w:rsidR="00821314" w:rsidRPr="005F586C" w14:paraId="50447B34" w14:textId="77777777" w:rsidTr="00C26E4C">
        <w:trPr>
          <w:trHeight w:val="354"/>
        </w:trPr>
        <w:tc>
          <w:tcPr>
            <w:tcW w:w="2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28599" w14:textId="77777777" w:rsidR="00821314" w:rsidRPr="00BC6C19" w:rsidRDefault="00821314" w:rsidP="003A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9" w:right="14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C19">
              <w:rPr>
                <w:rFonts w:ascii="Times New Roman" w:eastAsia="Times New Roman" w:hAnsi="Times New Roman" w:cs="Times New Roman"/>
                <w:sz w:val="24"/>
                <w:szCs w:val="24"/>
              </w:rPr>
              <w:t>ПК-1</w:t>
            </w:r>
          </w:p>
          <w:p w14:paraId="41DC1772" w14:textId="77777777" w:rsidR="00821314" w:rsidRPr="00BC6C19" w:rsidRDefault="00821314" w:rsidP="003A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9" w:right="14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7C5A97" w14:textId="5FEC4B21" w:rsidR="00821314" w:rsidRPr="005F586C" w:rsidRDefault="008138EA" w:rsidP="003A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9" w:right="146"/>
              <w:contextualSpacing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Управление рисками инвестиционного проекта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AC1518" w14:textId="35BE5E80" w:rsidR="00821314" w:rsidRPr="008138EA" w:rsidRDefault="00821314" w:rsidP="009010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sz w:val="23"/>
                <w:szCs w:val="23"/>
                <w:highlight w:val="cyan"/>
              </w:rPr>
            </w:pPr>
            <w:r w:rsidRPr="002A2F09">
              <w:rPr>
                <w:rFonts w:ascii="Times New Roman" w:eastAsia="Times New Roman" w:hAnsi="Times New Roman" w:cs="Times New Roman"/>
                <w:sz w:val="23"/>
                <w:szCs w:val="23"/>
              </w:rPr>
              <w:t>ПК</w:t>
            </w:r>
            <w:r w:rsidR="0090101C" w:rsidRPr="002A2F09">
              <w:rPr>
                <w:rFonts w:ascii="Times New Roman" w:eastAsia="Times New Roman" w:hAnsi="Times New Roman" w:cs="Times New Roman"/>
                <w:sz w:val="23"/>
                <w:szCs w:val="23"/>
              </w:rPr>
              <w:t>-</w:t>
            </w:r>
            <w:r w:rsidR="006D5796" w:rsidRPr="002A2F09">
              <w:rPr>
                <w:rFonts w:ascii="Times New Roman" w:eastAsia="Times New Roman" w:hAnsi="Times New Roman" w:cs="Times New Roman"/>
                <w:sz w:val="23"/>
                <w:szCs w:val="23"/>
              </w:rPr>
              <w:t>1.</w:t>
            </w:r>
            <w:r w:rsidRPr="002A2F09">
              <w:rPr>
                <w:rFonts w:ascii="Times New Roman" w:eastAsia="Times New Roman" w:hAnsi="Times New Roman" w:cs="Times New Roman"/>
                <w:sz w:val="23"/>
                <w:szCs w:val="23"/>
              </w:rPr>
              <w:t>1.1</w:t>
            </w:r>
            <w:r w:rsidR="0090101C" w:rsidRPr="002A2F09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 w:rsidR="002A2F09" w:rsidRPr="002A2F09">
              <w:rPr>
                <w:rFonts w:ascii="Times New Roman" w:eastAsia="Times New Roman" w:hAnsi="Times New Roman" w:cs="Times New Roman"/>
                <w:sz w:val="23"/>
                <w:szCs w:val="23"/>
              </w:rPr>
              <w:t>Аналитические методы выявления рисков в рамках реализации инвестиционного проекта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B20314" w14:textId="5D307CAC" w:rsidR="00821314" w:rsidRPr="008138EA" w:rsidRDefault="00821314" w:rsidP="009010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sz w:val="23"/>
                <w:szCs w:val="23"/>
                <w:highlight w:val="cyan"/>
              </w:rPr>
            </w:pPr>
            <w:r w:rsidRPr="008138EA">
              <w:rPr>
                <w:rFonts w:ascii="Times New Roman" w:eastAsia="Times New Roman" w:hAnsi="Times New Roman" w:cs="Times New Roman"/>
                <w:sz w:val="23"/>
                <w:szCs w:val="23"/>
              </w:rPr>
              <w:t>ПК</w:t>
            </w:r>
            <w:r w:rsidR="0090101C" w:rsidRPr="008138EA">
              <w:rPr>
                <w:rFonts w:ascii="Times New Roman" w:eastAsia="Times New Roman" w:hAnsi="Times New Roman" w:cs="Times New Roman"/>
                <w:sz w:val="23"/>
                <w:szCs w:val="23"/>
              </w:rPr>
              <w:t>-</w:t>
            </w:r>
            <w:r w:rsidR="006D5796" w:rsidRPr="008138EA">
              <w:rPr>
                <w:rFonts w:ascii="Times New Roman" w:eastAsia="Times New Roman" w:hAnsi="Times New Roman" w:cs="Times New Roman"/>
                <w:sz w:val="23"/>
                <w:szCs w:val="23"/>
              </w:rPr>
              <w:t>1.</w:t>
            </w:r>
            <w:r w:rsidRPr="008138EA">
              <w:rPr>
                <w:rFonts w:ascii="Times New Roman" w:eastAsia="Times New Roman" w:hAnsi="Times New Roman" w:cs="Times New Roman"/>
                <w:sz w:val="23"/>
                <w:szCs w:val="23"/>
              </w:rPr>
              <w:t>2.1</w:t>
            </w:r>
            <w:r w:rsidR="0090101C" w:rsidRPr="008138E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 w:rsidR="008138EA" w:rsidRPr="008138E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Работать в специализированных </w:t>
            </w:r>
            <w:r w:rsidR="008138E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аппаратно-программных комплексах в рамках </w:t>
            </w:r>
            <w:r w:rsidR="008138EA" w:rsidRPr="008138EA">
              <w:rPr>
                <w:rFonts w:ascii="Times New Roman" w:eastAsia="Times New Roman" w:hAnsi="Times New Roman" w:cs="Times New Roman"/>
                <w:sz w:val="23"/>
                <w:szCs w:val="23"/>
              </w:rPr>
              <w:t>реализации инвестиционного проекта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2CC314" w14:textId="1E44C70B" w:rsidR="00821314" w:rsidRPr="00C26E4C" w:rsidRDefault="00821314" w:rsidP="009010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6E4C">
              <w:rPr>
                <w:rFonts w:ascii="Times New Roman" w:eastAsia="Times New Roman" w:hAnsi="Times New Roman" w:cs="Times New Roman"/>
                <w:sz w:val="23"/>
                <w:szCs w:val="23"/>
              </w:rPr>
              <w:t>ПК</w:t>
            </w:r>
            <w:r w:rsidR="0090101C" w:rsidRPr="00C26E4C">
              <w:rPr>
                <w:rFonts w:ascii="Times New Roman" w:eastAsia="Times New Roman" w:hAnsi="Times New Roman" w:cs="Times New Roman"/>
                <w:sz w:val="23"/>
                <w:szCs w:val="23"/>
              </w:rPr>
              <w:t>-</w:t>
            </w:r>
            <w:r w:rsidR="006D5796" w:rsidRPr="00C26E4C">
              <w:rPr>
                <w:rFonts w:ascii="Times New Roman" w:eastAsia="Times New Roman" w:hAnsi="Times New Roman" w:cs="Times New Roman"/>
                <w:sz w:val="23"/>
                <w:szCs w:val="23"/>
              </w:rPr>
              <w:t>1.</w:t>
            </w:r>
            <w:r w:rsidRPr="00C26E4C">
              <w:rPr>
                <w:rFonts w:ascii="Times New Roman" w:eastAsia="Times New Roman" w:hAnsi="Times New Roman" w:cs="Times New Roman"/>
                <w:sz w:val="23"/>
                <w:szCs w:val="23"/>
              </w:rPr>
              <w:t>3.1</w:t>
            </w:r>
            <w:r w:rsidR="0090101C" w:rsidRPr="00C26E4C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 w:rsidR="008138EA">
              <w:rPr>
                <w:rFonts w:ascii="Times New Roman" w:eastAsia="Times New Roman" w:hAnsi="Times New Roman" w:cs="Times New Roman"/>
                <w:sz w:val="23"/>
                <w:szCs w:val="23"/>
              </w:rPr>
              <w:t>Выявление и документирование рисков инвестиционного проекта</w:t>
            </w:r>
          </w:p>
        </w:tc>
      </w:tr>
      <w:tr w:rsidR="0090101C" w:rsidRPr="005F586C" w14:paraId="691EDEE0" w14:textId="77777777" w:rsidTr="00C26E4C">
        <w:trPr>
          <w:trHeight w:val="756"/>
        </w:trPr>
        <w:tc>
          <w:tcPr>
            <w:tcW w:w="2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768C9" w14:textId="77777777" w:rsidR="0090101C" w:rsidRPr="00BC6C19" w:rsidRDefault="0090101C" w:rsidP="003A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9" w:right="14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BBC8A6" w14:textId="393EA0C4" w:rsidR="0090101C" w:rsidRPr="008138EA" w:rsidRDefault="0090101C" w:rsidP="009010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sz w:val="23"/>
                <w:szCs w:val="23"/>
                <w:highlight w:val="cyan"/>
              </w:rPr>
            </w:pPr>
            <w:r w:rsidRPr="002A2F09">
              <w:rPr>
                <w:rFonts w:ascii="Times New Roman" w:eastAsia="Times New Roman" w:hAnsi="Times New Roman" w:cs="Times New Roman"/>
                <w:sz w:val="23"/>
                <w:szCs w:val="23"/>
              </w:rPr>
              <w:t>ПК-</w:t>
            </w:r>
            <w:r w:rsidR="006D5796" w:rsidRPr="002A2F09">
              <w:rPr>
                <w:rFonts w:ascii="Times New Roman" w:eastAsia="Times New Roman" w:hAnsi="Times New Roman" w:cs="Times New Roman"/>
                <w:sz w:val="23"/>
                <w:szCs w:val="23"/>
              </w:rPr>
              <w:t>1.</w:t>
            </w:r>
            <w:r w:rsidRPr="002A2F09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1.2 </w:t>
            </w:r>
            <w:r w:rsidR="002A2F09" w:rsidRPr="002A2F09">
              <w:rPr>
                <w:rFonts w:ascii="Times New Roman" w:eastAsia="Times New Roman" w:hAnsi="Times New Roman" w:cs="Times New Roman"/>
                <w:sz w:val="23"/>
                <w:szCs w:val="23"/>
              </w:rPr>
              <w:t>Экспертная оценка рисков в рамках реализации инвестиционного проекта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50D7C38" w14:textId="51F2DF70" w:rsidR="0090101C" w:rsidRPr="008138EA" w:rsidRDefault="0090101C" w:rsidP="009010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138EA">
              <w:rPr>
                <w:rFonts w:ascii="Times New Roman" w:eastAsia="Times New Roman" w:hAnsi="Times New Roman" w:cs="Times New Roman"/>
                <w:sz w:val="23"/>
                <w:szCs w:val="23"/>
              </w:rPr>
              <w:t>ПК-</w:t>
            </w:r>
            <w:r w:rsidR="006D5796" w:rsidRPr="008138EA">
              <w:rPr>
                <w:rFonts w:ascii="Times New Roman" w:eastAsia="Times New Roman" w:hAnsi="Times New Roman" w:cs="Times New Roman"/>
                <w:sz w:val="23"/>
                <w:szCs w:val="23"/>
              </w:rPr>
              <w:t>1.</w:t>
            </w:r>
            <w:r w:rsidRPr="008138E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2.2 </w:t>
            </w:r>
            <w:r w:rsidR="008138EA" w:rsidRPr="008138EA">
              <w:rPr>
                <w:rFonts w:ascii="Times New Roman" w:eastAsia="Times New Roman" w:hAnsi="Times New Roman" w:cs="Times New Roman"/>
                <w:sz w:val="23"/>
                <w:szCs w:val="23"/>
              </w:rPr>
              <w:t>Использовать справочно-правовые системы в целях актуализации правовых документов</w:t>
            </w:r>
            <w:r w:rsidR="008138EA" w:rsidRPr="008138EA">
              <w:t xml:space="preserve"> </w:t>
            </w:r>
            <w:r w:rsidR="008138EA" w:rsidRPr="008138E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в рамках реализации инвестиционного проекта 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1634A1B" w14:textId="0A707DD1" w:rsidR="0090101C" w:rsidRPr="00C26E4C" w:rsidRDefault="0090101C" w:rsidP="009010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6E4C">
              <w:rPr>
                <w:rFonts w:ascii="Times New Roman" w:eastAsia="Times New Roman" w:hAnsi="Times New Roman" w:cs="Times New Roman"/>
                <w:sz w:val="23"/>
                <w:szCs w:val="23"/>
              </w:rPr>
              <w:t>ПК-</w:t>
            </w:r>
            <w:r w:rsidR="006D5796" w:rsidRPr="00C26E4C">
              <w:rPr>
                <w:rFonts w:ascii="Times New Roman" w:eastAsia="Times New Roman" w:hAnsi="Times New Roman" w:cs="Times New Roman"/>
                <w:sz w:val="23"/>
                <w:szCs w:val="23"/>
              </w:rPr>
              <w:t>1.</w:t>
            </w:r>
            <w:r w:rsidRPr="00C26E4C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3.2 </w:t>
            </w:r>
            <w:r w:rsidR="008138EA">
              <w:rPr>
                <w:rFonts w:ascii="Times New Roman" w:eastAsia="Times New Roman" w:hAnsi="Times New Roman" w:cs="Times New Roman"/>
                <w:sz w:val="23"/>
                <w:szCs w:val="23"/>
              </w:rPr>
              <w:t>Оценка и ранжирование выявленных рисков по вероятности и степени влияния на результат инвестиционного проекта</w:t>
            </w:r>
          </w:p>
        </w:tc>
      </w:tr>
      <w:tr w:rsidR="0090101C" w:rsidRPr="005F586C" w14:paraId="4E21B6AE" w14:textId="77777777" w:rsidTr="00C26E4C">
        <w:trPr>
          <w:trHeight w:val="487"/>
        </w:trPr>
        <w:tc>
          <w:tcPr>
            <w:tcW w:w="2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914E2" w14:textId="77777777" w:rsidR="0090101C" w:rsidRPr="00BC6C19" w:rsidRDefault="0090101C" w:rsidP="003A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9" w:right="14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831650" w14:textId="2192CDB9" w:rsidR="0090101C" w:rsidRPr="008138EA" w:rsidRDefault="0090101C" w:rsidP="009010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sz w:val="23"/>
                <w:szCs w:val="23"/>
                <w:highlight w:val="cyan"/>
              </w:rPr>
            </w:pPr>
            <w:r w:rsidRPr="00E62E48">
              <w:rPr>
                <w:rFonts w:ascii="Times New Roman" w:eastAsia="Times New Roman" w:hAnsi="Times New Roman" w:cs="Times New Roman"/>
                <w:sz w:val="23"/>
                <w:szCs w:val="23"/>
              </w:rPr>
              <w:t>ПК-</w:t>
            </w:r>
            <w:r w:rsidR="006D5796" w:rsidRPr="00E62E48">
              <w:rPr>
                <w:rFonts w:ascii="Times New Roman" w:eastAsia="Times New Roman" w:hAnsi="Times New Roman" w:cs="Times New Roman"/>
                <w:sz w:val="23"/>
                <w:szCs w:val="23"/>
              </w:rPr>
              <w:t>1.</w:t>
            </w:r>
            <w:r w:rsidRPr="00E62E4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1.3 </w:t>
            </w:r>
            <w:r w:rsidR="002A2F09" w:rsidRPr="00E62E48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>Теория управления рисками в рамках реализации инвестиционного проекта</w:t>
            </w:r>
            <w:r w:rsidR="00E62E48" w:rsidRPr="00E62E48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>, основные термины и определения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FBF0B3" w14:textId="7BA12D9D" w:rsidR="0090101C" w:rsidRPr="008138EA" w:rsidRDefault="0090101C" w:rsidP="009010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sz w:val="23"/>
                <w:szCs w:val="23"/>
                <w:highlight w:val="cyan"/>
              </w:rPr>
            </w:pPr>
            <w:r w:rsidRPr="008138EA">
              <w:rPr>
                <w:rFonts w:ascii="Times New Roman" w:eastAsia="Times New Roman" w:hAnsi="Times New Roman" w:cs="Times New Roman"/>
                <w:sz w:val="23"/>
                <w:szCs w:val="23"/>
              </w:rPr>
              <w:t>ПК-</w:t>
            </w:r>
            <w:r w:rsidR="006D5796" w:rsidRPr="008138EA">
              <w:rPr>
                <w:rFonts w:ascii="Times New Roman" w:eastAsia="Times New Roman" w:hAnsi="Times New Roman" w:cs="Times New Roman"/>
                <w:sz w:val="23"/>
                <w:szCs w:val="23"/>
              </w:rPr>
              <w:t>1.</w:t>
            </w:r>
            <w:r w:rsidRPr="008138E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2.3 </w:t>
            </w:r>
            <w:r w:rsidR="008138EA" w:rsidRPr="008138EA">
              <w:rPr>
                <w:rFonts w:ascii="Times New Roman" w:eastAsia="Times New Roman" w:hAnsi="Times New Roman" w:cs="Times New Roman"/>
                <w:sz w:val="23"/>
                <w:szCs w:val="23"/>
              </w:rPr>
              <w:t>Выявлять и оценивать уровень риска</w:t>
            </w:r>
            <w:r w:rsidR="008138EA" w:rsidRPr="008138EA">
              <w:t xml:space="preserve"> </w:t>
            </w:r>
            <w:r w:rsidR="008138EA" w:rsidRPr="008138EA">
              <w:rPr>
                <w:rFonts w:ascii="Times New Roman" w:eastAsia="Times New Roman" w:hAnsi="Times New Roman" w:cs="Times New Roman"/>
                <w:sz w:val="23"/>
                <w:szCs w:val="23"/>
              </w:rPr>
              <w:t>инвестиционного проекта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34DE39C" w14:textId="5DA9C4DF" w:rsidR="0090101C" w:rsidRPr="00C26E4C" w:rsidRDefault="0090101C" w:rsidP="009010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6E4C">
              <w:rPr>
                <w:rFonts w:ascii="Times New Roman" w:eastAsia="Times New Roman" w:hAnsi="Times New Roman" w:cs="Times New Roman"/>
                <w:sz w:val="23"/>
                <w:szCs w:val="23"/>
              </w:rPr>
              <w:t>ПК-</w:t>
            </w:r>
            <w:r w:rsidR="006D5796" w:rsidRPr="00C26E4C">
              <w:rPr>
                <w:rFonts w:ascii="Times New Roman" w:eastAsia="Times New Roman" w:hAnsi="Times New Roman" w:cs="Times New Roman"/>
                <w:sz w:val="23"/>
                <w:szCs w:val="23"/>
              </w:rPr>
              <w:t>1.</w:t>
            </w:r>
            <w:r w:rsidRPr="00C26E4C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3.3 </w:t>
            </w:r>
            <w:r w:rsidR="008138E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Определение методов и инструментов управления рисками в рамках реализации </w:t>
            </w:r>
            <w:r w:rsidR="008138EA" w:rsidRPr="008138EA">
              <w:rPr>
                <w:rFonts w:ascii="Times New Roman" w:eastAsia="Times New Roman" w:hAnsi="Times New Roman" w:cs="Times New Roman"/>
                <w:sz w:val="23"/>
                <w:szCs w:val="23"/>
              </w:rPr>
              <w:t>инвестиционного проекта</w:t>
            </w:r>
          </w:p>
        </w:tc>
      </w:tr>
      <w:tr w:rsidR="0090101C" w:rsidRPr="005F586C" w14:paraId="3B105B9C" w14:textId="77777777" w:rsidTr="00C26E4C">
        <w:trPr>
          <w:trHeight w:val="369"/>
        </w:trPr>
        <w:tc>
          <w:tcPr>
            <w:tcW w:w="2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A1756" w14:textId="77777777" w:rsidR="0090101C" w:rsidRPr="00BC6C19" w:rsidRDefault="0090101C" w:rsidP="003A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9" w:right="14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70E2E2F" w14:textId="4F9F80A9" w:rsidR="0090101C" w:rsidRPr="008138EA" w:rsidRDefault="0090101C" w:rsidP="009010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sz w:val="23"/>
                <w:szCs w:val="23"/>
                <w:highlight w:val="cyan"/>
              </w:rPr>
            </w:pPr>
            <w:r w:rsidRPr="00E62E48">
              <w:rPr>
                <w:rFonts w:ascii="Times New Roman" w:eastAsia="Times New Roman" w:hAnsi="Times New Roman" w:cs="Times New Roman"/>
                <w:sz w:val="23"/>
                <w:szCs w:val="23"/>
              </w:rPr>
              <w:t>ПК-</w:t>
            </w:r>
            <w:r w:rsidR="006D5796" w:rsidRPr="00E62E48">
              <w:rPr>
                <w:rFonts w:ascii="Times New Roman" w:eastAsia="Times New Roman" w:hAnsi="Times New Roman" w:cs="Times New Roman"/>
                <w:sz w:val="23"/>
                <w:szCs w:val="23"/>
              </w:rPr>
              <w:t>1.</w:t>
            </w:r>
            <w:r w:rsidRPr="00E62E4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1.4 </w:t>
            </w:r>
            <w:r w:rsidR="00E62E48" w:rsidRPr="00E62E48">
              <w:rPr>
                <w:rFonts w:ascii="Times New Roman" w:eastAsia="Times New Roman" w:hAnsi="Times New Roman" w:cs="Times New Roman"/>
                <w:sz w:val="23"/>
                <w:szCs w:val="23"/>
              </w:rPr>
              <w:t>Системный анализ и теория принятия решений в рамках реализации инвестиционного проекта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0EA94E" w14:textId="2C51655F" w:rsidR="0090101C" w:rsidRPr="008138EA" w:rsidRDefault="0090101C" w:rsidP="009010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sz w:val="23"/>
                <w:szCs w:val="23"/>
                <w:highlight w:val="cyan"/>
              </w:rPr>
            </w:pPr>
            <w:r w:rsidRPr="008138EA">
              <w:rPr>
                <w:rFonts w:ascii="Times New Roman" w:eastAsia="Times New Roman" w:hAnsi="Times New Roman" w:cs="Times New Roman"/>
                <w:sz w:val="23"/>
                <w:szCs w:val="23"/>
              </w:rPr>
              <w:t>ПК-</w:t>
            </w:r>
            <w:r w:rsidR="006D5796" w:rsidRPr="008138EA">
              <w:rPr>
                <w:rFonts w:ascii="Times New Roman" w:eastAsia="Times New Roman" w:hAnsi="Times New Roman" w:cs="Times New Roman"/>
                <w:sz w:val="23"/>
                <w:szCs w:val="23"/>
              </w:rPr>
              <w:t>1.</w:t>
            </w:r>
            <w:r w:rsidRPr="008138E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2.4 </w:t>
            </w:r>
            <w:r w:rsidR="008138EA" w:rsidRPr="008138EA">
              <w:rPr>
                <w:rFonts w:ascii="Times New Roman" w:eastAsia="Times New Roman" w:hAnsi="Times New Roman" w:cs="Times New Roman"/>
                <w:sz w:val="23"/>
                <w:szCs w:val="23"/>
              </w:rPr>
              <w:t>Разрабатывать матрицу рисков инвестиционного проекта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81BBD9" w14:textId="65E9BF7E" w:rsidR="0090101C" w:rsidRPr="00C26E4C" w:rsidRDefault="0090101C" w:rsidP="009010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6E4C">
              <w:rPr>
                <w:rFonts w:ascii="Times New Roman" w:eastAsia="Times New Roman" w:hAnsi="Times New Roman" w:cs="Times New Roman"/>
                <w:sz w:val="23"/>
                <w:szCs w:val="23"/>
              </w:rPr>
              <w:t>ПК-</w:t>
            </w:r>
            <w:r w:rsidR="006D5796" w:rsidRPr="00C26E4C">
              <w:rPr>
                <w:rFonts w:ascii="Times New Roman" w:eastAsia="Times New Roman" w:hAnsi="Times New Roman" w:cs="Times New Roman"/>
                <w:sz w:val="23"/>
                <w:szCs w:val="23"/>
              </w:rPr>
              <w:t>1.</w:t>
            </w:r>
            <w:r w:rsidRPr="00C26E4C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3.4 </w:t>
            </w:r>
            <w:r w:rsidR="008138EA">
              <w:rPr>
                <w:rFonts w:ascii="Times New Roman" w:eastAsia="Times New Roman" w:hAnsi="Times New Roman" w:cs="Times New Roman"/>
                <w:sz w:val="23"/>
                <w:szCs w:val="23"/>
              </w:rPr>
              <w:t>Разработка мероприятий по</w:t>
            </w:r>
            <w:r w:rsidR="008138EA">
              <w:t xml:space="preserve"> </w:t>
            </w:r>
            <w:r w:rsidR="008138EA" w:rsidRPr="008138EA">
              <w:rPr>
                <w:rFonts w:ascii="Times New Roman" w:eastAsia="Times New Roman" w:hAnsi="Times New Roman" w:cs="Times New Roman"/>
                <w:sz w:val="23"/>
                <w:szCs w:val="23"/>
              </w:rPr>
              <w:t>управлени</w:t>
            </w:r>
            <w:r w:rsidR="00022479">
              <w:rPr>
                <w:rFonts w:ascii="Times New Roman" w:eastAsia="Times New Roman" w:hAnsi="Times New Roman" w:cs="Times New Roman"/>
                <w:sz w:val="23"/>
                <w:szCs w:val="23"/>
              </w:rPr>
              <w:t>ю</w:t>
            </w:r>
            <w:r w:rsidR="008138EA" w:rsidRPr="008138E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рисками в рамках реализации инвестиционного проекта</w:t>
            </w:r>
          </w:p>
        </w:tc>
      </w:tr>
      <w:tr w:rsidR="0090101C" w:rsidRPr="005F586C" w14:paraId="1C53A135" w14:textId="77777777" w:rsidTr="00C26E4C">
        <w:trPr>
          <w:trHeight w:val="20"/>
        </w:trPr>
        <w:tc>
          <w:tcPr>
            <w:tcW w:w="2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7392C" w14:textId="77777777" w:rsidR="0090101C" w:rsidRPr="00BC6C19" w:rsidRDefault="0090101C" w:rsidP="003A2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9" w:right="14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795475" w14:textId="491943DF" w:rsidR="0090101C" w:rsidRPr="008138EA" w:rsidRDefault="0090101C" w:rsidP="009010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sz w:val="23"/>
                <w:szCs w:val="23"/>
                <w:highlight w:val="cyan"/>
              </w:rPr>
            </w:pPr>
            <w:r w:rsidRPr="00E62E48">
              <w:rPr>
                <w:rFonts w:ascii="Times New Roman" w:eastAsia="Times New Roman" w:hAnsi="Times New Roman" w:cs="Times New Roman"/>
                <w:sz w:val="23"/>
                <w:szCs w:val="23"/>
              </w:rPr>
              <w:t>ПК-</w:t>
            </w:r>
            <w:r w:rsidR="006D5796" w:rsidRPr="00E62E48">
              <w:rPr>
                <w:rFonts w:ascii="Times New Roman" w:eastAsia="Times New Roman" w:hAnsi="Times New Roman" w:cs="Times New Roman"/>
                <w:sz w:val="23"/>
                <w:szCs w:val="23"/>
              </w:rPr>
              <w:t>1.</w:t>
            </w:r>
            <w:r w:rsidRPr="00E62E4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1.5 </w:t>
            </w:r>
            <w:r w:rsidR="00E62E48" w:rsidRPr="00E62E48">
              <w:rPr>
                <w:rFonts w:ascii="Times New Roman" w:eastAsia="Times New Roman" w:hAnsi="Times New Roman" w:cs="Times New Roman"/>
                <w:sz w:val="23"/>
                <w:szCs w:val="23"/>
              </w:rPr>
              <w:t>Система рисков организации в рамках реализации инвестиционного проекта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A9CF91" w14:textId="408434EF" w:rsidR="0090101C" w:rsidRPr="00022479" w:rsidRDefault="0090101C" w:rsidP="009010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022479">
              <w:rPr>
                <w:rFonts w:ascii="Times New Roman" w:eastAsia="Times New Roman" w:hAnsi="Times New Roman" w:cs="Times New Roman"/>
                <w:sz w:val="23"/>
                <w:szCs w:val="23"/>
              </w:rPr>
              <w:t>ПК-</w:t>
            </w:r>
            <w:r w:rsidR="006D5796" w:rsidRPr="00022479">
              <w:rPr>
                <w:rFonts w:ascii="Times New Roman" w:eastAsia="Times New Roman" w:hAnsi="Times New Roman" w:cs="Times New Roman"/>
                <w:sz w:val="23"/>
                <w:szCs w:val="23"/>
              </w:rPr>
              <w:t>1.</w:t>
            </w:r>
            <w:r w:rsidRPr="00022479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2.5 </w:t>
            </w:r>
            <w:r w:rsidR="00022479" w:rsidRPr="00022479">
              <w:rPr>
                <w:rFonts w:ascii="Times New Roman" w:eastAsia="Times New Roman" w:hAnsi="Times New Roman" w:cs="Times New Roman"/>
                <w:sz w:val="23"/>
                <w:szCs w:val="23"/>
              </w:rPr>
              <w:t>Разрабатывать мероприятия по управлению рисками инвестиционного проекта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8CB6F4" w14:textId="77777777" w:rsidR="0090101C" w:rsidRPr="00C26E4C" w:rsidRDefault="0090101C" w:rsidP="008213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</w:tr>
      <w:tr w:rsidR="00B10B1D" w:rsidRPr="005F586C" w14:paraId="3A8B69A4" w14:textId="77777777" w:rsidTr="00E62E48">
        <w:trPr>
          <w:trHeight w:val="447"/>
        </w:trPr>
        <w:tc>
          <w:tcPr>
            <w:tcW w:w="2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019CB" w14:textId="77777777" w:rsidR="00B10B1D" w:rsidRPr="00BC6C19" w:rsidRDefault="00B10B1D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9" w:right="14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9A6E4B" w14:textId="5E0D5E6F" w:rsidR="00B10B1D" w:rsidRPr="00022479" w:rsidRDefault="00B10B1D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sz w:val="23"/>
                <w:szCs w:val="23"/>
                <w:highlight w:val="cyan"/>
              </w:rPr>
            </w:pPr>
            <w:r w:rsidRPr="00E62E4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ПК-1.1.6 </w:t>
            </w:r>
            <w:r w:rsidR="00E62E48" w:rsidRPr="00E62E48">
              <w:rPr>
                <w:rFonts w:ascii="Times New Roman" w:eastAsia="Times New Roman" w:hAnsi="Times New Roman" w:cs="Times New Roman"/>
                <w:sz w:val="23"/>
                <w:szCs w:val="23"/>
              </w:rPr>
              <w:t>Роль риска в реализации инвестиционного проекта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85FC4D" w14:textId="7066B56A" w:rsidR="00B10B1D" w:rsidRPr="00022479" w:rsidRDefault="00B10B1D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022479">
              <w:rPr>
                <w:rFonts w:ascii="Times New Roman" w:eastAsia="Times New Roman" w:hAnsi="Times New Roman" w:cs="Times New Roman"/>
                <w:sz w:val="23"/>
                <w:szCs w:val="23"/>
              </w:rPr>
              <w:t>ПК-1.2.6 Разрабатывать документы, отчеты по инвестиционно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му</w:t>
            </w:r>
            <w:r w:rsidRPr="00022479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проект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у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2CF3A2" w14:textId="77777777" w:rsidR="00B10B1D" w:rsidRPr="00C26E4C" w:rsidRDefault="00B10B1D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</w:tr>
      <w:tr w:rsidR="00B10B1D" w:rsidRPr="005F586C" w14:paraId="573A94BC" w14:textId="77777777" w:rsidTr="00022479">
        <w:trPr>
          <w:trHeight w:val="881"/>
        </w:trPr>
        <w:tc>
          <w:tcPr>
            <w:tcW w:w="2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FCFAA" w14:textId="77777777" w:rsidR="00B10B1D" w:rsidRPr="00BC6C19" w:rsidRDefault="00B10B1D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9" w:right="14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0E9E58" w14:textId="0BF347BE" w:rsidR="00B10B1D" w:rsidRPr="00022479" w:rsidRDefault="00E62E48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sz w:val="23"/>
                <w:szCs w:val="23"/>
                <w:highlight w:val="cyan"/>
              </w:rPr>
            </w:pPr>
            <w:r w:rsidRPr="00E62E48">
              <w:rPr>
                <w:rFonts w:ascii="Times New Roman" w:eastAsia="Times New Roman" w:hAnsi="Times New Roman" w:cs="Times New Roman"/>
                <w:sz w:val="23"/>
                <w:szCs w:val="23"/>
              </w:rPr>
              <w:t>ПК-1.1.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7</w:t>
            </w:r>
            <w:r w:rsidRPr="00E62E4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Принципы и методы управления рисками</w:t>
            </w:r>
            <w:r w:rsidRPr="00E62E4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рамках </w:t>
            </w:r>
            <w:r w:rsidRPr="00E62E48">
              <w:rPr>
                <w:rFonts w:ascii="Times New Roman" w:eastAsia="Times New Roman" w:hAnsi="Times New Roman" w:cs="Times New Roman"/>
                <w:sz w:val="23"/>
                <w:szCs w:val="23"/>
              </w:rPr>
              <w:t>реализации инвестиционного проекта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DDA443" w14:textId="55EA990B" w:rsidR="00B10B1D" w:rsidRPr="00022479" w:rsidRDefault="00B10B1D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022479">
              <w:rPr>
                <w:rFonts w:ascii="Times New Roman" w:eastAsia="Times New Roman" w:hAnsi="Times New Roman" w:cs="Times New Roman"/>
                <w:sz w:val="23"/>
                <w:szCs w:val="23"/>
              </w:rPr>
              <w:t>ПК-1.2.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7</w:t>
            </w:r>
            <w:r w:rsidRPr="00022479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Оценивать эффективность использования ресурсов</w:t>
            </w:r>
            <w:r w:rsidRPr="00022479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инвестиционно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го</w:t>
            </w:r>
            <w:r w:rsidRPr="00022479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проект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а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F34F6A" w14:textId="77777777" w:rsidR="00B10B1D" w:rsidRPr="00C26E4C" w:rsidRDefault="00B10B1D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</w:tr>
      <w:tr w:rsidR="00B10B1D" w:rsidRPr="005F586C" w14:paraId="58DB5362" w14:textId="77777777" w:rsidTr="00022479">
        <w:trPr>
          <w:trHeight w:val="881"/>
        </w:trPr>
        <w:tc>
          <w:tcPr>
            <w:tcW w:w="2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8DA9E" w14:textId="77777777" w:rsidR="00B10B1D" w:rsidRPr="00BC6C19" w:rsidRDefault="00B10B1D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9" w:right="14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97D5F0" w14:textId="6CBB9147" w:rsidR="00B10B1D" w:rsidRPr="00022479" w:rsidRDefault="00E62E48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sz w:val="23"/>
                <w:szCs w:val="23"/>
                <w:highlight w:val="cyan"/>
              </w:rPr>
            </w:pPr>
            <w:r w:rsidRPr="00E62E48">
              <w:rPr>
                <w:rFonts w:ascii="Times New Roman" w:eastAsia="Times New Roman" w:hAnsi="Times New Roman" w:cs="Times New Roman"/>
                <w:sz w:val="23"/>
                <w:szCs w:val="23"/>
              </w:rPr>
              <w:t>ПК-1.1.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8</w:t>
            </w:r>
            <w:r w:rsidRPr="00E62E4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М</w:t>
            </w:r>
            <w:r w:rsidRPr="00E62E4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етоды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разработки и реализации программы </w:t>
            </w:r>
            <w:r w:rsidRPr="00E62E48">
              <w:rPr>
                <w:rFonts w:ascii="Times New Roman" w:eastAsia="Times New Roman" w:hAnsi="Times New Roman" w:cs="Times New Roman"/>
                <w:sz w:val="23"/>
                <w:szCs w:val="23"/>
              </w:rPr>
              <w:t>управления рисками в рамках реализации инвестиционного проекта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F71973" w14:textId="01F888B9" w:rsidR="00B10B1D" w:rsidRPr="00022479" w:rsidRDefault="00B10B1D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10B1D">
              <w:rPr>
                <w:rFonts w:ascii="Times New Roman" w:eastAsia="Times New Roman" w:hAnsi="Times New Roman" w:cs="Times New Roman"/>
                <w:sz w:val="23"/>
                <w:szCs w:val="23"/>
              </w:rPr>
              <w:t>ПК-1.2.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8</w:t>
            </w:r>
            <w:r w:rsidRPr="00B10B1D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Организовывать групповую работу, коммуникации по</w:t>
            </w:r>
            <w:r w:rsidRPr="00B10B1D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инвестиционно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му</w:t>
            </w:r>
            <w:r w:rsidRPr="00B10B1D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проект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у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9832A2" w14:textId="77777777" w:rsidR="00B10B1D" w:rsidRPr="00C26E4C" w:rsidRDefault="00B10B1D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</w:tr>
      <w:tr w:rsidR="00B10B1D" w:rsidRPr="005F586C" w14:paraId="1D24D1E8" w14:textId="77777777" w:rsidTr="00022479">
        <w:trPr>
          <w:trHeight w:val="881"/>
        </w:trPr>
        <w:tc>
          <w:tcPr>
            <w:tcW w:w="2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AAAF8" w14:textId="77777777" w:rsidR="00B10B1D" w:rsidRPr="00BC6C19" w:rsidRDefault="00B10B1D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9" w:right="14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1DDA2A" w14:textId="2EEDE5FB" w:rsidR="00B10B1D" w:rsidRPr="00022479" w:rsidRDefault="00E62E48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sz w:val="23"/>
                <w:szCs w:val="23"/>
                <w:highlight w:val="cyan"/>
              </w:rPr>
            </w:pPr>
            <w:r w:rsidRPr="00E62E48">
              <w:rPr>
                <w:rFonts w:ascii="Times New Roman" w:eastAsia="Times New Roman" w:hAnsi="Times New Roman" w:cs="Times New Roman"/>
                <w:sz w:val="23"/>
                <w:szCs w:val="23"/>
              </w:rPr>
              <w:t>ПК-1.1.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9</w:t>
            </w:r>
            <w:r w:rsidRPr="00E62E4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Специфика </w:t>
            </w:r>
            <w:r w:rsidRPr="00E62E4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управления рисками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в реальном секторе экономики в</w:t>
            </w:r>
            <w:r w:rsidRPr="00E62E4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рамках реализации инвестиционного проекта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4750A7" w14:textId="71D93072" w:rsidR="00B10B1D" w:rsidRPr="00022479" w:rsidRDefault="00B10B1D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10B1D">
              <w:rPr>
                <w:rFonts w:ascii="Times New Roman" w:eastAsia="Times New Roman" w:hAnsi="Times New Roman" w:cs="Times New Roman"/>
                <w:sz w:val="23"/>
                <w:szCs w:val="23"/>
              </w:rPr>
              <w:t>ПК-1.2.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9</w:t>
            </w:r>
            <w:r w:rsidRPr="00B10B1D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Проводить совещания </w:t>
            </w:r>
            <w:r w:rsidRPr="00B10B1D">
              <w:rPr>
                <w:rFonts w:ascii="Times New Roman" w:eastAsia="Times New Roman" w:hAnsi="Times New Roman" w:cs="Times New Roman"/>
                <w:sz w:val="23"/>
                <w:szCs w:val="23"/>
              </w:rPr>
              <w:t>по инвестиционному проекту</w:t>
            </w:r>
            <w:r>
              <w:t xml:space="preserve"> </w:t>
            </w:r>
            <w:r w:rsidRPr="00B10B1D">
              <w:rPr>
                <w:rFonts w:ascii="Times New Roman" w:eastAsia="Times New Roman" w:hAnsi="Times New Roman" w:cs="Times New Roman"/>
                <w:sz w:val="23"/>
                <w:szCs w:val="23"/>
              </w:rPr>
              <w:t>в рамках реализации инвестиционного проекта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EDF6E1" w14:textId="77777777" w:rsidR="00B10B1D" w:rsidRPr="00C26E4C" w:rsidRDefault="00B10B1D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</w:tr>
      <w:tr w:rsidR="00B10B1D" w:rsidRPr="005F586C" w14:paraId="3641BB83" w14:textId="77777777" w:rsidTr="00022479">
        <w:trPr>
          <w:trHeight w:val="881"/>
        </w:trPr>
        <w:tc>
          <w:tcPr>
            <w:tcW w:w="2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07F9D" w14:textId="77777777" w:rsidR="00B10B1D" w:rsidRPr="00BC6C19" w:rsidRDefault="00B10B1D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9" w:right="14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0C6501" w14:textId="7D347CF9" w:rsidR="00B10B1D" w:rsidRPr="00022479" w:rsidRDefault="00E62E48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sz w:val="23"/>
                <w:szCs w:val="23"/>
                <w:highlight w:val="cyan"/>
              </w:rPr>
            </w:pPr>
            <w:r w:rsidRPr="00E62E48">
              <w:rPr>
                <w:rFonts w:ascii="Times New Roman" w:eastAsia="Times New Roman" w:hAnsi="Times New Roman" w:cs="Times New Roman"/>
                <w:sz w:val="23"/>
                <w:szCs w:val="23"/>
              </w:rPr>
              <w:t>ПК-1.1.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10</w:t>
            </w:r>
            <w:r w:rsidRPr="00E62E4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Программные инструменты</w:t>
            </w:r>
            <w:r w:rsidRPr="00E62E4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управления рисками в рамках реализации инвестиционного проекта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8BAF53" w14:textId="0D9325B6" w:rsidR="00B10B1D" w:rsidRPr="00022479" w:rsidRDefault="00B10B1D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10B1D">
              <w:rPr>
                <w:rFonts w:ascii="Times New Roman" w:eastAsia="Times New Roman" w:hAnsi="Times New Roman" w:cs="Times New Roman"/>
                <w:sz w:val="23"/>
                <w:szCs w:val="23"/>
              </w:rPr>
              <w:t>ПК-1.2.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10</w:t>
            </w:r>
            <w:r w:rsidRPr="00B10B1D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Анализировать данные о факторах, ценах и тенденциях рынка </w:t>
            </w:r>
            <w:r w:rsidRPr="00B10B1D">
              <w:rPr>
                <w:rFonts w:ascii="Times New Roman" w:eastAsia="Times New Roman" w:hAnsi="Times New Roman" w:cs="Times New Roman"/>
                <w:sz w:val="23"/>
                <w:szCs w:val="23"/>
              </w:rPr>
              <w:t>в рамках реализации инвестиционного проекта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D20CCC" w14:textId="77777777" w:rsidR="00B10B1D" w:rsidRPr="00C26E4C" w:rsidRDefault="00B10B1D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</w:tr>
      <w:tr w:rsidR="00B10B1D" w:rsidRPr="005F586C" w14:paraId="334EBB82" w14:textId="77777777" w:rsidTr="00022479">
        <w:trPr>
          <w:trHeight w:val="881"/>
        </w:trPr>
        <w:tc>
          <w:tcPr>
            <w:tcW w:w="2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43BFB" w14:textId="77777777" w:rsidR="00B10B1D" w:rsidRPr="00BC6C19" w:rsidRDefault="00B10B1D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9" w:right="14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2DDADB" w14:textId="0F845021" w:rsidR="00B10B1D" w:rsidRPr="00022479" w:rsidRDefault="00E62E48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sz w:val="23"/>
                <w:szCs w:val="23"/>
                <w:highlight w:val="cyan"/>
              </w:rPr>
            </w:pPr>
            <w:r w:rsidRPr="00E62E48">
              <w:rPr>
                <w:rFonts w:ascii="Times New Roman" w:eastAsia="Times New Roman" w:hAnsi="Times New Roman" w:cs="Times New Roman"/>
                <w:sz w:val="23"/>
                <w:szCs w:val="23"/>
              </w:rPr>
              <w:t>ПК-1.1.1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1</w:t>
            </w:r>
            <w:r w:rsidRPr="00E62E4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 w:rsidR="00551166">
              <w:rPr>
                <w:rFonts w:ascii="Times New Roman" w:eastAsia="Times New Roman" w:hAnsi="Times New Roman" w:cs="Times New Roman"/>
                <w:sz w:val="23"/>
                <w:szCs w:val="23"/>
              </w:rPr>
              <w:t>Методы и модели</w:t>
            </w:r>
            <w:r w:rsidRPr="00E62E4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управления </w:t>
            </w:r>
            <w:r w:rsidR="00551166">
              <w:rPr>
                <w:rFonts w:ascii="Times New Roman" w:eastAsia="Times New Roman" w:hAnsi="Times New Roman" w:cs="Times New Roman"/>
                <w:sz w:val="23"/>
                <w:szCs w:val="23"/>
              </w:rPr>
              <w:t>проектами</w:t>
            </w:r>
            <w:r w:rsidRPr="00E62E48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в рамках реализации инвестиционного проекта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F31F920" w14:textId="70D23204" w:rsidR="00B10B1D" w:rsidRPr="00022479" w:rsidRDefault="00B10B1D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B10B1D">
              <w:rPr>
                <w:rFonts w:ascii="Times New Roman" w:eastAsia="Times New Roman" w:hAnsi="Times New Roman" w:cs="Times New Roman"/>
                <w:sz w:val="23"/>
                <w:szCs w:val="23"/>
              </w:rPr>
              <w:t>ПК-1.2.1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1</w:t>
            </w:r>
            <w:r w:rsidRPr="00B10B1D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Использовать эконометрические методы прогнозирования развития</w:t>
            </w:r>
            <w:r w:rsidRPr="00B10B1D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рынка </w:t>
            </w:r>
            <w:r w:rsidR="002A2F09">
              <w:rPr>
                <w:rFonts w:ascii="Times New Roman" w:eastAsia="Times New Roman" w:hAnsi="Times New Roman" w:cs="Times New Roman"/>
                <w:sz w:val="23"/>
                <w:szCs w:val="23"/>
              </w:rPr>
              <w:t>на краткосрочную, среднесрочную и долгосрочную перспективу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B2EF3E0" w14:textId="77777777" w:rsidR="00B10B1D" w:rsidRPr="00C26E4C" w:rsidRDefault="00B10B1D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</w:tr>
      <w:tr w:rsidR="00B10B1D" w:rsidRPr="005F586C" w14:paraId="1552A601" w14:textId="77777777" w:rsidTr="00022479">
        <w:trPr>
          <w:trHeight w:val="881"/>
        </w:trPr>
        <w:tc>
          <w:tcPr>
            <w:tcW w:w="2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9149C" w14:textId="77777777" w:rsidR="00B10B1D" w:rsidRPr="00BC6C19" w:rsidRDefault="00B10B1D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9" w:right="14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186496" w14:textId="1962AF48" w:rsidR="00B10B1D" w:rsidRPr="00022479" w:rsidRDefault="00551166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sz w:val="23"/>
                <w:szCs w:val="23"/>
                <w:highlight w:val="cyan"/>
              </w:rPr>
            </w:pPr>
            <w:r w:rsidRPr="00551166">
              <w:rPr>
                <w:rFonts w:ascii="Times New Roman" w:eastAsia="Times New Roman" w:hAnsi="Times New Roman" w:cs="Times New Roman"/>
                <w:sz w:val="23"/>
                <w:szCs w:val="23"/>
              </w:rPr>
              <w:t>ПК-1.1.1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  <w:r w:rsidRPr="00551166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Методы и модели управления проектами в рамках реализации инвестиционного проекта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D7A602" w14:textId="476A33D2" w:rsidR="00B10B1D" w:rsidRPr="00022479" w:rsidRDefault="002A2F09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2A2F09">
              <w:rPr>
                <w:rFonts w:ascii="Times New Roman" w:eastAsia="Times New Roman" w:hAnsi="Times New Roman" w:cs="Times New Roman"/>
                <w:sz w:val="23"/>
                <w:szCs w:val="23"/>
              </w:rPr>
              <w:t>ПК-1.2.1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  <w:r w:rsidRPr="002A2F09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Собирать, анализировать, систематизировать сведения и данные, документировать требования к проектам, их ресурсному окружению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087A90" w14:textId="77777777" w:rsidR="00B10B1D" w:rsidRPr="00C26E4C" w:rsidRDefault="00B10B1D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</w:tr>
      <w:tr w:rsidR="002A2F09" w:rsidRPr="005F586C" w14:paraId="0885B7F6" w14:textId="77777777" w:rsidTr="00022479">
        <w:trPr>
          <w:trHeight w:val="881"/>
        </w:trPr>
        <w:tc>
          <w:tcPr>
            <w:tcW w:w="2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19694" w14:textId="77777777" w:rsidR="002A2F09" w:rsidRPr="00BC6C19" w:rsidRDefault="002A2F09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9" w:right="14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BAA76FE" w14:textId="19D56358" w:rsidR="002A2F09" w:rsidRPr="00022479" w:rsidRDefault="00551166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sz w:val="23"/>
                <w:szCs w:val="23"/>
                <w:highlight w:val="cyan"/>
              </w:rPr>
            </w:pPr>
            <w:r w:rsidRPr="00551166">
              <w:rPr>
                <w:rFonts w:ascii="Times New Roman" w:eastAsia="Times New Roman" w:hAnsi="Times New Roman" w:cs="Times New Roman"/>
                <w:sz w:val="23"/>
                <w:szCs w:val="23"/>
              </w:rPr>
              <w:t>ПК-1.1.1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3</w:t>
            </w:r>
            <w:r w:rsidRPr="00551166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Законодательство Российской Федерации, регулирующее требования по управлению проектами и рисками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A3D634" w14:textId="7981FB6E" w:rsidR="002A2F09" w:rsidRPr="002A2F09" w:rsidRDefault="002A2F09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2A2F09">
              <w:rPr>
                <w:rFonts w:ascii="Times New Roman" w:eastAsia="Times New Roman" w:hAnsi="Times New Roman" w:cs="Times New Roman"/>
                <w:sz w:val="23"/>
                <w:szCs w:val="23"/>
              </w:rPr>
              <w:t>ПК-1.2.13 Разрабатывать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, внедрять, контролировать и оценивать мероприятия по совершенствованию бизнес-процессов </w:t>
            </w:r>
            <w:r w:rsidRPr="002A2F09">
              <w:rPr>
                <w:rFonts w:ascii="Times New Roman" w:eastAsia="Times New Roman" w:hAnsi="Times New Roman" w:cs="Times New Roman"/>
                <w:sz w:val="23"/>
                <w:szCs w:val="23"/>
              </w:rPr>
              <w:t>инвестиционно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го</w:t>
            </w:r>
            <w:r w:rsidRPr="002A2F09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проект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а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95D39F7" w14:textId="77777777" w:rsidR="002A2F09" w:rsidRPr="00C26E4C" w:rsidRDefault="002A2F09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</w:tr>
      <w:tr w:rsidR="00B10B1D" w:rsidRPr="005F586C" w14:paraId="4157E200" w14:textId="77777777" w:rsidTr="00022479">
        <w:trPr>
          <w:trHeight w:val="881"/>
        </w:trPr>
        <w:tc>
          <w:tcPr>
            <w:tcW w:w="2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C3DAD" w14:textId="77777777" w:rsidR="00B10B1D" w:rsidRPr="00BC6C19" w:rsidRDefault="00B10B1D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9" w:right="14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B7045E" w14:textId="50D8AA07" w:rsidR="00B10B1D" w:rsidRPr="00022479" w:rsidRDefault="00551166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sz w:val="23"/>
                <w:szCs w:val="23"/>
                <w:highlight w:val="cyan"/>
              </w:rPr>
            </w:pPr>
            <w:r w:rsidRPr="00551166">
              <w:rPr>
                <w:rFonts w:ascii="Times New Roman" w:eastAsia="Times New Roman" w:hAnsi="Times New Roman" w:cs="Times New Roman"/>
                <w:sz w:val="23"/>
                <w:szCs w:val="23"/>
              </w:rPr>
              <w:t>ПК-1.1.1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4</w:t>
            </w:r>
            <w:r w:rsidRPr="00551166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Основы хранения данных в информационных системах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2F60EB" w14:textId="53BF7C78" w:rsidR="00B10B1D" w:rsidRPr="00022479" w:rsidRDefault="00B10B1D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sz w:val="23"/>
                <w:szCs w:val="23"/>
                <w:highlight w:val="cyan"/>
              </w:rPr>
            </w:pPr>
            <w:r w:rsidRPr="00022479">
              <w:rPr>
                <w:rFonts w:ascii="Times New Roman" w:eastAsia="Times New Roman" w:hAnsi="Times New Roman" w:cs="Times New Roman"/>
                <w:sz w:val="23"/>
                <w:szCs w:val="23"/>
              </w:rPr>
              <w:t>ПК-1.2.</w:t>
            </w:r>
            <w:r w:rsidR="002A2F09">
              <w:rPr>
                <w:rFonts w:ascii="Times New Roman" w:eastAsia="Times New Roman" w:hAnsi="Times New Roman" w:cs="Times New Roman"/>
                <w:sz w:val="23"/>
                <w:szCs w:val="23"/>
              </w:rPr>
              <w:t>14</w:t>
            </w:r>
            <w:r w:rsidRPr="00022479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 w:rsidR="002A2F09">
              <w:rPr>
                <w:rFonts w:ascii="Times New Roman" w:eastAsia="Times New Roman" w:hAnsi="Times New Roman" w:cs="Times New Roman"/>
                <w:sz w:val="23"/>
                <w:szCs w:val="23"/>
              </w:rPr>
              <w:t>Совершенствовать операционную модель, надежно и рационально применять технологии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CA5D7E3" w14:textId="77777777" w:rsidR="00B10B1D" w:rsidRPr="00C26E4C" w:rsidRDefault="00B10B1D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</w:tr>
      <w:tr w:rsidR="00B10B1D" w:rsidRPr="005F586C" w14:paraId="510E7F97" w14:textId="77777777" w:rsidTr="00C26E4C">
        <w:trPr>
          <w:trHeight w:val="201"/>
        </w:trPr>
        <w:tc>
          <w:tcPr>
            <w:tcW w:w="2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5FF3A" w14:textId="77777777" w:rsidR="00B10B1D" w:rsidRPr="007447C3" w:rsidRDefault="00B10B1D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9" w:right="146"/>
              <w:contextualSpacing/>
              <w:rPr>
                <w:rFonts w:ascii="Times New Roman" w:eastAsia="Times New Roman" w:hAnsi="Times New Roman" w:cs="Times New Roman"/>
              </w:rPr>
            </w:pPr>
            <w:r w:rsidRPr="007447C3">
              <w:rPr>
                <w:rFonts w:ascii="Times New Roman" w:eastAsia="Times New Roman" w:hAnsi="Times New Roman" w:cs="Times New Roman"/>
              </w:rPr>
              <w:lastRenderedPageBreak/>
              <w:t>ПК-2</w:t>
            </w:r>
          </w:p>
          <w:p w14:paraId="269D3D1F" w14:textId="77777777" w:rsidR="00B10B1D" w:rsidRPr="007447C3" w:rsidRDefault="00B10B1D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9" w:right="146"/>
              <w:contextualSpacing/>
              <w:rPr>
                <w:rFonts w:ascii="Times New Roman" w:eastAsia="Times New Roman" w:hAnsi="Times New Roman" w:cs="Times New Roman"/>
              </w:rPr>
            </w:pPr>
          </w:p>
          <w:p w14:paraId="793E9B0F" w14:textId="6CF1D2DF" w:rsidR="00B10B1D" w:rsidRPr="007447C3" w:rsidRDefault="00551166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9" w:right="146"/>
              <w:contextualSpacing/>
              <w:rPr>
                <w:rFonts w:ascii="Times New Roman" w:eastAsia="Times New Roman" w:hAnsi="Times New Roman" w:cs="Times New Roman"/>
              </w:rPr>
            </w:pPr>
            <w:r w:rsidRPr="007447C3">
              <w:rPr>
                <w:rFonts w:ascii="Times New Roman" w:eastAsia="Times New Roman" w:hAnsi="Times New Roman" w:cs="Times New Roman"/>
                <w:bCs/>
              </w:rPr>
              <w:t>Управление сроками и контроль</w:t>
            </w:r>
            <w:r w:rsidRPr="007447C3">
              <w:t xml:space="preserve"> </w:t>
            </w:r>
            <w:r w:rsidRPr="007447C3">
              <w:rPr>
                <w:rFonts w:ascii="Times New Roman" w:eastAsia="Times New Roman" w:hAnsi="Times New Roman" w:cs="Times New Roman"/>
                <w:bCs/>
              </w:rPr>
              <w:t>реализации инвестиционного проекта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CF959E" w14:textId="760C3F84" w:rsidR="00B10B1D" w:rsidRPr="007447C3" w:rsidRDefault="00B10B1D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447C3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ПК-2.1.1 </w:t>
            </w:r>
            <w:r w:rsidR="007447C3" w:rsidRPr="007447C3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>Инструменты проектного финансирования в</w:t>
            </w:r>
            <w:r w:rsidR="007447C3" w:rsidRPr="007447C3">
              <w:t xml:space="preserve"> </w:t>
            </w:r>
            <w:r w:rsidR="007447C3" w:rsidRPr="007447C3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>рамках реализации инвестиционного проекта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ABC250" w14:textId="17761941" w:rsidR="00B10B1D" w:rsidRPr="00022479" w:rsidRDefault="00B10B1D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sz w:val="23"/>
                <w:szCs w:val="23"/>
                <w:highlight w:val="cyan"/>
              </w:rPr>
            </w:pPr>
            <w:r w:rsidRPr="000B5B50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ПК-2.2.1 </w:t>
            </w:r>
            <w:r w:rsidR="000B5B50" w:rsidRPr="000B5B50">
              <w:rPr>
                <w:rFonts w:ascii="Times New Roman" w:eastAsia="Times New Roman" w:hAnsi="Times New Roman" w:cs="Times New Roman"/>
                <w:sz w:val="23"/>
                <w:szCs w:val="23"/>
              </w:rPr>
              <w:t>Выявлять риски неисполнения мероприятий план-графика реализации инвестиционного проекта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4A50E7" w14:textId="72941FC3" w:rsidR="00B10B1D" w:rsidRPr="00022479" w:rsidRDefault="00B10B1D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sz w:val="23"/>
                <w:szCs w:val="23"/>
                <w:highlight w:val="cyan"/>
              </w:rPr>
            </w:pPr>
            <w:r w:rsidRPr="00551166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ПК-2.3.1 </w:t>
            </w:r>
            <w:r w:rsidR="00551166" w:rsidRPr="00551166">
              <w:rPr>
                <w:rFonts w:ascii="Times New Roman" w:eastAsia="Times New Roman" w:hAnsi="Times New Roman" w:cs="Times New Roman"/>
                <w:sz w:val="23"/>
                <w:szCs w:val="23"/>
              </w:rPr>
              <w:t>Планирование сроков и управление сроками инвестиционного проекта</w:t>
            </w:r>
          </w:p>
        </w:tc>
      </w:tr>
      <w:tr w:rsidR="00B10B1D" w:rsidRPr="005F586C" w14:paraId="47D39ECE" w14:textId="77777777" w:rsidTr="00C26E4C">
        <w:trPr>
          <w:trHeight w:val="467"/>
        </w:trPr>
        <w:tc>
          <w:tcPr>
            <w:tcW w:w="2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19D3F" w14:textId="77777777" w:rsidR="00B10B1D" w:rsidRPr="007447C3" w:rsidRDefault="00B10B1D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9" w:right="146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3A481C" w14:textId="1D94A80B" w:rsidR="00B10B1D" w:rsidRPr="007447C3" w:rsidRDefault="00B10B1D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447C3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ПК-2.1.2 </w:t>
            </w:r>
            <w:r w:rsidR="007447C3" w:rsidRPr="007447C3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>Правила соблюдения внутренних политик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ED4C49" w14:textId="325D5442" w:rsidR="00B10B1D" w:rsidRPr="000B5B50" w:rsidRDefault="00B10B1D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0B5B50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ПК-2.2.2 </w:t>
            </w:r>
            <w:r w:rsidR="000B5B50" w:rsidRPr="000B5B50">
              <w:rPr>
                <w:rFonts w:ascii="Times New Roman" w:eastAsia="Times New Roman" w:hAnsi="Times New Roman" w:cs="Times New Roman"/>
                <w:sz w:val="23"/>
                <w:szCs w:val="23"/>
              </w:rPr>
              <w:t>Применять риск-ориентированный подход и страхование рисков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947EDC" w14:textId="32453268" w:rsidR="00B10B1D" w:rsidRPr="00022479" w:rsidRDefault="00B10B1D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sz w:val="23"/>
                <w:szCs w:val="23"/>
                <w:highlight w:val="cyan"/>
              </w:rPr>
            </w:pPr>
            <w:r w:rsidRPr="00551166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ПК-2.3.2 </w:t>
            </w:r>
            <w:r w:rsidR="00551166" w:rsidRPr="00551166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Контроль </w:t>
            </w:r>
            <w:r w:rsidR="00551166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результатов </w:t>
            </w:r>
            <w:r w:rsidR="00551166" w:rsidRPr="00551166">
              <w:rPr>
                <w:rFonts w:ascii="Times New Roman" w:eastAsia="Times New Roman" w:hAnsi="Times New Roman" w:cs="Times New Roman"/>
                <w:sz w:val="23"/>
                <w:szCs w:val="23"/>
              </w:rPr>
              <w:t>исполнения контрактных обязательств по инвестиционному проекту</w:t>
            </w:r>
          </w:p>
        </w:tc>
      </w:tr>
      <w:tr w:rsidR="00B10B1D" w:rsidRPr="005F586C" w14:paraId="7ECEF98D" w14:textId="77777777" w:rsidTr="00C26E4C">
        <w:trPr>
          <w:trHeight w:val="449"/>
        </w:trPr>
        <w:tc>
          <w:tcPr>
            <w:tcW w:w="2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0195C" w14:textId="77777777" w:rsidR="00B10B1D" w:rsidRPr="007447C3" w:rsidRDefault="00B10B1D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9" w:right="146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9598DB3" w14:textId="0D988055" w:rsidR="00B10B1D" w:rsidRPr="007447C3" w:rsidRDefault="00B10B1D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447C3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ПК-2.1.3 </w:t>
            </w:r>
            <w:r w:rsidR="007447C3" w:rsidRPr="007447C3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>Политика информационной безопасности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9DFD77" w14:textId="083FEC89" w:rsidR="00B10B1D" w:rsidRPr="00022479" w:rsidRDefault="00B10B1D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sz w:val="23"/>
                <w:szCs w:val="23"/>
                <w:highlight w:val="cyan"/>
              </w:rPr>
            </w:pPr>
            <w:r w:rsidRPr="000B5B50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ПК-2.2.3 </w:t>
            </w:r>
            <w:r w:rsidR="000B5B50" w:rsidRPr="000B5B50">
              <w:rPr>
                <w:rFonts w:ascii="Times New Roman" w:eastAsia="Times New Roman" w:hAnsi="Times New Roman" w:cs="Times New Roman"/>
                <w:sz w:val="23"/>
                <w:szCs w:val="23"/>
              </w:rPr>
              <w:t>Использовать децентрализованные распределенные реестры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11BEBB" w14:textId="582342E3" w:rsidR="00B10B1D" w:rsidRPr="000B5B50" w:rsidRDefault="00B10B1D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sz w:val="23"/>
                <w:szCs w:val="23"/>
                <w:highlight w:val="cyan"/>
              </w:rPr>
            </w:pPr>
            <w:r w:rsidRPr="000B5B50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ПК-2.3.3 </w:t>
            </w:r>
            <w:r w:rsidR="000B5B50" w:rsidRPr="000B5B50">
              <w:rPr>
                <w:rFonts w:ascii="Times New Roman" w:eastAsia="Times New Roman" w:hAnsi="Times New Roman" w:cs="Times New Roman"/>
                <w:sz w:val="23"/>
                <w:szCs w:val="23"/>
              </w:rPr>
              <w:t>Выявление рисков неисполнения мероприятий план-графика реализации инвестиционного проекта</w:t>
            </w:r>
          </w:p>
        </w:tc>
      </w:tr>
      <w:tr w:rsidR="00B10B1D" w:rsidRPr="005F586C" w14:paraId="599A3C41" w14:textId="77777777" w:rsidTr="00C26E4C">
        <w:trPr>
          <w:trHeight w:val="1112"/>
        </w:trPr>
        <w:tc>
          <w:tcPr>
            <w:tcW w:w="2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88C88" w14:textId="77777777" w:rsidR="00B10B1D" w:rsidRPr="007447C3" w:rsidRDefault="00B10B1D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9" w:right="146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44366B" w14:textId="3F7B5790" w:rsidR="00B10B1D" w:rsidRPr="007447C3" w:rsidRDefault="00B10B1D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447C3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ПК-2.1.4 </w:t>
            </w:r>
            <w:r w:rsidR="007447C3" w:rsidRPr="007447C3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>Методы определения операционных рисков и основы управления операционными рисками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2E867C2" w14:textId="098B77F4" w:rsidR="00B10B1D" w:rsidRPr="00022479" w:rsidRDefault="00B10B1D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sz w:val="23"/>
                <w:szCs w:val="23"/>
                <w:highlight w:val="cyan"/>
              </w:rPr>
            </w:pPr>
            <w:r w:rsidRPr="007447C3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ПК-2.2.4 </w:t>
            </w:r>
            <w:r w:rsidR="000B5B50" w:rsidRPr="007447C3">
              <w:rPr>
                <w:rFonts w:ascii="Times New Roman" w:eastAsia="Times New Roman" w:hAnsi="Times New Roman" w:cs="Times New Roman"/>
                <w:sz w:val="23"/>
                <w:szCs w:val="23"/>
              </w:rPr>
              <w:t>Производить оценку рисков информационной безопасности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E162DA" w14:textId="35AD4680" w:rsidR="00B10B1D" w:rsidRPr="00022479" w:rsidRDefault="00B10B1D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sz w:val="23"/>
                <w:szCs w:val="23"/>
                <w:highlight w:val="cyan"/>
              </w:rPr>
            </w:pPr>
            <w:r w:rsidRPr="000B5B50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ПК-2.3.4 </w:t>
            </w:r>
            <w:r w:rsidR="000B5B50" w:rsidRPr="000B5B50">
              <w:rPr>
                <w:rFonts w:ascii="Times New Roman" w:eastAsia="Times New Roman" w:hAnsi="Times New Roman" w:cs="Times New Roman"/>
                <w:sz w:val="23"/>
                <w:szCs w:val="23"/>
              </w:rPr>
              <w:t>Выявление рисков неисполнения мероприятий план-графика реализации инвестиционного проекта</w:t>
            </w:r>
          </w:p>
        </w:tc>
      </w:tr>
      <w:tr w:rsidR="00B10B1D" w:rsidRPr="005F586C" w14:paraId="2CBD39DA" w14:textId="77777777" w:rsidTr="00C26E4C">
        <w:trPr>
          <w:trHeight w:val="449"/>
        </w:trPr>
        <w:tc>
          <w:tcPr>
            <w:tcW w:w="2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67B82" w14:textId="77777777" w:rsidR="00B10B1D" w:rsidRPr="007447C3" w:rsidRDefault="00B10B1D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9" w:right="146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BCE14C" w14:textId="79D44D0E" w:rsidR="00B10B1D" w:rsidRPr="007447C3" w:rsidRDefault="00B10B1D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447C3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ПК-2.1.5 </w:t>
            </w:r>
            <w:r w:rsidR="007447C3" w:rsidRPr="007447C3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>Основы информационной безопасности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1C0DDC" w14:textId="0455DDC7" w:rsidR="00B10B1D" w:rsidRPr="00C26E4C" w:rsidRDefault="00B10B1D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6E4C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ПК-2.2.5 </w:t>
            </w:r>
            <w:r w:rsidR="007447C3">
              <w:rPr>
                <w:rFonts w:ascii="Times New Roman" w:eastAsia="Times New Roman" w:hAnsi="Times New Roman" w:cs="Times New Roman"/>
                <w:sz w:val="23"/>
                <w:szCs w:val="23"/>
              </w:rPr>
              <w:t>Обеспечивать приемлемый уровень ИТ-рисков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4C5DF5" w14:textId="101F0C60" w:rsidR="00B10B1D" w:rsidRPr="00C26E4C" w:rsidRDefault="00B10B1D" w:rsidP="00B10B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100"/>
              <w:contextualSpacing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26E4C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ПК-2.3.5 </w:t>
            </w:r>
            <w:r w:rsidR="000B5B50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Определение контрольных точек по </w:t>
            </w:r>
            <w:r w:rsidR="000B5B50" w:rsidRPr="000B5B50">
              <w:rPr>
                <w:rFonts w:ascii="Times New Roman" w:eastAsia="Times New Roman" w:hAnsi="Times New Roman" w:cs="Times New Roman"/>
                <w:sz w:val="23"/>
                <w:szCs w:val="23"/>
              </w:rPr>
              <w:t>инвестиционному проекту</w:t>
            </w:r>
          </w:p>
        </w:tc>
      </w:tr>
    </w:tbl>
    <w:p w14:paraId="1C6D615C" w14:textId="77777777" w:rsidR="00A708B7" w:rsidRPr="008F6927" w:rsidRDefault="00A708B7" w:rsidP="008F6927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</w:rPr>
        <w:sectPr w:rsidR="00A708B7" w:rsidRPr="008F6927" w:rsidSect="002A1645">
          <w:pgSz w:w="16840" w:h="11907" w:orient="landscape"/>
          <w:pgMar w:top="1134" w:right="1134" w:bottom="1134" w:left="1134" w:header="284" w:footer="0" w:gutter="0"/>
          <w:pgNumType w:start="1"/>
          <w:cols w:space="720"/>
          <w:titlePg/>
          <w:docGrid w:linePitch="381"/>
        </w:sectPr>
      </w:pPr>
    </w:p>
    <w:p w14:paraId="1118F2A1" w14:textId="77777777" w:rsidR="007366D3" w:rsidRPr="008F6927" w:rsidRDefault="007366D3" w:rsidP="00242955">
      <w:pPr>
        <w:spacing w:before="48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F692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КАЛЕНДАРНЫЙ УЧЕБНЫЙ ГРАФИК</w:t>
      </w:r>
    </w:p>
    <w:tbl>
      <w:tblPr>
        <w:tblW w:w="49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3"/>
        <w:gridCol w:w="3359"/>
        <w:gridCol w:w="574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</w:tblGrid>
      <w:tr w:rsidR="007366D3" w:rsidRPr="00C7469A" w14:paraId="682DB96B" w14:textId="77777777" w:rsidTr="00832145">
        <w:trPr>
          <w:trHeight w:val="470"/>
        </w:trPr>
        <w:tc>
          <w:tcPr>
            <w:tcW w:w="472" w:type="dxa"/>
            <w:vMerge w:val="restart"/>
            <w:vAlign w:val="center"/>
          </w:tcPr>
          <w:p w14:paraId="0520B20E" w14:textId="77777777" w:rsidR="007366D3" w:rsidRPr="00C7469A" w:rsidRDefault="007366D3" w:rsidP="00832145">
            <w:pPr>
              <w:autoSpaceDE w:val="0"/>
              <w:autoSpaceDN w:val="0"/>
              <w:adjustRightInd w:val="0"/>
              <w:spacing w:after="0" w:line="240" w:lineRule="auto"/>
              <w:ind w:left="-84" w:right="-55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746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14:paraId="525B7E77" w14:textId="77777777" w:rsidR="007366D3" w:rsidRPr="00C7469A" w:rsidRDefault="007366D3" w:rsidP="00832145">
            <w:pPr>
              <w:autoSpaceDE w:val="0"/>
              <w:autoSpaceDN w:val="0"/>
              <w:adjustRightInd w:val="0"/>
              <w:spacing w:after="0" w:line="240" w:lineRule="auto"/>
              <w:ind w:left="-84" w:right="-55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46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464" w:type="dxa"/>
            <w:vMerge w:val="restart"/>
            <w:vAlign w:val="center"/>
          </w:tcPr>
          <w:p w14:paraId="1B0F8658" w14:textId="77777777" w:rsidR="007366D3" w:rsidRPr="008069C3" w:rsidRDefault="007366D3" w:rsidP="001D12C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069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  <w:p w14:paraId="3DA1975D" w14:textId="77777777" w:rsidR="007366D3" w:rsidRPr="008069C3" w:rsidRDefault="007366D3" w:rsidP="001D12C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069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учебного курса (модуля)</w:t>
            </w:r>
          </w:p>
        </w:tc>
        <w:tc>
          <w:tcPr>
            <w:tcW w:w="586" w:type="dxa"/>
            <w:vAlign w:val="center"/>
          </w:tcPr>
          <w:p w14:paraId="7B38A9DE" w14:textId="77777777" w:rsidR="007366D3" w:rsidRPr="00832145" w:rsidRDefault="007366D3" w:rsidP="001D12C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2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Д1</w:t>
            </w:r>
          </w:p>
        </w:tc>
        <w:tc>
          <w:tcPr>
            <w:tcW w:w="586" w:type="dxa"/>
            <w:vAlign w:val="center"/>
          </w:tcPr>
          <w:p w14:paraId="47D996BE" w14:textId="77777777" w:rsidR="007366D3" w:rsidRPr="00832145" w:rsidRDefault="007366D3" w:rsidP="001D12C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2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Д2</w:t>
            </w:r>
          </w:p>
        </w:tc>
        <w:tc>
          <w:tcPr>
            <w:tcW w:w="586" w:type="dxa"/>
            <w:vAlign w:val="center"/>
          </w:tcPr>
          <w:p w14:paraId="0178E2D9" w14:textId="77777777" w:rsidR="007366D3" w:rsidRPr="00832145" w:rsidRDefault="007366D3" w:rsidP="001D12C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2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Д3</w:t>
            </w:r>
          </w:p>
        </w:tc>
        <w:tc>
          <w:tcPr>
            <w:tcW w:w="586" w:type="dxa"/>
            <w:vAlign w:val="center"/>
          </w:tcPr>
          <w:p w14:paraId="15A360EC" w14:textId="77777777" w:rsidR="007366D3" w:rsidRPr="00832145" w:rsidRDefault="007366D3" w:rsidP="001D12C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2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Д4</w:t>
            </w:r>
          </w:p>
        </w:tc>
        <w:tc>
          <w:tcPr>
            <w:tcW w:w="586" w:type="dxa"/>
            <w:vAlign w:val="center"/>
          </w:tcPr>
          <w:p w14:paraId="37C9F928" w14:textId="77777777" w:rsidR="007366D3" w:rsidRPr="00832145" w:rsidRDefault="007366D3" w:rsidP="001D12C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2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Д5</w:t>
            </w:r>
          </w:p>
        </w:tc>
        <w:tc>
          <w:tcPr>
            <w:tcW w:w="586" w:type="dxa"/>
            <w:vAlign w:val="center"/>
          </w:tcPr>
          <w:p w14:paraId="5A683415" w14:textId="77777777" w:rsidR="007366D3" w:rsidRPr="00832145" w:rsidRDefault="007366D3" w:rsidP="001D12C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2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Д6</w:t>
            </w:r>
          </w:p>
        </w:tc>
        <w:tc>
          <w:tcPr>
            <w:tcW w:w="586" w:type="dxa"/>
            <w:vAlign w:val="center"/>
          </w:tcPr>
          <w:p w14:paraId="6AA2E2CB" w14:textId="77777777" w:rsidR="007366D3" w:rsidRPr="00832145" w:rsidRDefault="007366D3" w:rsidP="001D12C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2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Д7</w:t>
            </w:r>
          </w:p>
        </w:tc>
        <w:tc>
          <w:tcPr>
            <w:tcW w:w="586" w:type="dxa"/>
            <w:vAlign w:val="center"/>
          </w:tcPr>
          <w:p w14:paraId="05E3656F" w14:textId="77777777" w:rsidR="007366D3" w:rsidRPr="00832145" w:rsidRDefault="007366D3" w:rsidP="001D12C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2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Д8</w:t>
            </w:r>
          </w:p>
        </w:tc>
        <w:tc>
          <w:tcPr>
            <w:tcW w:w="586" w:type="dxa"/>
            <w:vAlign w:val="center"/>
          </w:tcPr>
          <w:p w14:paraId="7FB70513" w14:textId="77777777" w:rsidR="007366D3" w:rsidRPr="00832145" w:rsidRDefault="007366D3" w:rsidP="001D12C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2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Д9</w:t>
            </w:r>
          </w:p>
        </w:tc>
        <w:tc>
          <w:tcPr>
            <w:tcW w:w="586" w:type="dxa"/>
            <w:vAlign w:val="center"/>
          </w:tcPr>
          <w:p w14:paraId="2B4A9B1F" w14:textId="77777777" w:rsidR="007366D3" w:rsidRPr="00832145" w:rsidRDefault="007366D3" w:rsidP="001D12C9">
            <w:pPr>
              <w:autoSpaceDE w:val="0"/>
              <w:autoSpaceDN w:val="0"/>
              <w:adjustRightInd w:val="0"/>
              <w:spacing w:after="0" w:line="240" w:lineRule="auto"/>
              <w:ind w:left="-97" w:right="-79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2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Д10</w:t>
            </w:r>
          </w:p>
        </w:tc>
      </w:tr>
      <w:tr w:rsidR="007366D3" w:rsidRPr="00C95FFE" w14:paraId="367DD615" w14:textId="77777777" w:rsidTr="001D12C9">
        <w:tc>
          <w:tcPr>
            <w:tcW w:w="472" w:type="dxa"/>
            <w:vMerge/>
          </w:tcPr>
          <w:p w14:paraId="3D2F30D0" w14:textId="77777777" w:rsidR="007366D3" w:rsidRPr="00C7469A" w:rsidRDefault="007366D3" w:rsidP="001D12C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64" w:type="dxa"/>
            <w:vMerge/>
            <w:vAlign w:val="center"/>
          </w:tcPr>
          <w:p w14:paraId="56706777" w14:textId="77777777" w:rsidR="007366D3" w:rsidRPr="00C7469A" w:rsidRDefault="007366D3" w:rsidP="001D12C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60" w:type="dxa"/>
            <w:gridSpan w:val="10"/>
            <w:vAlign w:val="center"/>
          </w:tcPr>
          <w:p w14:paraId="313E1A25" w14:textId="77777777" w:rsidR="007366D3" w:rsidRPr="00832145" w:rsidRDefault="008069C3" w:rsidP="001D12C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2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Ауд.</w:t>
            </w:r>
            <w:r w:rsidR="007366D3" w:rsidRPr="00832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/</w:t>
            </w:r>
            <w:r w:rsidR="007366D3" w:rsidRPr="00832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СР</w:t>
            </w:r>
            <w:r w:rsidR="007366D3" w:rsidRPr="00832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/</w:t>
            </w:r>
            <w:r w:rsidR="007366D3" w:rsidRPr="00832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Контроль</w:t>
            </w:r>
          </w:p>
        </w:tc>
      </w:tr>
      <w:tr w:rsidR="00832145" w:rsidRPr="006D0473" w14:paraId="3B62B7AB" w14:textId="77777777" w:rsidTr="001D12C9">
        <w:tc>
          <w:tcPr>
            <w:tcW w:w="472" w:type="dxa"/>
          </w:tcPr>
          <w:p w14:paraId="148AB8E6" w14:textId="77777777" w:rsidR="00832145" w:rsidRPr="00B829BB" w:rsidRDefault="00832145" w:rsidP="001D12C9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9B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4" w:type="dxa"/>
          </w:tcPr>
          <w:p w14:paraId="28E41E28" w14:textId="0E2FDBE9" w:rsidR="00832145" w:rsidRPr="00B829BB" w:rsidRDefault="00832145" w:rsidP="001D12C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1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Управление рисками </w:t>
            </w:r>
            <w:r w:rsidR="00594F13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проектов</w:t>
            </w:r>
          </w:p>
        </w:tc>
        <w:tc>
          <w:tcPr>
            <w:tcW w:w="586" w:type="dxa"/>
          </w:tcPr>
          <w:p w14:paraId="5265ACC3" w14:textId="77777777" w:rsidR="00832145" w:rsidRPr="00196A55" w:rsidRDefault="00832145" w:rsidP="001D12C9">
            <w:pPr>
              <w:autoSpaceDE w:val="0"/>
              <w:autoSpaceDN w:val="0"/>
              <w:adjustRightInd w:val="0"/>
              <w:spacing w:after="0" w:line="240" w:lineRule="auto"/>
              <w:ind w:left="-72" w:right="-9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  <w:r w:rsidRPr="00196A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/</w:t>
            </w:r>
            <w:r w:rsidRPr="00196A5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  <w:r w:rsidRPr="00196A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/-</w:t>
            </w:r>
          </w:p>
        </w:tc>
        <w:tc>
          <w:tcPr>
            <w:tcW w:w="586" w:type="dxa"/>
          </w:tcPr>
          <w:p w14:paraId="21A19294" w14:textId="77777777" w:rsidR="00832145" w:rsidRPr="00196A55" w:rsidRDefault="00832145" w:rsidP="00607133">
            <w:pPr>
              <w:autoSpaceDE w:val="0"/>
              <w:autoSpaceDN w:val="0"/>
              <w:adjustRightInd w:val="0"/>
              <w:spacing w:after="0" w:line="240" w:lineRule="auto"/>
              <w:ind w:left="-72" w:right="-9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  <w:r w:rsidRPr="00196A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/</w:t>
            </w:r>
            <w:r w:rsidRPr="00196A5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  <w:r w:rsidRPr="00196A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/-</w:t>
            </w:r>
          </w:p>
        </w:tc>
        <w:tc>
          <w:tcPr>
            <w:tcW w:w="586" w:type="dxa"/>
          </w:tcPr>
          <w:p w14:paraId="4E80F428" w14:textId="77777777" w:rsidR="00832145" w:rsidRPr="00196A55" w:rsidRDefault="00832145" w:rsidP="00607133">
            <w:pPr>
              <w:autoSpaceDE w:val="0"/>
              <w:autoSpaceDN w:val="0"/>
              <w:adjustRightInd w:val="0"/>
              <w:spacing w:after="0" w:line="240" w:lineRule="auto"/>
              <w:ind w:left="-72" w:right="-9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32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 w:rsidRPr="008321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/</w:t>
            </w:r>
            <w:r w:rsidRPr="00832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  <w:r w:rsidRPr="008321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/-</w:t>
            </w:r>
          </w:p>
        </w:tc>
        <w:tc>
          <w:tcPr>
            <w:tcW w:w="586" w:type="dxa"/>
          </w:tcPr>
          <w:p w14:paraId="44238BCE" w14:textId="77777777" w:rsidR="00832145" w:rsidRPr="00196A55" w:rsidRDefault="00832145" w:rsidP="00832145">
            <w:pPr>
              <w:autoSpaceDE w:val="0"/>
              <w:autoSpaceDN w:val="0"/>
              <w:adjustRightInd w:val="0"/>
              <w:spacing w:after="0" w:line="240" w:lineRule="auto"/>
              <w:ind w:left="-72" w:right="-9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 w:rsidRPr="00196A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  <w:r w:rsidRPr="00196A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/-</w:t>
            </w:r>
          </w:p>
        </w:tc>
        <w:tc>
          <w:tcPr>
            <w:tcW w:w="586" w:type="dxa"/>
          </w:tcPr>
          <w:p w14:paraId="22B73F8B" w14:textId="77777777" w:rsidR="00832145" w:rsidRPr="00196A55" w:rsidRDefault="00832145" w:rsidP="00832145">
            <w:pPr>
              <w:autoSpaceDE w:val="0"/>
              <w:autoSpaceDN w:val="0"/>
              <w:adjustRightInd w:val="0"/>
              <w:spacing w:after="0" w:line="240" w:lineRule="auto"/>
              <w:ind w:left="-72" w:right="-9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 w:rsidRPr="00196A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  <w:r w:rsidRPr="00196A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/-</w:t>
            </w:r>
          </w:p>
        </w:tc>
        <w:tc>
          <w:tcPr>
            <w:tcW w:w="586" w:type="dxa"/>
          </w:tcPr>
          <w:p w14:paraId="6B0D8BF0" w14:textId="77777777" w:rsidR="00832145" w:rsidRPr="00196A55" w:rsidRDefault="00832145" w:rsidP="00607133">
            <w:pPr>
              <w:autoSpaceDE w:val="0"/>
              <w:autoSpaceDN w:val="0"/>
              <w:adjustRightInd w:val="0"/>
              <w:spacing w:after="0" w:line="240" w:lineRule="auto"/>
              <w:ind w:left="-72" w:right="-9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32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-/6/2</w:t>
            </w:r>
          </w:p>
        </w:tc>
        <w:tc>
          <w:tcPr>
            <w:tcW w:w="586" w:type="dxa"/>
          </w:tcPr>
          <w:p w14:paraId="01BE6B3B" w14:textId="77777777" w:rsidR="00832145" w:rsidRPr="00196A55" w:rsidRDefault="00832145" w:rsidP="00607133">
            <w:pPr>
              <w:autoSpaceDE w:val="0"/>
              <w:autoSpaceDN w:val="0"/>
              <w:adjustRightInd w:val="0"/>
              <w:spacing w:after="0" w:line="240" w:lineRule="auto"/>
              <w:ind w:left="-72" w:right="-9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32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-/6/2</w:t>
            </w:r>
          </w:p>
        </w:tc>
        <w:tc>
          <w:tcPr>
            <w:tcW w:w="586" w:type="dxa"/>
          </w:tcPr>
          <w:p w14:paraId="01245F6C" w14:textId="77777777" w:rsidR="00832145" w:rsidRPr="00196A55" w:rsidRDefault="00832145" w:rsidP="00607133">
            <w:pPr>
              <w:autoSpaceDE w:val="0"/>
              <w:autoSpaceDN w:val="0"/>
              <w:adjustRightInd w:val="0"/>
              <w:spacing w:after="0" w:line="240" w:lineRule="auto"/>
              <w:ind w:left="-72" w:right="-9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32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 w:rsidRPr="008321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/</w:t>
            </w:r>
            <w:r w:rsidRPr="00832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  <w:r w:rsidRPr="008321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/-</w:t>
            </w:r>
          </w:p>
        </w:tc>
        <w:tc>
          <w:tcPr>
            <w:tcW w:w="586" w:type="dxa"/>
          </w:tcPr>
          <w:p w14:paraId="6B6D736C" w14:textId="77777777" w:rsidR="00832145" w:rsidRPr="00196A55" w:rsidRDefault="00832145" w:rsidP="00832145">
            <w:pPr>
              <w:autoSpaceDE w:val="0"/>
              <w:autoSpaceDN w:val="0"/>
              <w:adjustRightInd w:val="0"/>
              <w:spacing w:after="0" w:line="240" w:lineRule="auto"/>
              <w:ind w:left="-72" w:right="-9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 w:rsidRPr="00196A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  <w:r w:rsidRPr="00196A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/-</w:t>
            </w:r>
          </w:p>
        </w:tc>
        <w:tc>
          <w:tcPr>
            <w:tcW w:w="586" w:type="dxa"/>
          </w:tcPr>
          <w:p w14:paraId="60F1E81E" w14:textId="77777777" w:rsidR="00832145" w:rsidRPr="00196A55" w:rsidRDefault="00832145" w:rsidP="00607133">
            <w:pPr>
              <w:autoSpaceDE w:val="0"/>
              <w:autoSpaceDN w:val="0"/>
              <w:adjustRightInd w:val="0"/>
              <w:spacing w:after="0" w:line="240" w:lineRule="auto"/>
              <w:ind w:left="-72" w:right="-9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 w:rsidRPr="00196A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/</w:t>
            </w:r>
            <w:r w:rsidRPr="00196A5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  <w:r w:rsidRPr="00196A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/-</w:t>
            </w:r>
          </w:p>
        </w:tc>
      </w:tr>
      <w:tr w:rsidR="00832145" w:rsidRPr="00986733" w14:paraId="78941917" w14:textId="77777777" w:rsidTr="001D12C9">
        <w:tc>
          <w:tcPr>
            <w:tcW w:w="472" w:type="dxa"/>
          </w:tcPr>
          <w:p w14:paraId="552CDCC2" w14:textId="77777777" w:rsidR="00832145" w:rsidRPr="00B531E2" w:rsidRDefault="00832145" w:rsidP="0083214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64" w:type="dxa"/>
          </w:tcPr>
          <w:p w14:paraId="351DDCD0" w14:textId="77777777" w:rsidR="00832145" w:rsidRPr="00B531E2" w:rsidRDefault="00832145" w:rsidP="001D12C9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31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Итоговая аттестация</w:t>
            </w:r>
          </w:p>
        </w:tc>
        <w:tc>
          <w:tcPr>
            <w:tcW w:w="586" w:type="dxa"/>
          </w:tcPr>
          <w:p w14:paraId="55ACE556" w14:textId="77777777" w:rsidR="00832145" w:rsidRPr="00B531E2" w:rsidRDefault="00832145" w:rsidP="001D12C9">
            <w:pPr>
              <w:autoSpaceDE w:val="0"/>
              <w:autoSpaceDN w:val="0"/>
              <w:adjustRightInd w:val="0"/>
              <w:spacing w:after="0" w:line="240" w:lineRule="auto"/>
              <w:ind w:left="-72" w:right="-9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6" w:type="dxa"/>
          </w:tcPr>
          <w:p w14:paraId="64E702E9" w14:textId="77777777" w:rsidR="00832145" w:rsidRPr="00B531E2" w:rsidRDefault="00832145" w:rsidP="001D12C9">
            <w:pPr>
              <w:autoSpaceDE w:val="0"/>
              <w:autoSpaceDN w:val="0"/>
              <w:adjustRightInd w:val="0"/>
              <w:spacing w:after="0" w:line="240" w:lineRule="auto"/>
              <w:ind w:left="-72" w:right="-9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6" w:type="dxa"/>
          </w:tcPr>
          <w:p w14:paraId="0D67895A" w14:textId="77777777" w:rsidR="00832145" w:rsidRPr="00B531E2" w:rsidRDefault="00832145" w:rsidP="001D12C9">
            <w:pPr>
              <w:autoSpaceDE w:val="0"/>
              <w:autoSpaceDN w:val="0"/>
              <w:adjustRightInd w:val="0"/>
              <w:spacing w:after="0" w:line="240" w:lineRule="auto"/>
              <w:ind w:left="-72" w:right="-9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6" w:type="dxa"/>
          </w:tcPr>
          <w:p w14:paraId="580CF9F7" w14:textId="77777777" w:rsidR="00832145" w:rsidRPr="00B531E2" w:rsidRDefault="00832145" w:rsidP="001D12C9">
            <w:pPr>
              <w:autoSpaceDE w:val="0"/>
              <w:autoSpaceDN w:val="0"/>
              <w:adjustRightInd w:val="0"/>
              <w:spacing w:after="0" w:line="240" w:lineRule="auto"/>
              <w:ind w:left="-72" w:right="-9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6" w:type="dxa"/>
          </w:tcPr>
          <w:p w14:paraId="04DE6262" w14:textId="77777777" w:rsidR="00832145" w:rsidRPr="00B531E2" w:rsidRDefault="00832145" w:rsidP="001D12C9">
            <w:pPr>
              <w:autoSpaceDE w:val="0"/>
              <w:autoSpaceDN w:val="0"/>
              <w:adjustRightInd w:val="0"/>
              <w:spacing w:after="0" w:line="240" w:lineRule="auto"/>
              <w:ind w:left="-72" w:right="-9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86" w:type="dxa"/>
          </w:tcPr>
          <w:p w14:paraId="6271016C" w14:textId="77777777" w:rsidR="00832145" w:rsidRPr="00B531E2" w:rsidRDefault="00832145" w:rsidP="001D12C9">
            <w:pPr>
              <w:autoSpaceDE w:val="0"/>
              <w:autoSpaceDN w:val="0"/>
              <w:adjustRightInd w:val="0"/>
              <w:spacing w:after="0" w:line="240" w:lineRule="auto"/>
              <w:ind w:left="-72" w:right="-9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6" w:type="dxa"/>
          </w:tcPr>
          <w:p w14:paraId="24507270" w14:textId="77777777" w:rsidR="00832145" w:rsidRPr="00B531E2" w:rsidRDefault="00832145" w:rsidP="001D12C9">
            <w:pPr>
              <w:autoSpaceDE w:val="0"/>
              <w:autoSpaceDN w:val="0"/>
              <w:adjustRightInd w:val="0"/>
              <w:spacing w:after="0" w:line="240" w:lineRule="auto"/>
              <w:ind w:left="-72" w:right="-9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6" w:type="dxa"/>
          </w:tcPr>
          <w:p w14:paraId="3D43033C" w14:textId="77777777" w:rsidR="00832145" w:rsidRPr="009F55D3" w:rsidRDefault="00832145" w:rsidP="001D12C9">
            <w:pPr>
              <w:autoSpaceDE w:val="0"/>
              <w:autoSpaceDN w:val="0"/>
              <w:adjustRightInd w:val="0"/>
              <w:spacing w:after="0" w:line="240" w:lineRule="auto"/>
              <w:ind w:left="-72" w:right="-9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6" w:type="dxa"/>
          </w:tcPr>
          <w:p w14:paraId="4EDFF8C0" w14:textId="77777777" w:rsidR="00832145" w:rsidRPr="00B531E2" w:rsidRDefault="00832145" w:rsidP="001D12C9">
            <w:pPr>
              <w:autoSpaceDE w:val="0"/>
              <w:autoSpaceDN w:val="0"/>
              <w:adjustRightInd w:val="0"/>
              <w:spacing w:after="0" w:line="240" w:lineRule="auto"/>
              <w:ind w:left="-72" w:right="-9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6" w:type="dxa"/>
          </w:tcPr>
          <w:p w14:paraId="0156C36F" w14:textId="77777777" w:rsidR="00832145" w:rsidRPr="00B531E2" w:rsidRDefault="00832145" w:rsidP="00832145">
            <w:pPr>
              <w:autoSpaceDE w:val="0"/>
              <w:autoSpaceDN w:val="0"/>
              <w:adjustRightInd w:val="0"/>
              <w:spacing w:after="0" w:line="240" w:lineRule="auto"/>
              <w:ind w:left="-72" w:right="-9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531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B531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B531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832145" w:rsidRPr="00C7469A" w14:paraId="12AACC70" w14:textId="77777777" w:rsidTr="001D12C9">
        <w:tc>
          <w:tcPr>
            <w:tcW w:w="472" w:type="dxa"/>
          </w:tcPr>
          <w:p w14:paraId="64938828" w14:textId="77777777" w:rsidR="00832145" w:rsidRPr="00C7469A" w:rsidRDefault="00832145" w:rsidP="001D12C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4" w:type="dxa"/>
          </w:tcPr>
          <w:p w14:paraId="0ADB5534" w14:textId="77777777" w:rsidR="00832145" w:rsidRPr="00C7469A" w:rsidRDefault="00832145" w:rsidP="001D12C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7469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Всего часов </w:t>
            </w:r>
          </w:p>
        </w:tc>
        <w:tc>
          <w:tcPr>
            <w:tcW w:w="586" w:type="dxa"/>
          </w:tcPr>
          <w:p w14:paraId="1B606A3C" w14:textId="77777777" w:rsidR="00832145" w:rsidRPr="003453E5" w:rsidRDefault="00832145" w:rsidP="001D12C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586" w:type="dxa"/>
          </w:tcPr>
          <w:p w14:paraId="5CD83811" w14:textId="77777777" w:rsidR="00832145" w:rsidRPr="003453E5" w:rsidRDefault="00832145" w:rsidP="001D12C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4"/>
                <w:szCs w:val="24"/>
              </w:rPr>
            </w:pPr>
            <w:r w:rsidRPr="00196A5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586" w:type="dxa"/>
          </w:tcPr>
          <w:p w14:paraId="6DEBCDD2" w14:textId="77777777" w:rsidR="00832145" w:rsidRPr="00196A55" w:rsidRDefault="00832145" w:rsidP="001D12C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586" w:type="dxa"/>
          </w:tcPr>
          <w:p w14:paraId="0A43F5D7" w14:textId="77777777" w:rsidR="00832145" w:rsidRPr="006E751D" w:rsidRDefault="00832145" w:rsidP="001D12C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586" w:type="dxa"/>
          </w:tcPr>
          <w:p w14:paraId="6C3AF904" w14:textId="77777777" w:rsidR="00832145" w:rsidRPr="006E751D" w:rsidRDefault="00832145" w:rsidP="001D12C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E751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586" w:type="dxa"/>
          </w:tcPr>
          <w:p w14:paraId="2D700C56" w14:textId="77777777" w:rsidR="00832145" w:rsidRPr="006E751D" w:rsidRDefault="00832145" w:rsidP="001D12C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E751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586" w:type="dxa"/>
          </w:tcPr>
          <w:p w14:paraId="3E95F8B6" w14:textId="77777777" w:rsidR="00832145" w:rsidRPr="003453E5" w:rsidRDefault="00832145" w:rsidP="001D12C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4"/>
                <w:szCs w:val="24"/>
              </w:rPr>
            </w:pPr>
            <w:r w:rsidRPr="006E751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586" w:type="dxa"/>
          </w:tcPr>
          <w:p w14:paraId="1A73442C" w14:textId="77777777" w:rsidR="00832145" w:rsidRPr="009F55D3" w:rsidRDefault="00832145" w:rsidP="001D12C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F55D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586" w:type="dxa"/>
          </w:tcPr>
          <w:p w14:paraId="530B0E98" w14:textId="77777777" w:rsidR="00832145" w:rsidRPr="003453E5" w:rsidRDefault="00832145" w:rsidP="001D12C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586" w:type="dxa"/>
          </w:tcPr>
          <w:p w14:paraId="6A3BC96A" w14:textId="77777777" w:rsidR="00832145" w:rsidRPr="00C257E6" w:rsidRDefault="00832145" w:rsidP="001D12C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8</w:t>
            </w:r>
          </w:p>
        </w:tc>
      </w:tr>
    </w:tbl>
    <w:p w14:paraId="3D71B1DD" w14:textId="77777777" w:rsidR="008F6927" w:rsidRPr="00806B07" w:rsidRDefault="008F6927" w:rsidP="00657989">
      <w:pPr>
        <w:autoSpaceDE w:val="0"/>
        <w:autoSpaceDN w:val="0"/>
        <w:adjustRightInd w:val="0"/>
        <w:spacing w:before="48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6B07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РАБОЧ</w:t>
      </w:r>
      <w:r w:rsidR="000A2B98" w:rsidRPr="00806B07">
        <w:rPr>
          <w:rFonts w:ascii="Times New Roman" w:eastAsia="Times New Roman" w:hAnsi="Times New Roman" w:cs="Times New Roman"/>
          <w:b/>
          <w:bCs/>
          <w:sz w:val="28"/>
          <w:szCs w:val="28"/>
        </w:rPr>
        <w:t>АЯ</w:t>
      </w:r>
      <w:r w:rsidRPr="00806B0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ПРОГРАММ</w:t>
      </w:r>
      <w:r w:rsidR="000A2B98" w:rsidRPr="00806B07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806B0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EF6E9A" w:rsidRPr="00806B07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</w:t>
      </w:r>
      <w:r w:rsidR="000A2B98" w:rsidRPr="00806B07">
        <w:rPr>
          <w:rFonts w:ascii="Times New Roman" w:eastAsia="Times New Roman" w:hAnsi="Times New Roman" w:cs="Times New Roman"/>
          <w:b/>
          <w:bCs/>
          <w:sz w:val="28"/>
          <w:szCs w:val="28"/>
        </w:rPr>
        <w:t>ОГО</w:t>
      </w:r>
      <w:r w:rsidR="00EF6E9A" w:rsidRPr="00806B0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КУРС</w:t>
      </w:r>
      <w:r w:rsidR="000A2B98" w:rsidRPr="00806B07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</w:p>
    <w:p w14:paraId="4DC14892" w14:textId="6803A3A9" w:rsidR="005A680D" w:rsidRDefault="00657989" w:rsidP="005A680D">
      <w:pPr>
        <w:pStyle w:val="af0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24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806B07">
        <w:rPr>
          <w:rFonts w:ascii="Times New Roman" w:hAnsi="Times New Roman" w:cs="Times New Roman"/>
          <w:b/>
          <w:sz w:val="28"/>
          <w:szCs w:val="28"/>
        </w:rPr>
        <w:t xml:space="preserve">Управление рисками </w:t>
      </w:r>
      <w:r w:rsidR="00594F13">
        <w:rPr>
          <w:rFonts w:ascii="Times New Roman" w:hAnsi="Times New Roman" w:cs="Times New Roman"/>
          <w:b/>
          <w:sz w:val="28"/>
          <w:szCs w:val="28"/>
        </w:rPr>
        <w:t>проектов</w:t>
      </w:r>
    </w:p>
    <w:p w14:paraId="0B09E85A" w14:textId="065A4394" w:rsidR="00AC781E" w:rsidRPr="008B4A84" w:rsidRDefault="009F421C" w:rsidP="00A627F5">
      <w:pPr>
        <w:pStyle w:val="af0"/>
        <w:widowControl w:val="0"/>
        <w:tabs>
          <w:tab w:val="left" w:pos="1276"/>
        </w:tabs>
        <w:spacing w:before="120" w:after="120" w:line="240" w:lineRule="auto"/>
        <w:ind w:left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B4A84">
        <w:rPr>
          <w:rFonts w:ascii="Times New Roman" w:hAnsi="Times New Roman" w:cs="Times New Roman"/>
          <w:b/>
          <w:bCs/>
          <w:sz w:val="28"/>
          <w:szCs w:val="28"/>
        </w:rPr>
        <w:t xml:space="preserve">Тема 1. </w:t>
      </w:r>
      <w:r w:rsidR="000C5A3F" w:rsidRPr="008B4A84">
        <w:rPr>
          <w:rFonts w:ascii="Times New Roman" w:hAnsi="Times New Roman" w:cs="Times New Roman"/>
          <w:b/>
          <w:bCs/>
          <w:sz w:val="28"/>
          <w:szCs w:val="28"/>
        </w:rPr>
        <w:t>Основы управления рисками проектов</w:t>
      </w:r>
    </w:p>
    <w:p w14:paraId="162379F9" w14:textId="1981C21D" w:rsidR="00AC781E" w:rsidRPr="008B4A84" w:rsidRDefault="000C5A3F" w:rsidP="00AC781E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B4A84">
        <w:rPr>
          <w:rFonts w:ascii="Times New Roman" w:eastAsia="Times New Roman" w:hAnsi="Times New Roman" w:cs="Times New Roman"/>
          <w:bCs/>
          <w:sz w:val="28"/>
          <w:szCs w:val="28"/>
        </w:rPr>
        <w:t>Принцип учета неопределенности и риска в управлении проектами</w:t>
      </w:r>
      <w:r w:rsidR="007A5F24" w:rsidRPr="008B4A84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8B4A84">
        <w:rPr>
          <w:rFonts w:ascii="Times New Roman" w:eastAsia="Times New Roman" w:hAnsi="Times New Roman" w:cs="Times New Roman"/>
          <w:bCs/>
          <w:sz w:val="28"/>
          <w:szCs w:val="28"/>
        </w:rPr>
        <w:t>Концепция интеграции управления рисками в проектное управление</w:t>
      </w:r>
      <w:r w:rsidR="007A5F24" w:rsidRPr="008B4A84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8B4A84" w:rsidRPr="008B4A84">
        <w:rPr>
          <w:rFonts w:ascii="Times New Roman" w:eastAsia="Times New Roman" w:hAnsi="Times New Roman" w:cs="Times New Roman"/>
          <w:bCs/>
          <w:sz w:val="28"/>
          <w:szCs w:val="28"/>
        </w:rPr>
        <w:t xml:space="preserve">Инструменты интеграции управления рисками со стратегическим управлением, стоимостью, результативностью и эффективностью проектов. Основные термины и определения. </w:t>
      </w:r>
      <w:r w:rsidRPr="008B4A84">
        <w:rPr>
          <w:rFonts w:ascii="Times New Roman" w:eastAsia="Times New Roman" w:hAnsi="Times New Roman" w:cs="Times New Roman"/>
          <w:bCs/>
          <w:sz w:val="28"/>
          <w:szCs w:val="28"/>
        </w:rPr>
        <w:t xml:space="preserve">Новая цифровая </w:t>
      </w:r>
      <w:r w:rsidR="008B4A84" w:rsidRPr="008B4A84">
        <w:rPr>
          <w:rFonts w:ascii="Times New Roman" w:eastAsia="Times New Roman" w:hAnsi="Times New Roman" w:cs="Times New Roman"/>
          <w:bCs/>
          <w:sz w:val="28"/>
          <w:szCs w:val="28"/>
        </w:rPr>
        <w:t>графика</w:t>
      </w:r>
      <w:r w:rsidRPr="008B4A84">
        <w:rPr>
          <w:rFonts w:ascii="Times New Roman" w:eastAsia="Times New Roman" w:hAnsi="Times New Roman" w:cs="Times New Roman"/>
          <w:bCs/>
          <w:sz w:val="28"/>
          <w:szCs w:val="28"/>
        </w:rPr>
        <w:t xml:space="preserve"> управления рисками</w:t>
      </w:r>
      <w:r w:rsidR="006B7506" w:rsidRPr="008B4A84">
        <w:rPr>
          <w:rFonts w:ascii="Times New Roman" w:eastAsia="Times New Roman" w:hAnsi="Times New Roman" w:cs="Times New Roman"/>
          <w:bCs/>
          <w:sz w:val="28"/>
          <w:szCs w:val="28"/>
        </w:rPr>
        <w:t xml:space="preserve">. Уровень риска и цена риска. </w:t>
      </w:r>
    </w:p>
    <w:p w14:paraId="662C7953" w14:textId="0AB180CA" w:rsidR="002373DC" w:rsidRPr="002634EE" w:rsidRDefault="009F421C" w:rsidP="00A627F5">
      <w:pPr>
        <w:pStyle w:val="af0"/>
        <w:widowControl w:val="0"/>
        <w:tabs>
          <w:tab w:val="left" w:pos="1276"/>
        </w:tabs>
        <w:spacing w:before="120" w:after="120" w:line="240" w:lineRule="auto"/>
        <w:ind w:left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highlight w:val="cyan"/>
        </w:rPr>
      </w:pPr>
      <w:r w:rsidRPr="008B4A84">
        <w:rPr>
          <w:rFonts w:ascii="Times New Roman" w:hAnsi="Times New Roman" w:cs="Times New Roman"/>
          <w:b/>
          <w:bCs/>
          <w:sz w:val="28"/>
          <w:szCs w:val="28"/>
        </w:rPr>
        <w:t xml:space="preserve">Тема </w:t>
      </w:r>
      <w:r w:rsidR="008B4A84" w:rsidRPr="008B4A84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8B4A8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0C5A3F" w:rsidRPr="000C5A3F">
        <w:rPr>
          <w:rFonts w:ascii="Times New Roman" w:hAnsi="Times New Roman" w:cs="Times New Roman"/>
          <w:b/>
          <w:bCs/>
          <w:sz w:val="28"/>
          <w:szCs w:val="28"/>
        </w:rPr>
        <w:t>Процесс управления рисками проектов</w:t>
      </w:r>
    </w:p>
    <w:p w14:paraId="53374F7A" w14:textId="4C4A8042" w:rsidR="00AD05EA" w:rsidRPr="000C5A3F" w:rsidRDefault="000C5A3F" w:rsidP="008610F6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C5A3F">
        <w:rPr>
          <w:rFonts w:ascii="Times New Roman" w:eastAsia="Times New Roman" w:hAnsi="Times New Roman" w:cs="Times New Roman"/>
          <w:bCs/>
          <w:sz w:val="28"/>
          <w:szCs w:val="28"/>
        </w:rPr>
        <w:t>Определение ситуации риска, области применения, среды и критериев</w:t>
      </w:r>
      <w:r w:rsidR="00324F08" w:rsidRPr="000C5A3F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CE6DE4" w:rsidRPr="000C5A3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C5A3F">
        <w:rPr>
          <w:rFonts w:ascii="Times New Roman" w:eastAsia="Times New Roman" w:hAnsi="Times New Roman" w:cs="Times New Roman"/>
          <w:bCs/>
          <w:sz w:val="28"/>
          <w:szCs w:val="28"/>
        </w:rPr>
        <w:t>Оценка риска</w:t>
      </w:r>
      <w:r w:rsidR="006C40E8" w:rsidRPr="000C5A3F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8610F6" w:rsidRPr="000C5A3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C5A3F">
        <w:rPr>
          <w:rFonts w:ascii="Times New Roman" w:eastAsia="Times New Roman" w:hAnsi="Times New Roman" w:cs="Times New Roman"/>
          <w:bCs/>
          <w:sz w:val="28"/>
          <w:szCs w:val="28"/>
        </w:rPr>
        <w:t>Воздействие на риск</w:t>
      </w:r>
      <w:r w:rsidR="008610F6" w:rsidRPr="000C5A3F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0C5A3F">
        <w:rPr>
          <w:rFonts w:ascii="Times New Roman" w:eastAsia="Times New Roman" w:hAnsi="Times New Roman" w:cs="Times New Roman"/>
          <w:bCs/>
          <w:sz w:val="28"/>
          <w:szCs w:val="28"/>
        </w:rPr>
        <w:t>Обмен информацией и консультирование</w:t>
      </w:r>
      <w:r w:rsidR="006B7506" w:rsidRPr="000C5A3F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8610F6" w:rsidRPr="000C5A3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C5A3F">
        <w:rPr>
          <w:rFonts w:ascii="Times New Roman" w:eastAsia="Times New Roman" w:hAnsi="Times New Roman" w:cs="Times New Roman"/>
          <w:bCs/>
          <w:sz w:val="28"/>
          <w:szCs w:val="28"/>
        </w:rPr>
        <w:t>Мониторинг и пересмотр</w:t>
      </w:r>
      <w:r w:rsidR="008610F6" w:rsidRPr="000C5A3F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0C5A3F">
        <w:rPr>
          <w:rFonts w:ascii="Times New Roman" w:eastAsia="Times New Roman" w:hAnsi="Times New Roman" w:cs="Times New Roman"/>
          <w:bCs/>
          <w:sz w:val="28"/>
          <w:szCs w:val="28"/>
        </w:rPr>
        <w:t>Документирование и отчетность</w:t>
      </w:r>
      <w:r w:rsidR="00456A7A" w:rsidRPr="000C5A3F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0BF0CB7F" w14:textId="4BCABDD8" w:rsidR="00AA29E8" w:rsidRPr="002634EE" w:rsidRDefault="009F421C" w:rsidP="00A627F5">
      <w:pPr>
        <w:pStyle w:val="af0"/>
        <w:widowControl w:val="0"/>
        <w:tabs>
          <w:tab w:val="left" w:pos="1276"/>
        </w:tabs>
        <w:spacing w:before="120" w:after="120" w:line="24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  <w:highlight w:val="cyan"/>
        </w:rPr>
      </w:pPr>
      <w:r w:rsidRPr="008B4A84">
        <w:rPr>
          <w:rFonts w:ascii="Times New Roman" w:hAnsi="Times New Roman" w:cs="Times New Roman"/>
          <w:b/>
          <w:bCs/>
          <w:sz w:val="28"/>
          <w:szCs w:val="28"/>
        </w:rPr>
        <w:t xml:space="preserve">Тема </w:t>
      </w:r>
      <w:r w:rsidR="008B4A84" w:rsidRPr="008B4A84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8B4A8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0C5A3F" w:rsidRPr="000C5A3F">
        <w:rPr>
          <w:rFonts w:ascii="Times New Roman" w:hAnsi="Times New Roman" w:cs="Times New Roman"/>
          <w:b/>
          <w:bCs/>
          <w:sz w:val="28"/>
          <w:szCs w:val="28"/>
        </w:rPr>
        <w:t>Технологии и методы оценки риска</w:t>
      </w:r>
    </w:p>
    <w:p w14:paraId="2FBB8840" w14:textId="078F13DF" w:rsidR="000F7387" w:rsidRDefault="000C5A3F" w:rsidP="00DD741F">
      <w:pPr>
        <w:pStyle w:val="af0"/>
        <w:widowControl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5A3F">
        <w:rPr>
          <w:rFonts w:ascii="Times New Roman" w:hAnsi="Times New Roman" w:cs="Times New Roman"/>
          <w:bCs/>
          <w:sz w:val="28"/>
          <w:szCs w:val="28"/>
        </w:rPr>
        <w:t>Содержание и особенности применения технологий оценки риска</w:t>
      </w:r>
      <w:r w:rsidR="00B531E2" w:rsidRPr="000C5A3F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0C5A3F">
        <w:rPr>
          <w:rFonts w:ascii="Times New Roman" w:hAnsi="Times New Roman" w:cs="Times New Roman"/>
          <w:bCs/>
          <w:sz w:val="28"/>
          <w:szCs w:val="28"/>
        </w:rPr>
        <w:t>Критерии оценки риска</w:t>
      </w:r>
      <w:r w:rsidR="00AC20A8">
        <w:rPr>
          <w:rFonts w:ascii="Times New Roman" w:hAnsi="Times New Roman" w:cs="Times New Roman"/>
          <w:bCs/>
          <w:sz w:val="28"/>
          <w:szCs w:val="28"/>
        </w:rPr>
        <w:t>.</w:t>
      </w:r>
      <w:r w:rsidRPr="000C5A3F">
        <w:t xml:space="preserve"> </w:t>
      </w:r>
      <w:r w:rsidRPr="000C5A3F">
        <w:rPr>
          <w:rFonts w:ascii="Times New Roman" w:hAnsi="Times New Roman" w:cs="Times New Roman"/>
          <w:bCs/>
          <w:sz w:val="28"/>
          <w:szCs w:val="28"/>
        </w:rPr>
        <w:t>Критерии приемлемости и допустимости риска</w:t>
      </w:r>
      <w:r w:rsidR="007C300E" w:rsidRPr="000C5A3F">
        <w:rPr>
          <w:rFonts w:ascii="Times New Roman" w:hAnsi="Times New Roman" w:cs="Times New Roman"/>
          <w:bCs/>
          <w:sz w:val="28"/>
          <w:szCs w:val="28"/>
        </w:rPr>
        <w:t>.</w:t>
      </w:r>
      <w:r w:rsidR="00F10A56" w:rsidRPr="000C5A3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C5A3F">
        <w:rPr>
          <w:rFonts w:ascii="Times New Roman" w:hAnsi="Times New Roman" w:cs="Times New Roman"/>
          <w:sz w:val="28"/>
          <w:szCs w:val="28"/>
        </w:rPr>
        <w:t>Критерии оценки значимости риска</w:t>
      </w:r>
      <w:r w:rsidR="002A1730" w:rsidRPr="000C5A3F">
        <w:rPr>
          <w:rFonts w:ascii="Times New Roman" w:hAnsi="Times New Roman" w:cs="Times New Roman"/>
          <w:sz w:val="28"/>
          <w:szCs w:val="28"/>
        </w:rPr>
        <w:t>.</w:t>
      </w:r>
      <w:r w:rsidR="002A1730" w:rsidRPr="000C5A3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r w:rsidRPr="000C5A3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Критерии выбора между вариантами</w:t>
      </w:r>
      <w:r w:rsidR="007931B0" w:rsidRPr="000C5A3F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. </w:t>
      </w:r>
      <w:bookmarkStart w:id="0" w:name="_Hlk181742610"/>
      <w:r w:rsidRPr="000C5A3F">
        <w:rPr>
          <w:rFonts w:ascii="Times New Roman" w:hAnsi="Times New Roman" w:cs="Times New Roman"/>
          <w:sz w:val="28"/>
          <w:szCs w:val="28"/>
        </w:rPr>
        <w:t>Общая характеристика методов оценки риска</w:t>
      </w:r>
      <w:bookmarkEnd w:id="0"/>
      <w:r w:rsidR="009B2BCD" w:rsidRPr="000C5A3F">
        <w:rPr>
          <w:rFonts w:ascii="Times New Roman" w:hAnsi="Times New Roman" w:cs="Times New Roman"/>
          <w:sz w:val="28"/>
          <w:szCs w:val="28"/>
        </w:rPr>
        <w:t xml:space="preserve">. </w:t>
      </w:r>
      <w:r w:rsidRPr="000C5A3F">
        <w:rPr>
          <w:rFonts w:ascii="Times New Roman" w:hAnsi="Times New Roman" w:cs="Times New Roman"/>
          <w:sz w:val="28"/>
          <w:szCs w:val="28"/>
        </w:rPr>
        <w:t>Качественная и количественная оценка риска</w:t>
      </w:r>
      <w:r w:rsidR="00F10A56" w:rsidRPr="000C5A3F">
        <w:rPr>
          <w:rFonts w:ascii="Times New Roman" w:hAnsi="Times New Roman" w:cs="Times New Roman"/>
          <w:sz w:val="28"/>
          <w:szCs w:val="28"/>
        </w:rPr>
        <w:t>.</w:t>
      </w:r>
      <w:r w:rsidRPr="000C5A3F">
        <w:rPr>
          <w:rFonts w:ascii="Times New Roman" w:hAnsi="Times New Roman" w:cs="Times New Roman"/>
          <w:sz w:val="28"/>
          <w:szCs w:val="28"/>
        </w:rPr>
        <w:t xml:space="preserve"> Имитационное моделирование и распределенная оценка риска. Имитационное моделирование методом Монте-Карло. Цифровой метод распределенной оценки риска. Примеры построения цифрового профиля риска.</w:t>
      </w:r>
    </w:p>
    <w:p w14:paraId="5F95F514" w14:textId="62D28DC7" w:rsidR="004B0DA5" w:rsidRPr="004B0DA5" w:rsidRDefault="004B0DA5" w:rsidP="004B0DA5">
      <w:pPr>
        <w:pStyle w:val="af0"/>
        <w:widowControl w:val="0"/>
        <w:tabs>
          <w:tab w:val="left" w:pos="1276"/>
        </w:tabs>
        <w:spacing w:before="120" w:after="120" w:line="240" w:lineRule="auto"/>
        <w:ind w:left="709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181734884"/>
      <w:r w:rsidRPr="008B4A84">
        <w:rPr>
          <w:rFonts w:ascii="Times New Roman" w:hAnsi="Times New Roman" w:cs="Times New Roman"/>
          <w:b/>
          <w:bCs/>
          <w:sz w:val="28"/>
          <w:szCs w:val="28"/>
        </w:rPr>
        <w:t xml:space="preserve">Тема </w:t>
      </w:r>
      <w:r w:rsidR="008B4A84" w:rsidRPr="008B4A84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8B4A8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4B0DA5">
        <w:rPr>
          <w:rFonts w:ascii="Times New Roman" w:hAnsi="Times New Roman" w:cs="Times New Roman"/>
          <w:b/>
          <w:bCs/>
          <w:sz w:val="28"/>
          <w:szCs w:val="28"/>
        </w:rPr>
        <w:t>Управление рисками проектов в реальном секторе экономики</w:t>
      </w:r>
    </w:p>
    <w:p w14:paraId="16E7E186" w14:textId="0410B266" w:rsidR="004B0DA5" w:rsidRPr="000C5A3F" w:rsidRDefault="000C5A3F" w:rsidP="004B0DA5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C5A3F">
        <w:rPr>
          <w:rFonts w:ascii="Times New Roman" w:eastAsia="Times New Roman" w:hAnsi="Times New Roman" w:cs="Times New Roman"/>
          <w:bCs/>
          <w:sz w:val="28"/>
          <w:szCs w:val="28"/>
        </w:rPr>
        <w:t>Управление риском как процесс изменения риска</w:t>
      </w:r>
      <w:r w:rsidR="004B0DA5" w:rsidRPr="000C5A3F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0C5A3F">
        <w:rPr>
          <w:rFonts w:ascii="Times New Roman" w:eastAsia="Times New Roman" w:hAnsi="Times New Roman" w:cs="Times New Roman"/>
          <w:bCs/>
          <w:sz w:val="28"/>
          <w:szCs w:val="28"/>
        </w:rPr>
        <w:t>Принятие риска</w:t>
      </w:r>
      <w:r w:rsidR="004B0DA5" w:rsidRPr="000C5A3F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bookmarkEnd w:id="1"/>
      <w:r w:rsidRPr="000C5A3F">
        <w:rPr>
          <w:rFonts w:ascii="Times New Roman" w:eastAsia="Times New Roman" w:hAnsi="Times New Roman" w:cs="Times New Roman"/>
          <w:bCs/>
          <w:sz w:val="28"/>
          <w:szCs w:val="28"/>
        </w:rPr>
        <w:t>Избегание риска</w:t>
      </w:r>
      <w:r w:rsidR="004B0DA5" w:rsidRPr="000C5A3F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0C5A3F">
        <w:rPr>
          <w:rFonts w:ascii="Times New Roman" w:eastAsia="Times New Roman" w:hAnsi="Times New Roman" w:cs="Times New Roman"/>
          <w:bCs/>
          <w:sz w:val="28"/>
          <w:szCs w:val="28"/>
        </w:rPr>
        <w:t>Добор риска</w:t>
      </w:r>
      <w:r w:rsidR="004B0DA5" w:rsidRPr="000C5A3F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bookmarkStart w:id="2" w:name="_Hlk181742746"/>
      <w:r w:rsidRPr="000C5A3F">
        <w:rPr>
          <w:rFonts w:ascii="Times New Roman" w:eastAsia="Times New Roman" w:hAnsi="Times New Roman" w:cs="Times New Roman"/>
          <w:bCs/>
          <w:sz w:val="28"/>
          <w:szCs w:val="28"/>
        </w:rPr>
        <w:t>Снижение риска</w:t>
      </w:r>
      <w:bookmarkEnd w:id="2"/>
      <w:r w:rsidR="004B0DA5" w:rsidRPr="000C5A3F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bookmarkStart w:id="3" w:name="_Hlk181742757"/>
      <w:r w:rsidRPr="000C5A3F">
        <w:rPr>
          <w:rFonts w:ascii="Times New Roman" w:eastAsia="Times New Roman" w:hAnsi="Times New Roman" w:cs="Times New Roman"/>
          <w:bCs/>
          <w:sz w:val="28"/>
          <w:szCs w:val="28"/>
        </w:rPr>
        <w:t>Передача риска</w:t>
      </w:r>
      <w:bookmarkEnd w:id="3"/>
      <w:r w:rsidR="004B0DA5" w:rsidRPr="000C5A3F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bookmarkStart w:id="4" w:name="_Hlk181742776"/>
      <w:r w:rsidRPr="000C5A3F">
        <w:rPr>
          <w:rFonts w:ascii="Times New Roman" w:eastAsia="Times New Roman" w:hAnsi="Times New Roman" w:cs="Times New Roman"/>
          <w:bCs/>
          <w:sz w:val="28"/>
          <w:szCs w:val="28"/>
        </w:rPr>
        <w:t>Выбор стратегии управления риском</w:t>
      </w:r>
      <w:r w:rsidR="004B0DA5" w:rsidRPr="000C5A3F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0C5A3F">
        <w:rPr>
          <w:rFonts w:ascii="Times New Roman" w:eastAsia="Times New Roman" w:hAnsi="Times New Roman" w:cs="Times New Roman"/>
          <w:bCs/>
          <w:sz w:val="28"/>
          <w:szCs w:val="28"/>
        </w:rPr>
        <w:t>Корректирование цели и границ толерантности</w:t>
      </w:r>
      <w:bookmarkEnd w:id="4"/>
      <w:r w:rsidR="004B0DA5" w:rsidRPr="000C5A3F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bookmarkStart w:id="5" w:name="_Hlk181742819"/>
      <w:r w:rsidRPr="000C5A3F">
        <w:rPr>
          <w:rFonts w:ascii="Times New Roman" w:eastAsia="Times New Roman" w:hAnsi="Times New Roman" w:cs="Times New Roman"/>
          <w:bCs/>
          <w:sz w:val="28"/>
          <w:szCs w:val="28"/>
        </w:rPr>
        <w:t>Пересмотр допустимого уровня риска</w:t>
      </w:r>
      <w:bookmarkEnd w:id="5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0C5A3F">
        <w:rPr>
          <w:rFonts w:ascii="Times New Roman" w:eastAsia="Times New Roman" w:hAnsi="Times New Roman" w:cs="Times New Roman"/>
          <w:bCs/>
          <w:sz w:val="28"/>
          <w:szCs w:val="28"/>
        </w:rPr>
        <w:t>Воздействие на риск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15F68AA6" w14:textId="0B58FCF8" w:rsidR="004B0DA5" w:rsidRPr="004B0DA5" w:rsidRDefault="004B0DA5" w:rsidP="004B0DA5">
      <w:pPr>
        <w:pStyle w:val="af0"/>
        <w:widowControl w:val="0"/>
        <w:tabs>
          <w:tab w:val="left" w:pos="1276"/>
        </w:tabs>
        <w:spacing w:before="120" w:after="120" w:line="240" w:lineRule="auto"/>
        <w:ind w:left="709"/>
        <w:rPr>
          <w:rFonts w:ascii="Times New Roman" w:hAnsi="Times New Roman" w:cs="Times New Roman"/>
          <w:b/>
          <w:bCs/>
          <w:sz w:val="28"/>
          <w:szCs w:val="28"/>
        </w:rPr>
      </w:pPr>
      <w:r w:rsidRPr="008B4A84">
        <w:rPr>
          <w:rFonts w:ascii="Times New Roman" w:hAnsi="Times New Roman" w:cs="Times New Roman"/>
          <w:b/>
          <w:bCs/>
          <w:sz w:val="28"/>
          <w:szCs w:val="28"/>
        </w:rPr>
        <w:t xml:space="preserve">Тема </w:t>
      </w:r>
      <w:r w:rsidR="008B4A84" w:rsidRPr="008B4A84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8B4A8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4B0DA5">
        <w:rPr>
          <w:rFonts w:ascii="Times New Roman" w:hAnsi="Times New Roman" w:cs="Times New Roman"/>
          <w:b/>
          <w:bCs/>
          <w:sz w:val="28"/>
          <w:szCs w:val="28"/>
        </w:rPr>
        <w:t>Анализ устойчивости проект</w:t>
      </w:r>
      <w:r>
        <w:rPr>
          <w:rFonts w:ascii="Times New Roman" w:hAnsi="Times New Roman" w:cs="Times New Roman"/>
          <w:b/>
          <w:bCs/>
          <w:sz w:val="28"/>
          <w:szCs w:val="28"/>
        </w:rPr>
        <w:t>ов</w:t>
      </w:r>
    </w:p>
    <w:p w14:paraId="2571E762" w14:textId="0B355FCA" w:rsidR="004B0DA5" w:rsidRPr="004B0DA5" w:rsidRDefault="004B0DA5" w:rsidP="004B0DA5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B0DA5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Понятие устойчивости проекта. </w:t>
      </w:r>
      <w:bookmarkStart w:id="6" w:name="_Hlk181742924"/>
      <w:r w:rsidRPr="004B0DA5">
        <w:rPr>
          <w:rFonts w:ascii="Times New Roman" w:eastAsia="Times New Roman" w:hAnsi="Times New Roman" w:cs="Times New Roman"/>
          <w:bCs/>
          <w:sz w:val="28"/>
          <w:szCs w:val="28"/>
        </w:rPr>
        <w:t>Традиционный детерминированный подход</w:t>
      </w:r>
      <w:bookmarkEnd w:id="6"/>
      <w:r w:rsidRPr="004B0DA5">
        <w:rPr>
          <w:rFonts w:ascii="Times New Roman" w:eastAsia="Times New Roman" w:hAnsi="Times New Roman" w:cs="Times New Roman"/>
          <w:bCs/>
          <w:sz w:val="28"/>
          <w:szCs w:val="28"/>
        </w:rPr>
        <w:t xml:space="preserve">. Количественные характеристики устойчивости проекта. Устойчивость </w:t>
      </w:r>
      <w:r w:rsidRPr="004B0DA5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проекта в контексте концепции интеграции управления рисками.</w:t>
      </w:r>
      <w:r w:rsidR="008B4A84">
        <w:rPr>
          <w:rFonts w:ascii="Times New Roman" w:eastAsia="Times New Roman" w:hAnsi="Times New Roman" w:cs="Times New Roman"/>
          <w:bCs/>
          <w:sz w:val="28"/>
          <w:szCs w:val="28"/>
        </w:rPr>
        <w:t xml:space="preserve"> Точечная и распределенная оценка устойчивости проекта.</w:t>
      </w:r>
    </w:p>
    <w:p w14:paraId="4866D32B" w14:textId="77777777" w:rsidR="00681F9E" w:rsidRPr="00681F9E" w:rsidRDefault="00681F9E" w:rsidP="00681F9E">
      <w:pPr>
        <w:autoSpaceDE w:val="0"/>
        <w:autoSpaceDN w:val="0"/>
        <w:adjustRightInd w:val="0"/>
        <w:spacing w:before="48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81F9E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ОРГАНИЗАЦИОННО-ПЕДАГОГИЧЕСКИЕ УСЛОВИЯ</w:t>
      </w:r>
    </w:p>
    <w:p w14:paraId="2BC0033F" w14:textId="77777777" w:rsidR="00D27AAA" w:rsidRPr="00681F9E" w:rsidRDefault="00D27AAA" w:rsidP="00D27AAA">
      <w:pPr>
        <w:shd w:val="clear" w:color="auto" w:fill="FFFFFF"/>
        <w:spacing w:before="120"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81F9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 </w:t>
      </w:r>
      <w:r w:rsidR="00EE559A">
        <w:rPr>
          <w:rFonts w:ascii="Times New Roman" w:eastAsia="Times New Roman" w:hAnsi="Times New Roman" w:cs="Times New Roman"/>
          <w:b/>
          <w:bCs/>
          <w:sz w:val="28"/>
          <w:szCs w:val="28"/>
        </w:rPr>
        <w:t>Кадровые условия реализации программы</w:t>
      </w:r>
      <w:r w:rsidRPr="00681F9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00494D93" w14:textId="77777777" w:rsidR="00D27AAA" w:rsidRDefault="00D27AAA" w:rsidP="00D27AAA">
      <w:pPr>
        <w:widowControl w:val="0"/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E559A">
        <w:rPr>
          <w:rFonts w:ascii="Times New Roman" w:eastAsia="Times New Roman" w:hAnsi="Times New Roman" w:cs="Times New Roman"/>
          <w:bCs/>
          <w:sz w:val="28"/>
          <w:szCs w:val="28"/>
        </w:rPr>
        <w:t xml:space="preserve">К реализации </w:t>
      </w:r>
      <w:r w:rsidR="00EE559A" w:rsidRPr="00EE559A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Pr="00EE559A">
        <w:rPr>
          <w:rFonts w:ascii="Times New Roman" w:eastAsia="Times New Roman" w:hAnsi="Times New Roman" w:cs="Times New Roman"/>
          <w:bCs/>
          <w:sz w:val="28"/>
          <w:szCs w:val="28"/>
        </w:rPr>
        <w:t xml:space="preserve">рограммы привлекаются педагогические работники, квалификация которых </w:t>
      </w:r>
      <w:r w:rsidR="00EE559A" w:rsidRPr="00EE559A">
        <w:rPr>
          <w:rFonts w:ascii="Times New Roman" w:eastAsia="Times New Roman" w:hAnsi="Times New Roman" w:cs="Times New Roman"/>
          <w:bCs/>
          <w:sz w:val="28"/>
          <w:szCs w:val="28"/>
        </w:rPr>
        <w:t>отвечает квалификационным требованиям, указанным в квалификационных справочниках</w:t>
      </w:r>
      <w:r w:rsidRPr="00EE559A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1731B109" w14:textId="77777777" w:rsidR="00EE559A" w:rsidRPr="00EE559A" w:rsidRDefault="00EE559A" w:rsidP="007D141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Общее руководство научным содержанием программы осуществляется научно-педагогическим работником</w:t>
      </w:r>
      <w:r w:rsidR="00930FBD" w:rsidRPr="00930FBD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Университета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, имеющим ученую степень доктора наук</w:t>
      </w:r>
      <w:r w:rsidR="00930FBD">
        <w:rPr>
          <w:rFonts w:ascii="Times New Roman" w:eastAsia="Times New Roman" w:hAnsi="Times New Roman" w:cs="Times New Roman"/>
          <w:bCs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ежегодные публикации по результатам научно-исследовательской деятельности в сфере управления рисками в ведущих отечественных и зарубежных рецензируемых научных журналах и изданиях, а также осуществляющим ежегодную апробацию результатов указанной деятельности на национальных и международных конференциях.</w:t>
      </w:r>
    </w:p>
    <w:p w14:paraId="68615553" w14:textId="77777777" w:rsidR="00A81BFA" w:rsidRPr="00F47CC8" w:rsidRDefault="00A81BFA" w:rsidP="00A81BFA">
      <w:pPr>
        <w:pStyle w:val="ConsPlusNormal"/>
        <w:spacing w:before="120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="00930FBD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Pr="00F47CC8">
        <w:rPr>
          <w:rFonts w:ascii="Times New Roman" w:hAnsi="Times New Roman" w:cs="Times New Roman"/>
          <w:b/>
          <w:bCs/>
          <w:sz w:val="28"/>
          <w:szCs w:val="28"/>
        </w:rPr>
        <w:t>атериально-техническ</w:t>
      </w:r>
      <w:r w:rsidR="00681F9E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930FBD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681F9E">
        <w:rPr>
          <w:rFonts w:ascii="Times New Roman" w:hAnsi="Times New Roman" w:cs="Times New Roman"/>
          <w:b/>
          <w:bCs/>
          <w:sz w:val="28"/>
          <w:szCs w:val="28"/>
        </w:rPr>
        <w:t xml:space="preserve"> и учебно-методическо</w:t>
      </w:r>
      <w:r w:rsidR="00930FBD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681F9E">
        <w:rPr>
          <w:rFonts w:ascii="Times New Roman" w:hAnsi="Times New Roman" w:cs="Times New Roman"/>
          <w:b/>
          <w:bCs/>
          <w:sz w:val="28"/>
          <w:szCs w:val="28"/>
        </w:rPr>
        <w:t xml:space="preserve"> обеспечени</w:t>
      </w:r>
      <w:r w:rsidR="00930FBD">
        <w:rPr>
          <w:rFonts w:ascii="Times New Roman" w:hAnsi="Times New Roman" w:cs="Times New Roman"/>
          <w:b/>
          <w:bCs/>
          <w:sz w:val="28"/>
          <w:szCs w:val="28"/>
        </w:rPr>
        <w:t>е</w:t>
      </w:r>
    </w:p>
    <w:p w14:paraId="79133C0E" w14:textId="77777777" w:rsidR="00A81BFA" w:rsidRPr="00930FBD" w:rsidRDefault="00A81BFA" w:rsidP="00A81BFA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30FBD">
        <w:rPr>
          <w:rFonts w:ascii="Times New Roman" w:eastAsia="Times New Roman" w:hAnsi="Times New Roman" w:cs="Times New Roman"/>
          <w:bCs/>
          <w:sz w:val="28"/>
          <w:szCs w:val="28"/>
        </w:rPr>
        <w:t>Материально-техническая база обеспечивает проведение всех видов учебных занятий, предусмотренных Учебным планом, и соответствует действующим санитарным и противопожарным нормам и правилам.</w:t>
      </w:r>
    </w:p>
    <w:p w14:paraId="71F3CE82" w14:textId="77777777" w:rsidR="00930FBD" w:rsidRPr="00930FBD" w:rsidRDefault="00930FBD" w:rsidP="00930FBD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30FBD">
        <w:rPr>
          <w:rFonts w:ascii="Times New Roman" w:hAnsi="Times New Roman" w:cs="Times New Roman"/>
          <w:bCs/>
          <w:iCs/>
          <w:sz w:val="28"/>
          <w:szCs w:val="28"/>
        </w:rPr>
        <w:t>Материально-техническая база содержит помещения: учебные аудитории для проведения учебных занятий, оснащенные оборудованием и техническими средствами обучения.</w:t>
      </w:r>
    </w:p>
    <w:p w14:paraId="314640F2" w14:textId="77777777" w:rsidR="00930FBD" w:rsidRPr="00930FBD" w:rsidRDefault="00930FBD" w:rsidP="00930FBD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30FBD">
        <w:rPr>
          <w:rFonts w:ascii="Times New Roman" w:hAnsi="Times New Roman" w:cs="Times New Roman"/>
          <w:bCs/>
          <w:iCs/>
          <w:sz w:val="28"/>
          <w:szCs w:val="28"/>
        </w:rPr>
        <w:t xml:space="preserve">Помещения для самостоятельной работы обучающихся оснащены компьютерной техникой с возможностью подключения к сети Интернет и обеспечением доступа </w:t>
      </w:r>
      <w:r>
        <w:rPr>
          <w:rFonts w:ascii="Times New Roman" w:hAnsi="Times New Roman" w:cs="Times New Roman"/>
          <w:bCs/>
          <w:iCs/>
          <w:sz w:val="28"/>
          <w:szCs w:val="28"/>
        </w:rPr>
        <w:t>к</w:t>
      </w:r>
      <w:r w:rsidRPr="00930FBD">
        <w:rPr>
          <w:rFonts w:ascii="Times New Roman" w:hAnsi="Times New Roman" w:cs="Times New Roman"/>
          <w:bCs/>
          <w:iCs/>
          <w:sz w:val="28"/>
          <w:szCs w:val="28"/>
        </w:rPr>
        <w:t xml:space="preserve"> электронн</w:t>
      </w:r>
      <w:r>
        <w:rPr>
          <w:rFonts w:ascii="Times New Roman" w:hAnsi="Times New Roman" w:cs="Times New Roman"/>
          <w:bCs/>
          <w:iCs/>
          <w:sz w:val="28"/>
          <w:szCs w:val="28"/>
        </w:rPr>
        <w:t>ой</w:t>
      </w:r>
      <w:r w:rsidRPr="00930FBD">
        <w:rPr>
          <w:rFonts w:ascii="Times New Roman" w:hAnsi="Times New Roman" w:cs="Times New Roman"/>
          <w:bCs/>
          <w:iCs/>
          <w:sz w:val="28"/>
          <w:szCs w:val="28"/>
        </w:rPr>
        <w:t xml:space="preserve"> информационно-образовательн</w:t>
      </w:r>
      <w:r>
        <w:rPr>
          <w:rFonts w:ascii="Times New Roman" w:hAnsi="Times New Roman" w:cs="Times New Roman"/>
          <w:bCs/>
          <w:iCs/>
          <w:sz w:val="28"/>
          <w:szCs w:val="28"/>
        </w:rPr>
        <w:t>ой</w:t>
      </w:r>
      <w:r w:rsidRPr="00930FBD">
        <w:rPr>
          <w:rFonts w:ascii="Times New Roman" w:hAnsi="Times New Roman" w:cs="Times New Roman"/>
          <w:bCs/>
          <w:iCs/>
          <w:sz w:val="28"/>
          <w:szCs w:val="28"/>
        </w:rPr>
        <w:t xml:space="preserve"> сред</w:t>
      </w:r>
      <w:r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Pr="00930FBD">
        <w:rPr>
          <w:rFonts w:ascii="Times New Roman" w:hAnsi="Times New Roman" w:cs="Times New Roman"/>
          <w:bCs/>
          <w:iCs/>
          <w:sz w:val="28"/>
          <w:szCs w:val="28"/>
        </w:rPr>
        <w:t xml:space="preserve"> Университета.</w:t>
      </w:r>
    </w:p>
    <w:p w14:paraId="6F365728" w14:textId="77777777" w:rsidR="00930FBD" w:rsidRPr="007A4C71" w:rsidRDefault="00930FBD" w:rsidP="007D1413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Программа</w:t>
      </w:r>
      <w:r w:rsidRPr="007A4C71">
        <w:rPr>
          <w:rFonts w:ascii="Times New Roman" w:eastAsia="Calibri" w:hAnsi="Times New Roman" w:cs="Times New Roman"/>
          <w:bCs/>
          <w:sz w:val="28"/>
          <w:szCs w:val="28"/>
        </w:rPr>
        <w:t xml:space="preserve"> обеспечена необходимым комплектом лицензионного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и свободно распространяемого </w:t>
      </w:r>
      <w:r w:rsidRPr="007A4C71">
        <w:rPr>
          <w:rFonts w:ascii="Times New Roman" w:eastAsia="Calibri" w:hAnsi="Times New Roman" w:cs="Times New Roman"/>
          <w:bCs/>
          <w:sz w:val="28"/>
          <w:szCs w:val="28"/>
        </w:rPr>
        <w:t>программного обеспечения</w:t>
      </w:r>
      <w:r w:rsidR="007D1413">
        <w:rPr>
          <w:rFonts w:ascii="Times New Roman" w:eastAsia="Calibri" w:hAnsi="Times New Roman" w:cs="Times New Roman"/>
          <w:bCs/>
          <w:sz w:val="28"/>
          <w:szCs w:val="28"/>
        </w:rPr>
        <w:t xml:space="preserve">: </w:t>
      </w:r>
      <w:r w:rsidRPr="007A4C71">
        <w:rPr>
          <w:rFonts w:ascii="Times New Roman" w:eastAsia="Calibri" w:hAnsi="Times New Roman" w:cs="Times New Roman"/>
          <w:bCs/>
          <w:sz w:val="28"/>
          <w:szCs w:val="28"/>
        </w:rPr>
        <w:t xml:space="preserve">операционная система </w:t>
      </w:r>
      <w:r w:rsidRPr="007A4C7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Microsoft</w:t>
      </w:r>
      <w:r w:rsidRPr="007A4C7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7A4C7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Windows</w:t>
      </w:r>
      <w:r w:rsidRPr="007A4C71">
        <w:rPr>
          <w:rFonts w:ascii="Times New Roman" w:eastAsia="Calibri" w:hAnsi="Times New Roman" w:cs="Times New Roman"/>
          <w:bCs/>
          <w:sz w:val="28"/>
          <w:szCs w:val="28"/>
        </w:rPr>
        <w:t xml:space="preserve">; </w:t>
      </w:r>
      <w:r w:rsidRPr="007A4C7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Microsoft</w:t>
      </w:r>
      <w:r w:rsidRPr="007A4C7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7A4C7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Office</w:t>
      </w:r>
      <w:r w:rsidRPr="007A4C7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7A4C7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Professional</w:t>
      </w:r>
      <w:r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Pr="007A4C71">
        <w:rPr>
          <w:rFonts w:ascii="Times New Roman" w:eastAsia="Calibri" w:hAnsi="Times New Roman" w:cs="Times New Roman"/>
          <w:bCs/>
          <w:sz w:val="28"/>
          <w:szCs w:val="28"/>
        </w:rPr>
        <w:t xml:space="preserve"> - </w:t>
      </w:r>
      <w:r w:rsidRPr="007A4C71">
        <w:rPr>
          <w:rFonts w:ascii="Times New Roman" w:eastAsia="Times New Roman" w:hAnsi="Times New Roman" w:cs="Times New Roman"/>
          <w:bCs/>
          <w:sz w:val="28"/>
          <w:szCs w:val="28"/>
        </w:rPr>
        <w:t>установлен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н</w:t>
      </w:r>
      <w:r w:rsidRPr="007A4C71">
        <w:rPr>
          <w:rFonts w:ascii="Times New Roman" w:eastAsia="Times New Roman" w:hAnsi="Times New Roman" w:cs="Times New Roman"/>
          <w:bCs/>
          <w:sz w:val="28"/>
          <w:szCs w:val="28"/>
        </w:rPr>
        <w:t xml:space="preserve">ых на технических средствах, размещенных в помещениях </w:t>
      </w:r>
      <w:r w:rsidR="007D1413">
        <w:rPr>
          <w:rFonts w:ascii="Times New Roman" w:eastAsia="Times New Roman" w:hAnsi="Times New Roman" w:cs="Times New Roman"/>
          <w:bCs/>
          <w:sz w:val="28"/>
          <w:szCs w:val="28"/>
        </w:rPr>
        <w:t>Университета</w:t>
      </w:r>
      <w:r w:rsidRPr="007A4C71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14:paraId="12BA922B" w14:textId="77777777" w:rsidR="007D1413" w:rsidRPr="007D1413" w:rsidRDefault="007D1413" w:rsidP="007D141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D1413">
        <w:rPr>
          <w:rFonts w:ascii="Times New Roman" w:eastAsia="Calibri" w:hAnsi="Times New Roman" w:cs="Times New Roman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процесса:</w:t>
      </w:r>
    </w:p>
    <w:p w14:paraId="1A86402F" w14:textId="77777777" w:rsidR="007D1413" w:rsidRPr="007D1413" w:rsidRDefault="007D1413" w:rsidP="007D1413">
      <w:pPr>
        <w:widowControl w:val="0"/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1413">
        <w:rPr>
          <w:rFonts w:ascii="Times New Roman" w:eastAsia="Calibri" w:hAnsi="Times New Roman" w:cs="Times New Roman"/>
          <w:bCs/>
          <w:sz w:val="28"/>
          <w:szCs w:val="28"/>
        </w:rPr>
        <w:t>технические средства обучения (компьютер/ноутбук, проектор, интерактивная доска);</w:t>
      </w:r>
    </w:p>
    <w:p w14:paraId="2B590645" w14:textId="77777777" w:rsidR="007D1413" w:rsidRPr="007D1413" w:rsidRDefault="007D1413" w:rsidP="007D1413">
      <w:pPr>
        <w:widowControl w:val="0"/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1413">
        <w:rPr>
          <w:rFonts w:ascii="Times New Roman" w:eastAsia="Calibri" w:hAnsi="Times New Roman" w:cs="Times New Roman"/>
          <w:bCs/>
          <w:sz w:val="28"/>
          <w:szCs w:val="28"/>
        </w:rPr>
        <w:t>методы обучения с использованием информационных технологий</w:t>
      </w:r>
      <w:r w:rsidRPr="007D141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7D1413">
        <w:rPr>
          <w:rFonts w:ascii="Times New Roman" w:eastAsia="Calibri" w:hAnsi="Times New Roman" w:cs="Times New Roman"/>
          <w:bCs/>
          <w:sz w:val="28"/>
          <w:szCs w:val="28"/>
        </w:rPr>
        <w:t>(демонстрация мультимедийных</w:t>
      </w:r>
      <w:r w:rsidRPr="007D141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7D1413">
        <w:rPr>
          <w:rFonts w:ascii="Times New Roman" w:eastAsia="Calibri" w:hAnsi="Times New Roman" w:cs="Times New Roman"/>
          <w:bCs/>
          <w:sz w:val="28"/>
          <w:szCs w:val="28"/>
        </w:rPr>
        <w:t>материалов);</w:t>
      </w:r>
    </w:p>
    <w:p w14:paraId="11524B94" w14:textId="78B32B57" w:rsidR="007D1413" w:rsidRPr="007D1413" w:rsidRDefault="007D1413" w:rsidP="007D1413">
      <w:pPr>
        <w:widowControl w:val="0"/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1413">
        <w:rPr>
          <w:rFonts w:ascii="Times New Roman" w:eastAsia="Calibri" w:hAnsi="Times New Roman" w:cs="Times New Roman"/>
          <w:bCs/>
          <w:sz w:val="28"/>
          <w:szCs w:val="28"/>
        </w:rPr>
        <w:t>перечень электронных ресурсов (поисковые</w:t>
      </w:r>
      <w:r w:rsidRPr="007D141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A627F5">
        <w:rPr>
          <w:rFonts w:ascii="Times New Roman" w:eastAsia="Calibri" w:hAnsi="Times New Roman" w:cs="Times New Roman"/>
          <w:bCs/>
          <w:sz w:val="28"/>
          <w:szCs w:val="28"/>
        </w:rPr>
        <w:t xml:space="preserve">системы, электронная почта, </w:t>
      </w:r>
      <w:r w:rsidRPr="007D1413">
        <w:rPr>
          <w:rFonts w:ascii="Times New Roman" w:eastAsia="Calibri" w:hAnsi="Times New Roman" w:cs="Times New Roman"/>
          <w:bCs/>
          <w:sz w:val="28"/>
          <w:szCs w:val="28"/>
        </w:rPr>
        <w:t>системы аудио и видео конференций);</w:t>
      </w:r>
    </w:p>
    <w:p w14:paraId="1D2A1D52" w14:textId="725FD390" w:rsidR="007D1413" w:rsidRPr="007D1413" w:rsidRDefault="007D1413" w:rsidP="007D1413">
      <w:pPr>
        <w:widowControl w:val="0"/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1413">
        <w:rPr>
          <w:rFonts w:ascii="Times New Roman" w:eastAsia="Times New Roman" w:hAnsi="Times New Roman" w:cs="Times New Roman"/>
          <w:bCs/>
          <w:snapToGrid w:val="0"/>
          <w:sz w:val="28"/>
          <w:szCs w:val="28"/>
        </w:rPr>
        <w:t xml:space="preserve">электронная информационно-образовательная среда </w:t>
      </w:r>
      <w:r>
        <w:rPr>
          <w:rFonts w:ascii="Times New Roman" w:eastAsia="Times New Roman" w:hAnsi="Times New Roman" w:cs="Times New Roman"/>
          <w:bCs/>
          <w:snapToGrid w:val="0"/>
          <w:sz w:val="28"/>
          <w:szCs w:val="28"/>
        </w:rPr>
        <w:t>Университета</w:t>
      </w:r>
      <w:r w:rsidR="00A627F5">
        <w:rPr>
          <w:rFonts w:ascii="Times New Roman" w:eastAsia="Times New Roman" w:hAnsi="Times New Roman" w:cs="Times New Roman"/>
          <w:bCs/>
          <w:snapToGrid w:val="0"/>
          <w:sz w:val="28"/>
          <w:szCs w:val="28"/>
        </w:rPr>
        <w:t xml:space="preserve"> - Режим доступа:</w:t>
      </w:r>
      <w:r w:rsidRPr="007D1413">
        <w:rPr>
          <w:rFonts w:ascii="Times New Roman" w:eastAsia="Times New Roman" w:hAnsi="Times New Roman" w:cs="Times New Roman"/>
          <w:bCs/>
          <w:snapToGrid w:val="0"/>
          <w:sz w:val="28"/>
          <w:szCs w:val="28"/>
        </w:rPr>
        <w:t xml:space="preserve"> http://sdo.pgups.ru. </w:t>
      </w:r>
    </w:p>
    <w:p w14:paraId="73B3A13C" w14:textId="77777777" w:rsidR="007D1413" w:rsidRPr="00F47CC8" w:rsidRDefault="007D1413" w:rsidP="00517B13">
      <w:pPr>
        <w:pStyle w:val="ConsPlusNormal"/>
        <w:tabs>
          <w:tab w:val="left" w:pos="851"/>
        </w:tabs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7CC8">
        <w:rPr>
          <w:rFonts w:ascii="Times New Roman" w:hAnsi="Times New Roman" w:cs="Times New Roman"/>
          <w:bCs/>
          <w:sz w:val="28"/>
          <w:szCs w:val="28"/>
        </w:rPr>
        <w:t xml:space="preserve">Перечень ресурсов информационно-телекоммуникационной сети Интернет, необходимых для освоения </w:t>
      </w:r>
      <w:r>
        <w:rPr>
          <w:rFonts w:ascii="Times New Roman" w:hAnsi="Times New Roman" w:cs="Times New Roman"/>
          <w:bCs/>
          <w:sz w:val="28"/>
          <w:szCs w:val="28"/>
        </w:rPr>
        <w:t>Программы</w:t>
      </w:r>
      <w:r w:rsidRPr="00F47CC8">
        <w:rPr>
          <w:rFonts w:ascii="Times New Roman" w:hAnsi="Times New Roman" w:cs="Times New Roman"/>
          <w:bCs/>
          <w:sz w:val="28"/>
          <w:szCs w:val="28"/>
        </w:rPr>
        <w:t>:</w:t>
      </w:r>
    </w:p>
    <w:p w14:paraId="4D3D81D1" w14:textId="77777777" w:rsidR="007D1413" w:rsidRPr="00741285" w:rsidRDefault="007D1413" w:rsidP="007D1413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1285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личный кабинет обучающегося и электронная информационно-образовательная среда </w:t>
      </w:r>
      <w:r>
        <w:rPr>
          <w:rFonts w:ascii="Times New Roman" w:hAnsi="Times New Roman" w:cs="Times New Roman"/>
          <w:bCs/>
          <w:sz w:val="28"/>
          <w:szCs w:val="28"/>
        </w:rPr>
        <w:t>Университета</w:t>
      </w:r>
      <w:r w:rsidRPr="00741285">
        <w:rPr>
          <w:rFonts w:ascii="Times New Roman" w:hAnsi="Times New Roman" w:cs="Times New Roman"/>
          <w:bCs/>
          <w:sz w:val="28"/>
          <w:szCs w:val="28"/>
        </w:rPr>
        <w:t>. Режим доступа: http://sdo.pgups.ru (для доступа к полнотекстовым документам требуется авторизация);</w:t>
      </w:r>
    </w:p>
    <w:p w14:paraId="4BAA150D" w14:textId="100B3B88" w:rsidR="007D1413" w:rsidRPr="00741285" w:rsidRDefault="007D1413" w:rsidP="007D1413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1285">
        <w:rPr>
          <w:rFonts w:ascii="Times New Roman" w:hAnsi="Times New Roman" w:cs="Times New Roman"/>
          <w:bCs/>
          <w:sz w:val="28"/>
          <w:szCs w:val="28"/>
        </w:rPr>
        <w:t>электронно-библиотечная система ЛАНЬ [Элек</w:t>
      </w:r>
      <w:r w:rsidR="00A627F5">
        <w:rPr>
          <w:rFonts w:ascii="Times New Roman" w:hAnsi="Times New Roman" w:cs="Times New Roman"/>
          <w:bCs/>
          <w:sz w:val="28"/>
          <w:szCs w:val="28"/>
        </w:rPr>
        <w:t>тронный ресурс]. Режим доступа:</w:t>
      </w:r>
      <w:r w:rsidRPr="00741285">
        <w:rPr>
          <w:rFonts w:ascii="Times New Roman" w:hAnsi="Times New Roman" w:cs="Times New Roman"/>
          <w:bCs/>
          <w:sz w:val="28"/>
          <w:szCs w:val="28"/>
        </w:rPr>
        <w:t xml:space="preserve"> https://e.lanbook.com/books - Загл. с экрана;</w:t>
      </w:r>
    </w:p>
    <w:p w14:paraId="56F683AA" w14:textId="19F7811D" w:rsidR="007D1413" w:rsidRPr="0005162D" w:rsidRDefault="007D1413" w:rsidP="007D1413">
      <w:pPr>
        <w:pStyle w:val="af0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э</w:t>
      </w:r>
      <w:r w:rsidRPr="0005162D">
        <w:rPr>
          <w:rFonts w:ascii="Times New Roman" w:hAnsi="Times New Roman" w:cs="Times New Roman"/>
          <w:bCs/>
          <w:sz w:val="28"/>
          <w:szCs w:val="28"/>
        </w:rPr>
        <w:t>лектронно-библиотечная система ibooks.ru [Электронный ресурс]. Режим доступа: http://ibooks.ru/ - Загл. с экрана;</w:t>
      </w:r>
    </w:p>
    <w:p w14:paraId="4A25F8D5" w14:textId="77777777" w:rsidR="007D1413" w:rsidRPr="0005162D" w:rsidRDefault="007D1413" w:rsidP="007D1413">
      <w:pPr>
        <w:pStyle w:val="af0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</w:t>
      </w:r>
      <w:r w:rsidRPr="0005162D">
        <w:rPr>
          <w:rFonts w:ascii="Times New Roman" w:hAnsi="Times New Roman" w:cs="Times New Roman"/>
          <w:bCs/>
          <w:sz w:val="28"/>
          <w:szCs w:val="28"/>
        </w:rPr>
        <w:t>аучная электронная библиотека eLIBRARY.RU/ Российский информационно-аналитический портал [Электронный ресурс]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05162D">
        <w:rPr>
          <w:rFonts w:ascii="Times New Roman" w:hAnsi="Times New Roman" w:cs="Times New Roman"/>
          <w:bCs/>
          <w:sz w:val="28"/>
          <w:szCs w:val="28"/>
        </w:rPr>
        <w:t xml:space="preserve"> Режим доступа: http://eLibrary.ru/, свободный;</w:t>
      </w:r>
    </w:p>
    <w:p w14:paraId="2DC7E8AF" w14:textId="77777777" w:rsidR="007D1413" w:rsidRPr="0005162D" w:rsidRDefault="007D1413" w:rsidP="007D1413">
      <w:pPr>
        <w:pStyle w:val="af0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</w:t>
      </w:r>
      <w:r w:rsidRPr="0005162D">
        <w:rPr>
          <w:rFonts w:ascii="Times New Roman" w:hAnsi="Times New Roman" w:cs="Times New Roman"/>
          <w:bCs/>
          <w:sz w:val="28"/>
          <w:szCs w:val="28"/>
        </w:rPr>
        <w:t>аучно-техническая библиотека ПГУПС [Электронный ресурс]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05162D">
        <w:rPr>
          <w:rFonts w:ascii="Times New Roman" w:hAnsi="Times New Roman" w:cs="Times New Roman"/>
          <w:bCs/>
          <w:sz w:val="28"/>
          <w:szCs w:val="28"/>
        </w:rPr>
        <w:t>Режим доступа: http: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5162D">
        <w:rPr>
          <w:rFonts w:ascii="Times New Roman" w:hAnsi="Times New Roman" w:cs="Times New Roman"/>
          <w:bCs/>
          <w:sz w:val="28"/>
          <w:szCs w:val="28"/>
        </w:rPr>
        <w:t>//library.pgups.ru/, свободный;</w:t>
      </w:r>
    </w:p>
    <w:p w14:paraId="69364B3A" w14:textId="77777777" w:rsidR="007D1413" w:rsidRPr="0005162D" w:rsidRDefault="007D1413" w:rsidP="007D1413">
      <w:pPr>
        <w:pStyle w:val="af0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</w:t>
      </w:r>
      <w:r w:rsidRPr="0005162D">
        <w:rPr>
          <w:rFonts w:ascii="Times New Roman" w:hAnsi="Times New Roman" w:cs="Times New Roman"/>
          <w:bCs/>
          <w:sz w:val="28"/>
          <w:szCs w:val="28"/>
        </w:rPr>
        <w:t>ормативно-правовая база КонсультантПлюс/ Некоммерческая интернет-версия [Электронный ресурс]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05162D">
        <w:rPr>
          <w:rFonts w:ascii="Times New Roman" w:hAnsi="Times New Roman" w:cs="Times New Roman"/>
          <w:bCs/>
          <w:sz w:val="28"/>
          <w:szCs w:val="28"/>
        </w:rPr>
        <w:t>Режим доступа: http://base.consultant.ru/, свободный;</w:t>
      </w:r>
    </w:p>
    <w:p w14:paraId="62F0DF1D" w14:textId="77777777" w:rsidR="007D1413" w:rsidRPr="0005162D" w:rsidRDefault="007D1413" w:rsidP="007D1413">
      <w:pPr>
        <w:pStyle w:val="af0"/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r w:rsidRPr="0005162D">
        <w:rPr>
          <w:rFonts w:ascii="Times New Roman" w:hAnsi="Times New Roman" w:cs="Times New Roman"/>
          <w:bCs/>
          <w:sz w:val="28"/>
          <w:szCs w:val="28"/>
        </w:rPr>
        <w:t>ервер органов государственной власти Российской Федерации [Электронный ресурс]-Режим доступа: http://gov.ru/, свободный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4DAC3CB7" w14:textId="77777777" w:rsidR="00323B93" w:rsidRPr="00F47CC8" w:rsidRDefault="00323B93" w:rsidP="009A2EBA">
      <w:pPr>
        <w:pStyle w:val="ConsPlusNormal"/>
        <w:tabs>
          <w:tab w:val="left" w:pos="851"/>
          <w:tab w:val="left" w:pos="993"/>
        </w:tabs>
        <w:spacing w:before="120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7CC8">
        <w:rPr>
          <w:rFonts w:ascii="Times New Roman" w:hAnsi="Times New Roman" w:cs="Times New Roman"/>
          <w:bCs/>
          <w:sz w:val="28"/>
          <w:szCs w:val="28"/>
        </w:rPr>
        <w:t xml:space="preserve">Перечень основной и дополнительной учебной литературы, нормативно-правовой документации и других изданий, необходимых для освоения </w:t>
      </w:r>
      <w:r w:rsidR="00FA1C8C">
        <w:rPr>
          <w:rFonts w:ascii="Times New Roman" w:hAnsi="Times New Roman" w:cs="Times New Roman"/>
          <w:bCs/>
          <w:sz w:val="28"/>
          <w:szCs w:val="28"/>
        </w:rPr>
        <w:t>Программы</w:t>
      </w:r>
      <w:r w:rsidRPr="00F47CC8">
        <w:rPr>
          <w:rFonts w:ascii="Times New Roman" w:hAnsi="Times New Roman" w:cs="Times New Roman"/>
          <w:bCs/>
          <w:sz w:val="28"/>
          <w:szCs w:val="28"/>
        </w:rPr>
        <w:t>:</w:t>
      </w:r>
    </w:p>
    <w:p w14:paraId="63A228DF" w14:textId="46BE4709" w:rsidR="00084EA6" w:rsidRPr="00FA580C" w:rsidRDefault="005927F6" w:rsidP="005927F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580C">
        <w:rPr>
          <w:rFonts w:ascii="Times New Roman" w:hAnsi="Times New Roman" w:cs="Times New Roman"/>
          <w:bCs/>
          <w:sz w:val="28"/>
          <w:szCs w:val="28"/>
        </w:rPr>
        <w:t xml:space="preserve">Каранина Е.В. </w:t>
      </w:r>
      <w:r w:rsidR="00B37F85" w:rsidRPr="00FA580C">
        <w:rPr>
          <w:rFonts w:ascii="Times New Roman" w:hAnsi="Times New Roman" w:cs="Times New Roman"/>
          <w:bCs/>
          <w:sz w:val="28"/>
          <w:szCs w:val="28"/>
        </w:rPr>
        <w:t>Управление финансовыми рисками</w:t>
      </w:r>
      <w:r w:rsidRPr="00FA580C">
        <w:rPr>
          <w:rFonts w:ascii="Times New Roman" w:hAnsi="Times New Roman" w:cs="Times New Roman"/>
          <w:bCs/>
          <w:sz w:val="28"/>
          <w:szCs w:val="28"/>
        </w:rPr>
        <w:t>: стратегические концепции, модели, профессиональные</w:t>
      </w:r>
      <w:r w:rsidR="00B37F85" w:rsidRPr="00FA58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580C">
        <w:rPr>
          <w:rFonts w:ascii="Times New Roman" w:hAnsi="Times New Roman" w:cs="Times New Roman"/>
          <w:bCs/>
          <w:sz w:val="28"/>
          <w:szCs w:val="28"/>
        </w:rPr>
        <w:t>стандарты</w:t>
      </w:r>
      <w:r w:rsidR="00B37F85" w:rsidRPr="00FA580C">
        <w:rPr>
          <w:rFonts w:ascii="Times New Roman" w:hAnsi="Times New Roman" w:cs="Times New Roman"/>
          <w:bCs/>
          <w:sz w:val="28"/>
          <w:szCs w:val="28"/>
        </w:rPr>
        <w:t>: учеб. пособие для студентов и магистрантов, обучающихся по экономическим специальностям и направлениям. Киров: ВятГУ, 2015. 170 с.;</w:t>
      </w:r>
    </w:p>
    <w:p w14:paraId="2593FA59" w14:textId="0CB7FCC3" w:rsidR="008522B8" w:rsidRPr="00FA580C" w:rsidRDefault="008522B8" w:rsidP="002E6ED7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FA580C">
        <w:rPr>
          <w:rFonts w:ascii="Times New Roman" w:hAnsi="Times New Roman" w:cs="Times New Roman"/>
          <w:bCs/>
          <w:sz w:val="28"/>
          <w:szCs w:val="28"/>
        </w:rPr>
        <w:t>Опарин</w:t>
      </w:r>
      <w:r w:rsidRPr="00D0079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580C">
        <w:rPr>
          <w:rFonts w:ascii="Times New Roman" w:hAnsi="Times New Roman" w:cs="Times New Roman"/>
          <w:bCs/>
          <w:sz w:val="28"/>
          <w:szCs w:val="28"/>
        </w:rPr>
        <w:t>С</w:t>
      </w:r>
      <w:r w:rsidRPr="00D00795">
        <w:rPr>
          <w:rFonts w:ascii="Times New Roman" w:hAnsi="Times New Roman" w:cs="Times New Roman"/>
          <w:bCs/>
          <w:sz w:val="28"/>
          <w:szCs w:val="28"/>
        </w:rPr>
        <w:t>.</w:t>
      </w:r>
      <w:r w:rsidRPr="00FA580C">
        <w:rPr>
          <w:rFonts w:ascii="Times New Roman" w:hAnsi="Times New Roman" w:cs="Times New Roman"/>
          <w:bCs/>
          <w:sz w:val="28"/>
          <w:szCs w:val="28"/>
        </w:rPr>
        <w:t>Г</w:t>
      </w:r>
      <w:r w:rsidRPr="00D00795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FA580C">
        <w:rPr>
          <w:rFonts w:ascii="Times New Roman" w:hAnsi="Times New Roman" w:cs="Times New Roman"/>
          <w:bCs/>
          <w:sz w:val="28"/>
          <w:szCs w:val="28"/>
        </w:rPr>
        <w:t>Новая</w:t>
      </w:r>
      <w:r w:rsidRPr="00D0079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580C">
        <w:rPr>
          <w:rFonts w:ascii="Times New Roman" w:hAnsi="Times New Roman" w:cs="Times New Roman"/>
          <w:bCs/>
          <w:sz w:val="28"/>
          <w:szCs w:val="28"/>
        </w:rPr>
        <w:t>парадигма</w:t>
      </w:r>
      <w:r w:rsidRPr="00D0079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580C">
        <w:rPr>
          <w:rFonts w:ascii="Times New Roman" w:hAnsi="Times New Roman" w:cs="Times New Roman"/>
          <w:bCs/>
          <w:sz w:val="28"/>
          <w:szCs w:val="28"/>
        </w:rPr>
        <w:t>менеджмента</w:t>
      </w:r>
      <w:r w:rsidRPr="00D0079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580C">
        <w:rPr>
          <w:rFonts w:ascii="Times New Roman" w:hAnsi="Times New Roman" w:cs="Times New Roman"/>
          <w:bCs/>
          <w:sz w:val="28"/>
          <w:szCs w:val="28"/>
        </w:rPr>
        <w:t>риска</w:t>
      </w:r>
      <w:r w:rsidRPr="00D0079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580C">
        <w:rPr>
          <w:rFonts w:ascii="Times New Roman" w:hAnsi="Times New Roman" w:cs="Times New Roman"/>
          <w:bCs/>
          <w:sz w:val="28"/>
          <w:szCs w:val="28"/>
        </w:rPr>
        <w:t>в</w:t>
      </w:r>
      <w:r w:rsidRPr="00D0079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580C">
        <w:rPr>
          <w:rFonts w:ascii="Times New Roman" w:hAnsi="Times New Roman" w:cs="Times New Roman"/>
          <w:bCs/>
          <w:sz w:val="28"/>
          <w:szCs w:val="28"/>
        </w:rPr>
        <w:t>экономике</w:t>
      </w:r>
      <w:r w:rsidRPr="00D0079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580C">
        <w:rPr>
          <w:rFonts w:ascii="Times New Roman" w:hAnsi="Times New Roman" w:cs="Times New Roman"/>
          <w:bCs/>
          <w:sz w:val="28"/>
          <w:szCs w:val="28"/>
        </w:rPr>
        <w:t>фирмы</w:t>
      </w:r>
      <w:r w:rsidRPr="00D0079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580C">
        <w:rPr>
          <w:rFonts w:ascii="Times New Roman" w:hAnsi="Times New Roman" w:cs="Times New Roman"/>
          <w:bCs/>
          <w:sz w:val="28"/>
          <w:szCs w:val="28"/>
        </w:rPr>
        <w:t>и</w:t>
      </w:r>
      <w:r w:rsidRPr="00D0079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580C">
        <w:rPr>
          <w:rFonts w:ascii="Times New Roman" w:hAnsi="Times New Roman" w:cs="Times New Roman"/>
          <w:bCs/>
          <w:sz w:val="28"/>
          <w:szCs w:val="28"/>
        </w:rPr>
        <w:t>управлении</w:t>
      </w:r>
      <w:r w:rsidRPr="00D0079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580C">
        <w:rPr>
          <w:rFonts w:ascii="Times New Roman" w:hAnsi="Times New Roman" w:cs="Times New Roman"/>
          <w:bCs/>
          <w:sz w:val="28"/>
          <w:szCs w:val="28"/>
        </w:rPr>
        <w:t>бизнес</w:t>
      </w:r>
      <w:r w:rsidRPr="00D00795">
        <w:rPr>
          <w:rFonts w:ascii="Times New Roman" w:hAnsi="Times New Roman" w:cs="Times New Roman"/>
          <w:bCs/>
          <w:sz w:val="28"/>
          <w:szCs w:val="28"/>
        </w:rPr>
        <w:t>-</w:t>
      </w:r>
      <w:r w:rsidRPr="00FA580C">
        <w:rPr>
          <w:rFonts w:ascii="Times New Roman" w:hAnsi="Times New Roman" w:cs="Times New Roman"/>
          <w:bCs/>
          <w:sz w:val="28"/>
          <w:szCs w:val="28"/>
        </w:rPr>
        <w:t>процессами</w:t>
      </w:r>
      <w:r w:rsidRPr="00D00795">
        <w:rPr>
          <w:rFonts w:ascii="Times New Roman" w:hAnsi="Times New Roman" w:cs="Times New Roman"/>
          <w:bCs/>
          <w:sz w:val="28"/>
          <w:szCs w:val="28"/>
        </w:rPr>
        <w:t xml:space="preserve"> // </w:t>
      </w:r>
      <w:r w:rsidRPr="00FA580C">
        <w:rPr>
          <w:rFonts w:ascii="Times New Roman" w:hAnsi="Times New Roman" w:cs="Times New Roman"/>
          <w:bCs/>
          <w:sz w:val="28"/>
          <w:szCs w:val="28"/>
          <w:lang w:val="en-US"/>
        </w:rPr>
        <w:t>Conference</w:t>
      </w:r>
      <w:r w:rsidRPr="00D0079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580C">
        <w:rPr>
          <w:rFonts w:ascii="Times New Roman" w:hAnsi="Times New Roman" w:cs="Times New Roman"/>
          <w:bCs/>
          <w:sz w:val="28"/>
          <w:szCs w:val="28"/>
          <w:lang w:val="en-US"/>
        </w:rPr>
        <w:t>Proceeding</w:t>
      </w:r>
      <w:r w:rsidRPr="00D0079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580C">
        <w:rPr>
          <w:rFonts w:ascii="Times New Roman" w:hAnsi="Times New Roman" w:cs="Times New Roman"/>
          <w:bCs/>
          <w:sz w:val="28"/>
          <w:szCs w:val="28"/>
          <w:lang w:val="en-US"/>
        </w:rPr>
        <w:t>Volume</w:t>
      </w:r>
      <w:r w:rsidRPr="00D0079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580C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D0079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580C">
        <w:rPr>
          <w:rFonts w:ascii="Times New Roman" w:hAnsi="Times New Roman" w:cs="Times New Roman"/>
          <w:bCs/>
          <w:sz w:val="28"/>
          <w:szCs w:val="28"/>
          <w:lang w:val="en-US"/>
        </w:rPr>
        <w:t>MANAGEMENT</w:t>
      </w:r>
      <w:r w:rsidRPr="00D00795">
        <w:rPr>
          <w:rFonts w:ascii="Times New Roman" w:hAnsi="Times New Roman" w:cs="Times New Roman"/>
          <w:bCs/>
          <w:sz w:val="28"/>
          <w:szCs w:val="28"/>
        </w:rPr>
        <w:t xml:space="preserve"> / </w:t>
      </w:r>
      <w:r w:rsidRPr="00FA580C">
        <w:rPr>
          <w:rFonts w:ascii="Times New Roman" w:hAnsi="Times New Roman" w:cs="Times New Roman"/>
          <w:bCs/>
          <w:sz w:val="28"/>
          <w:szCs w:val="28"/>
          <w:lang w:val="en-US"/>
        </w:rPr>
        <w:t>XV</w:t>
      </w:r>
      <w:r w:rsidRPr="00D0079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580C">
        <w:rPr>
          <w:rFonts w:ascii="Times New Roman" w:hAnsi="Times New Roman" w:cs="Times New Roman"/>
          <w:bCs/>
          <w:sz w:val="28"/>
          <w:szCs w:val="28"/>
          <w:lang w:val="en-US"/>
        </w:rPr>
        <w:t>International</w:t>
      </w:r>
      <w:r w:rsidRPr="00D0079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580C">
        <w:rPr>
          <w:rFonts w:ascii="Times New Roman" w:hAnsi="Times New Roman" w:cs="Times New Roman"/>
          <w:bCs/>
          <w:sz w:val="28"/>
          <w:szCs w:val="28"/>
          <w:lang w:val="en-US"/>
        </w:rPr>
        <w:t>Scientific</w:t>
      </w:r>
      <w:r w:rsidRPr="00D0079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580C">
        <w:rPr>
          <w:rFonts w:ascii="Times New Roman" w:hAnsi="Times New Roman" w:cs="Times New Roman"/>
          <w:bCs/>
          <w:sz w:val="28"/>
          <w:szCs w:val="28"/>
          <w:lang w:val="en-US"/>
        </w:rPr>
        <w:t>Conference</w:t>
      </w:r>
      <w:r w:rsidRPr="00D00795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FA580C">
        <w:rPr>
          <w:rFonts w:ascii="Times New Roman" w:hAnsi="Times New Roman" w:cs="Times New Roman"/>
          <w:bCs/>
          <w:sz w:val="28"/>
          <w:szCs w:val="28"/>
          <w:lang w:val="en-US"/>
        </w:rPr>
        <w:t>MANAGEMENT</w:t>
      </w:r>
      <w:r w:rsidRPr="00D0079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580C">
        <w:rPr>
          <w:rFonts w:ascii="Times New Roman" w:hAnsi="Times New Roman" w:cs="Times New Roman"/>
          <w:bCs/>
          <w:sz w:val="28"/>
          <w:szCs w:val="28"/>
          <w:lang w:val="en-US"/>
        </w:rPr>
        <w:t>AND</w:t>
      </w:r>
      <w:r w:rsidRPr="00D0079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580C">
        <w:rPr>
          <w:rFonts w:ascii="Times New Roman" w:hAnsi="Times New Roman" w:cs="Times New Roman"/>
          <w:bCs/>
          <w:sz w:val="28"/>
          <w:szCs w:val="28"/>
          <w:lang w:val="en-US"/>
        </w:rPr>
        <w:t>ENGINEERING</w:t>
      </w:r>
      <w:r w:rsidRPr="00D00795">
        <w:rPr>
          <w:rFonts w:ascii="Times New Roman" w:hAnsi="Times New Roman" w:cs="Times New Roman"/>
          <w:bCs/>
          <w:sz w:val="28"/>
          <w:szCs w:val="28"/>
        </w:rPr>
        <w:t xml:space="preserve"> ’17». </w:t>
      </w:r>
      <w:r w:rsidRPr="00FA580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Days of Science at Tu-Sofia, June 25-28, 2017. Sozopol, Bulgaria. </w:t>
      </w:r>
      <w:r w:rsidRPr="00FA580C">
        <w:rPr>
          <w:rFonts w:ascii="Times New Roman" w:hAnsi="Times New Roman" w:cs="Times New Roman"/>
          <w:bCs/>
          <w:sz w:val="28"/>
          <w:szCs w:val="28"/>
        </w:rPr>
        <w:t>С</w:t>
      </w:r>
      <w:r w:rsidRPr="00FA580C">
        <w:rPr>
          <w:rFonts w:ascii="Times New Roman" w:hAnsi="Times New Roman" w:cs="Times New Roman"/>
          <w:bCs/>
          <w:sz w:val="28"/>
          <w:szCs w:val="28"/>
          <w:lang w:val="en-US"/>
        </w:rPr>
        <w:t>.20-27;</w:t>
      </w:r>
    </w:p>
    <w:p w14:paraId="38F7F43C" w14:textId="77777777" w:rsidR="007D500A" w:rsidRPr="00FA580C" w:rsidRDefault="007D500A" w:rsidP="00022CEA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A580C">
        <w:rPr>
          <w:rFonts w:ascii="Times New Roman" w:eastAsia="Calibri" w:hAnsi="Times New Roman" w:cs="Times New Roman"/>
          <w:bCs/>
          <w:sz w:val="28"/>
          <w:szCs w:val="28"/>
        </w:rPr>
        <w:t>Опарин С.Г., Селютина Л.Г. Проектный анализ: учеб. пособие / С.Г. Опарин, Л.Г. Селютина; под общей ред. С.Г. Опарина. СПб.: Петербургский гос. университет путей сообщения, 2017. 82 с.;</w:t>
      </w:r>
    </w:p>
    <w:p w14:paraId="1B617BB7" w14:textId="2AEC4FCD" w:rsidR="00F3547E" w:rsidRPr="00D77AAE" w:rsidRDefault="00F3547E" w:rsidP="00F3547E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77AAE">
        <w:rPr>
          <w:rFonts w:ascii="Times New Roman" w:eastAsia="Calibri" w:hAnsi="Times New Roman" w:cs="Times New Roman"/>
          <w:bCs/>
          <w:sz w:val="28"/>
          <w:szCs w:val="28"/>
        </w:rPr>
        <w:t>Опарин С.Г., Стасишина-Ольшевская А.Е. Методологические основы управления риском потребности в дополнительном финансировании строительства</w:t>
      </w:r>
      <w:r w:rsidRPr="00D77AAE">
        <w:t xml:space="preserve"> // </w:t>
      </w:r>
      <w:r w:rsidRPr="00D77AAE">
        <w:rPr>
          <w:rFonts w:ascii="Times New Roman" w:eastAsia="Calibri" w:hAnsi="Times New Roman" w:cs="Times New Roman"/>
          <w:bCs/>
          <w:sz w:val="28"/>
          <w:szCs w:val="28"/>
        </w:rPr>
        <w:t>Экономика строительства. 2019. №1(55). С. 61-72;</w:t>
      </w:r>
    </w:p>
    <w:p w14:paraId="298960BF" w14:textId="77777777" w:rsidR="005A2D55" w:rsidRPr="00FA580C" w:rsidRDefault="005A2D55" w:rsidP="00022CEA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  <w:r w:rsidRPr="00D77AAE">
        <w:rPr>
          <w:rFonts w:ascii="Times New Roman" w:eastAsia="Calibri" w:hAnsi="Times New Roman" w:cs="Times New Roman"/>
          <w:bCs/>
          <w:sz w:val="28"/>
          <w:szCs w:val="28"/>
        </w:rPr>
        <w:t>Теория и практика управления рисками: монография / под общ. ред. д-ра техн. наук, проф. С</w:t>
      </w:r>
      <w:r w:rsidRPr="00FA580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.</w:t>
      </w:r>
      <w:r w:rsidRPr="00D77AAE"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Pr="00FA580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. </w:t>
      </w:r>
      <w:r w:rsidRPr="00D77AAE">
        <w:rPr>
          <w:rFonts w:ascii="Times New Roman" w:eastAsia="Calibri" w:hAnsi="Times New Roman" w:cs="Times New Roman"/>
          <w:bCs/>
          <w:sz w:val="28"/>
          <w:szCs w:val="28"/>
        </w:rPr>
        <w:t>Опарина</w:t>
      </w:r>
      <w:r w:rsidRPr="00FA580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. </w:t>
      </w:r>
      <w:r w:rsidRPr="00D77AAE">
        <w:rPr>
          <w:rFonts w:ascii="Times New Roman" w:eastAsia="Calibri" w:hAnsi="Times New Roman" w:cs="Times New Roman"/>
          <w:bCs/>
          <w:sz w:val="28"/>
          <w:szCs w:val="28"/>
        </w:rPr>
        <w:t>СПб</w:t>
      </w:r>
      <w:r w:rsidRPr="00FA580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.: </w:t>
      </w:r>
      <w:r w:rsidRPr="00D77AAE">
        <w:rPr>
          <w:rFonts w:ascii="Times New Roman" w:eastAsia="Calibri" w:hAnsi="Times New Roman" w:cs="Times New Roman"/>
          <w:bCs/>
          <w:sz w:val="28"/>
          <w:szCs w:val="28"/>
        </w:rPr>
        <w:t>ПОЛИТЕХ</w:t>
      </w:r>
      <w:r w:rsidRPr="00FA580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-</w:t>
      </w:r>
      <w:r w:rsidRPr="00D77AAE">
        <w:rPr>
          <w:rFonts w:ascii="Times New Roman" w:eastAsia="Calibri" w:hAnsi="Times New Roman" w:cs="Times New Roman"/>
          <w:bCs/>
          <w:sz w:val="28"/>
          <w:szCs w:val="28"/>
        </w:rPr>
        <w:t>ПРЕСС</w:t>
      </w:r>
      <w:r w:rsidRPr="00FA580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. 2020. 236 </w:t>
      </w:r>
      <w:r w:rsidRPr="00D77AAE">
        <w:rPr>
          <w:rFonts w:ascii="Times New Roman" w:eastAsia="Calibri" w:hAnsi="Times New Roman" w:cs="Times New Roman"/>
          <w:bCs/>
          <w:sz w:val="28"/>
          <w:szCs w:val="28"/>
        </w:rPr>
        <w:t>с</w:t>
      </w:r>
      <w:r w:rsidRPr="00FA580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.</w:t>
      </w:r>
    </w:p>
    <w:p w14:paraId="4829AB24" w14:textId="77777777" w:rsidR="008670BE" w:rsidRPr="00D77AAE" w:rsidRDefault="008670BE" w:rsidP="008670BE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  <w:r w:rsidRPr="00D77AA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Oparin S. The problem of exceeding the cost of construction and new opportunities to solve it at the stage of project preparation / Materials Science Forum. </w:t>
      </w:r>
    </w:p>
    <w:p w14:paraId="019761D1" w14:textId="77777777" w:rsidR="008670BE" w:rsidRPr="00D77AAE" w:rsidRDefault="008670BE" w:rsidP="008670BE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77AA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Vol.931. Materials and Technologies in Construction and Architecture (CATPID-2018), pp 1122-1126. </w:t>
      </w:r>
      <w:r w:rsidRPr="00D77AAE">
        <w:rPr>
          <w:rFonts w:ascii="Times New Roman" w:eastAsia="Calibri" w:hAnsi="Times New Roman" w:cs="Times New Roman"/>
          <w:bCs/>
          <w:sz w:val="28"/>
          <w:szCs w:val="28"/>
        </w:rPr>
        <w:t xml:space="preserve">2018. </w:t>
      </w:r>
      <w:r w:rsidRPr="00D77AAE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DOI</w:t>
      </w:r>
      <w:r w:rsidRPr="00D77AAE">
        <w:rPr>
          <w:rFonts w:ascii="Times New Roman" w:eastAsia="Calibri" w:hAnsi="Times New Roman" w:cs="Times New Roman"/>
          <w:bCs/>
          <w:sz w:val="28"/>
          <w:szCs w:val="28"/>
        </w:rPr>
        <w:t>:10.4028;</w:t>
      </w:r>
    </w:p>
    <w:p w14:paraId="57AA4850" w14:textId="2E9B1BD2" w:rsidR="00D77AAE" w:rsidRPr="00D77AAE" w:rsidRDefault="00D77AAE" w:rsidP="00D77AAE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noProof/>
          <w:kern w:val="1"/>
          <w:sz w:val="28"/>
          <w:szCs w:val="28"/>
          <w:lang w:eastAsia="ar-SA"/>
        </w:rPr>
      </w:pPr>
      <w:r w:rsidRPr="00D77AAE">
        <w:rPr>
          <w:rFonts w:ascii="Times New Roman" w:eastAsia="Arial" w:hAnsi="Times New Roman" w:cs="Times New Roman"/>
          <w:noProof/>
          <w:kern w:val="1"/>
          <w:sz w:val="28"/>
          <w:szCs w:val="28"/>
          <w:lang w:eastAsia="ar-SA"/>
        </w:rPr>
        <w:t>ГОСТ Р ИСО 21500—2023 Управление проектами, программами и портфелями проектов. Контекст и основные понятия;</w:t>
      </w:r>
    </w:p>
    <w:p w14:paraId="5EB124B5" w14:textId="47E2F3CB" w:rsidR="00D77AAE" w:rsidRPr="00D77AAE" w:rsidRDefault="00D77AAE" w:rsidP="00D77AAE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noProof/>
          <w:kern w:val="1"/>
          <w:sz w:val="28"/>
          <w:szCs w:val="28"/>
          <w:lang w:eastAsia="ar-SA"/>
        </w:rPr>
      </w:pPr>
      <w:r w:rsidRPr="00D77AAE">
        <w:rPr>
          <w:rFonts w:ascii="Times New Roman" w:eastAsia="Arial" w:hAnsi="Times New Roman" w:cs="Times New Roman"/>
          <w:noProof/>
          <w:kern w:val="1"/>
          <w:sz w:val="28"/>
          <w:szCs w:val="28"/>
          <w:lang w:eastAsia="ar-SA"/>
        </w:rPr>
        <w:lastRenderedPageBreak/>
        <w:t>ГОСТ Р ИСО 10006—2019 Менеджмент качества. Руководящие указания по менеджменту качества в проектах;</w:t>
      </w:r>
    </w:p>
    <w:p w14:paraId="4FB68196" w14:textId="756AAC2B" w:rsidR="00D77AAE" w:rsidRPr="00D77AAE" w:rsidRDefault="00D77AAE" w:rsidP="00D77AAE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noProof/>
          <w:kern w:val="1"/>
          <w:sz w:val="28"/>
          <w:szCs w:val="28"/>
          <w:lang w:eastAsia="ar-SA"/>
        </w:rPr>
      </w:pPr>
      <w:r w:rsidRPr="00D77AAE">
        <w:rPr>
          <w:rFonts w:ascii="Times New Roman" w:eastAsia="Arial" w:hAnsi="Times New Roman" w:cs="Times New Roman"/>
          <w:noProof/>
          <w:kern w:val="1"/>
          <w:sz w:val="28"/>
          <w:szCs w:val="28"/>
          <w:lang w:eastAsia="ar-SA"/>
        </w:rPr>
        <w:t>ГОСТ Р 51897—2021 (ISO Guide 73:2009) Менеджмент риска. Термины и определения</w:t>
      </w:r>
      <w:r w:rsidR="00FA580C">
        <w:rPr>
          <w:rFonts w:ascii="Times New Roman" w:eastAsia="Arial" w:hAnsi="Times New Roman" w:cs="Times New Roman"/>
          <w:noProof/>
          <w:kern w:val="1"/>
          <w:sz w:val="28"/>
          <w:szCs w:val="28"/>
          <w:lang w:eastAsia="ar-SA"/>
        </w:rPr>
        <w:t>;</w:t>
      </w:r>
    </w:p>
    <w:p w14:paraId="27963A2D" w14:textId="15CD05F8" w:rsidR="00D77AAE" w:rsidRPr="00D77AAE" w:rsidRDefault="00D77AAE" w:rsidP="00D77AAE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noProof/>
          <w:kern w:val="1"/>
          <w:sz w:val="28"/>
          <w:szCs w:val="28"/>
          <w:lang w:eastAsia="ar-SA"/>
        </w:rPr>
      </w:pPr>
      <w:r w:rsidRPr="00D77AAE">
        <w:rPr>
          <w:rFonts w:ascii="Times New Roman" w:eastAsia="Arial" w:hAnsi="Times New Roman" w:cs="Times New Roman"/>
          <w:noProof/>
          <w:kern w:val="1"/>
          <w:sz w:val="28"/>
          <w:szCs w:val="28"/>
          <w:lang w:eastAsia="ar-SA"/>
        </w:rPr>
        <w:t>ГОСТ Р ИСО 31000—2019</w:t>
      </w:r>
      <w:r w:rsidRPr="00D77AAE">
        <w:rPr>
          <w:rFonts w:ascii="Times New Roman" w:eastAsia="Arial" w:hAnsi="Times New Roman" w:cs="Times New Roman"/>
          <w:noProof/>
          <w:kern w:val="1"/>
          <w:sz w:val="28"/>
          <w:szCs w:val="28"/>
          <w:lang w:eastAsia="ar-SA"/>
        </w:rPr>
        <w:tab/>
        <w:t xml:space="preserve"> Менеджмент риска. Принципы и руководство</w:t>
      </w:r>
      <w:r w:rsidR="00FA580C">
        <w:rPr>
          <w:rFonts w:ascii="Times New Roman" w:eastAsia="Arial" w:hAnsi="Times New Roman" w:cs="Times New Roman"/>
          <w:noProof/>
          <w:kern w:val="1"/>
          <w:sz w:val="28"/>
          <w:szCs w:val="28"/>
          <w:lang w:eastAsia="ar-SA"/>
        </w:rPr>
        <w:t>;</w:t>
      </w:r>
    </w:p>
    <w:p w14:paraId="49428C4A" w14:textId="185BECDA" w:rsidR="00D77AAE" w:rsidRPr="00D77AAE" w:rsidRDefault="00D77AAE" w:rsidP="00D77AAE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noProof/>
          <w:kern w:val="1"/>
          <w:sz w:val="28"/>
          <w:szCs w:val="28"/>
          <w:lang w:eastAsia="ar-SA"/>
        </w:rPr>
      </w:pPr>
      <w:r w:rsidRPr="00D77AAE">
        <w:rPr>
          <w:rFonts w:ascii="Times New Roman" w:eastAsia="Arial" w:hAnsi="Times New Roman" w:cs="Times New Roman"/>
          <w:noProof/>
          <w:kern w:val="1"/>
          <w:sz w:val="28"/>
          <w:szCs w:val="28"/>
          <w:lang w:eastAsia="ar-SA"/>
        </w:rPr>
        <w:t>ГОСТ Р 58771—2019 Менеджмент риска. Технологии оценки риска</w:t>
      </w:r>
      <w:r w:rsidR="00FA580C">
        <w:rPr>
          <w:rFonts w:ascii="Times New Roman" w:eastAsia="Arial" w:hAnsi="Times New Roman" w:cs="Times New Roman"/>
          <w:noProof/>
          <w:kern w:val="1"/>
          <w:sz w:val="28"/>
          <w:szCs w:val="28"/>
          <w:lang w:eastAsia="ar-SA"/>
        </w:rPr>
        <w:t>;</w:t>
      </w:r>
    </w:p>
    <w:p w14:paraId="190CD8B7" w14:textId="78956192" w:rsidR="00D77AAE" w:rsidRPr="00D77AAE" w:rsidRDefault="00D77AAE" w:rsidP="00D77AAE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noProof/>
          <w:kern w:val="1"/>
          <w:sz w:val="28"/>
          <w:szCs w:val="28"/>
          <w:lang w:eastAsia="ar-SA"/>
        </w:rPr>
      </w:pPr>
      <w:r w:rsidRPr="00D77AAE">
        <w:rPr>
          <w:rFonts w:ascii="Times New Roman" w:eastAsia="Arial" w:hAnsi="Times New Roman" w:cs="Times New Roman"/>
          <w:noProof/>
          <w:kern w:val="1"/>
          <w:sz w:val="28"/>
          <w:szCs w:val="28"/>
          <w:lang w:eastAsia="ar-SA"/>
        </w:rPr>
        <w:t>ГОСТ Р 58970—2020 Менеджмент риска. Количественная оценка влияния рисков на стоимость и сроки инвестиционных проектов</w:t>
      </w:r>
      <w:r w:rsidR="00FA580C">
        <w:rPr>
          <w:rFonts w:ascii="Times New Roman" w:eastAsia="Arial" w:hAnsi="Times New Roman" w:cs="Times New Roman"/>
          <w:noProof/>
          <w:kern w:val="1"/>
          <w:sz w:val="28"/>
          <w:szCs w:val="28"/>
          <w:lang w:eastAsia="ar-SA"/>
        </w:rPr>
        <w:t>;</w:t>
      </w:r>
    </w:p>
    <w:p w14:paraId="1CE29230" w14:textId="4A766DB4" w:rsidR="00D77AAE" w:rsidRPr="00FA580C" w:rsidRDefault="00D77AAE" w:rsidP="00D77AAE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noProof/>
          <w:kern w:val="1"/>
          <w:sz w:val="28"/>
          <w:szCs w:val="28"/>
          <w:lang w:eastAsia="ar-SA"/>
        </w:rPr>
      </w:pPr>
      <w:r w:rsidRPr="00D77AAE">
        <w:rPr>
          <w:rFonts w:ascii="Times New Roman" w:eastAsia="Arial" w:hAnsi="Times New Roman" w:cs="Times New Roman"/>
          <w:noProof/>
          <w:kern w:val="1"/>
          <w:sz w:val="28"/>
          <w:szCs w:val="28"/>
          <w:lang w:eastAsia="ar-SA"/>
        </w:rPr>
        <w:t>ГОСТ Р 51901.21—2012.Менеджмент риска. Реестр риска. Общие положени</w:t>
      </w:r>
      <w:r w:rsidR="00FA580C">
        <w:rPr>
          <w:rFonts w:ascii="Times New Roman" w:eastAsia="Arial" w:hAnsi="Times New Roman" w:cs="Times New Roman"/>
          <w:noProof/>
          <w:kern w:val="1"/>
          <w:sz w:val="28"/>
          <w:szCs w:val="28"/>
          <w:lang w:eastAsia="ar-SA"/>
        </w:rPr>
        <w:t>я;</w:t>
      </w:r>
    </w:p>
    <w:p w14:paraId="2CEDDF74" w14:textId="75AFE948" w:rsidR="00D77AAE" w:rsidRPr="00D77AAE" w:rsidRDefault="00D77AAE" w:rsidP="00D77AAE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noProof/>
          <w:kern w:val="1"/>
          <w:sz w:val="28"/>
          <w:szCs w:val="28"/>
          <w:lang w:eastAsia="ar-SA"/>
        </w:rPr>
      </w:pPr>
      <w:r w:rsidRPr="00D77AAE">
        <w:rPr>
          <w:rFonts w:ascii="Times New Roman" w:eastAsia="Arial" w:hAnsi="Times New Roman" w:cs="Times New Roman"/>
          <w:noProof/>
          <w:kern w:val="1"/>
          <w:sz w:val="28"/>
          <w:szCs w:val="28"/>
          <w:lang w:eastAsia="ar-SA"/>
        </w:rPr>
        <w:t>ГОСТ Р 51901.22—2012 Менеджмент риска. Реестр риска. Правила построения</w:t>
      </w:r>
      <w:r w:rsidR="00FA580C">
        <w:rPr>
          <w:rFonts w:ascii="Times New Roman" w:eastAsia="Arial" w:hAnsi="Times New Roman" w:cs="Times New Roman"/>
          <w:noProof/>
          <w:kern w:val="1"/>
          <w:sz w:val="28"/>
          <w:szCs w:val="28"/>
          <w:lang w:eastAsia="ar-SA"/>
        </w:rPr>
        <w:t>;</w:t>
      </w:r>
    </w:p>
    <w:p w14:paraId="542D20FB" w14:textId="7F861817" w:rsidR="00BF5E43" w:rsidRPr="00D00795" w:rsidRDefault="00FA580C" w:rsidP="00022CEA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highlight w:val="cyan"/>
          <w:lang w:val="en-US"/>
        </w:rPr>
      </w:pPr>
      <w:r w:rsidRPr="00FA580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ISO</w:t>
      </w:r>
      <w:r w:rsidRPr="00FA580C">
        <w:rPr>
          <w:rFonts w:ascii="Times New Roman" w:eastAsia="Calibri" w:hAnsi="Times New Roman" w:cs="Times New Roman"/>
          <w:bCs/>
          <w:sz w:val="28"/>
          <w:szCs w:val="28"/>
        </w:rPr>
        <w:t xml:space="preserve"> 21502:2020(</w:t>
      </w:r>
      <w:r w:rsidRPr="00FA580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E</w:t>
      </w:r>
      <w:r w:rsidRPr="00FA580C">
        <w:rPr>
          <w:rFonts w:ascii="Times New Roman" w:eastAsia="Calibri" w:hAnsi="Times New Roman" w:cs="Times New Roman"/>
          <w:bCs/>
          <w:sz w:val="28"/>
          <w:szCs w:val="28"/>
        </w:rPr>
        <w:t>)</w:t>
      </w:r>
      <w:r w:rsidR="00F72504" w:rsidRPr="00FA580C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="00BF5E43" w:rsidRPr="00FA580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 </w:t>
      </w:r>
      <w:r w:rsidRPr="00FA580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Project</w:t>
      </w:r>
      <w:r w:rsidRPr="00D00795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, </w:t>
      </w:r>
      <w:r w:rsidRPr="00FA580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programme</w:t>
      </w:r>
      <w:r w:rsidRPr="00D00795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r w:rsidRPr="00FA580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and</w:t>
      </w:r>
      <w:r w:rsidRPr="00D00795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r w:rsidRPr="00FA580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portfolio</w:t>
      </w:r>
      <w:r w:rsidRPr="00D00795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r w:rsidRPr="00FA580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management</w:t>
      </w:r>
      <w:r w:rsidRPr="00D00795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— </w:t>
      </w:r>
      <w:r w:rsidRPr="00FA580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Guidance</w:t>
      </w:r>
      <w:r w:rsidRPr="00D00795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r w:rsidRPr="00FA580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on</w:t>
      </w:r>
      <w:r w:rsidRPr="00D00795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r w:rsidRPr="00FA580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project</w:t>
      </w:r>
      <w:r w:rsidRPr="00D00795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r w:rsidRPr="00FA580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management</w:t>
      </w:r>
      <w:r w:rsidRPr="00D00795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/ </w:t>
      </w:r>
      <w:r w:rsidRPr="00FA580C">
        <w:rPr>
          <w:rFonts w:ascii="Times New Roman" w:eastAsia="Calibri" w:hAnsi="Times New Roman" w:cs="Times New Roman"/>
          <w:bCs/>
          <w:sz w:val="28"/>
          <w:szCs w:val="28"/>
        </w:rPr>
        <w:t>Управление</w:t>
      </w:r>
      <w:r w:rsidRPr="00D00795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r w:rsidRPr="00FA580C">
        <w:rPr>
          <w:rFonts w:ascii="Times New Roman" w:eastAsia="Calibri" w:hAnsi="Times New Roman" w:cs="Times New Roman"/>
          <w:bCs/>
          <w:sz w:val="28"/>
          <w:szCs w:val="28"/>
        </w:rPr>
        <w:t>проектами</w:t>
      </w:r>
      <w:r w:rsidRPr="00D00795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r w:rsidRPr="00FA580C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Pr="00D00795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r w:rsidRPr="00FA580C">
        <w:rPr>
          <w:rFonts w:ascii="Times New Roman" w:eastAsia="Calibri" w:hAnsi="Times New Roman" w:cs="Times New Roman"/>
          <w:bCs/>
          <w:sz w:val="28"/>
          <w:szCs w:val="28"/>
        </w:rPr>
        <w:t>программами</w:t>
      </w:r>
      <w:r w:rsidRPr="00D00795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, </w:t>
      </w:r>
      <w:r w:rsidRPr="00FA580C">
        <w:rPr>
          <w:rFonts w:ascii="Times New Roman" w:eastAsia="Calibri" w:hAnsi="Times New Roman" w:cs="Times New Roman"/>
          <w:bCs/>
          <w:sz w:val="28"/>
          <w:szCs w:val="28"/>
        </w:rPr>
        <w:t>портфельный</w:t>
      </w:r>
      <w:r w:rsidRPr="00D00795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r w:rsidRPr="00FA580C">
        <w:rPr>
          <w:rFonts w:ascii="Times New Roman" w:eastAsia="Calibri" w:hAnsi="Times New Roman" w:cs="Times New Roman"/>
          <w:bCs/>
          <w:sz w:val="28"/>
          <w:szCs w:val="28"/>
        </w:rPr>
        <w:t>менеджмент</w:t>
      </w:r>
      <w:r w:rsidRPr="00D00795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— </w:t>
      </w:r>
      <w:r w:rsidRPr="00FA580C">
        <w:rPr>
          <w:rFonts w:ascii="Times New Roman" w:eastAsia="Calibri" w:hAnsi="Times New Roman" w:cs="Times New Roman"/>
          <w:bCs/>
          <w:sz w:val="28"/>
          <w:szCs w:val="28"/>
        </w:rPr>
        <w:t>Руководящие</w:t>
      </w:r>
      <w:r w:rsidRPr="00D00795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r w:rsidRPr="00FA580C">
        <w:rPr>
          <w:rFonts w:ascii="Times New Roman" w:eastAsia="Calibri" w:hAnsi="Times New Roman" w:cs="Times New Roman"/>
          <w:bCs/>
          <w:sz w:val="28"/>
          <w:szCs w:val="28"/>
        </w:rPr>
        <w:t>указания</w:t>
      </w:r>
      <w:r w:rsidRPr="00D00795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r w:rsidRPr="00FA580C">
        <w:rPr>
          <w:rFonts w:ascii="Times New Roman" w:eastAsia="Calibri" w:hAnsi="Times New Roman" w:cs="Times New Roman"/>
          <w:bCs/>
          <w:sz w:val="28"/>
          <w:szCs w:val="28"/>
        </w:rPr>
        <w:t>в</w:t>
      </w:r>
      <w:r w:rsidRPr="00D00795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r w:rsidRPr="00FA580C">
        <w:rPr>
          <w:rFonts w:ascii="Times New Roman" w:eastAsia="Calibri" w:hAnsi="Times New Roman" w:cs="Times New Roman"/>
          <w:bCs/>
          <w:sz w:val="28"/>
          <w:szCs w:val="28"/>
        </w:rPr>
        <w:t>части</w:t>
      </w:r>
      <w:r w:rsidRPr="00D00795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r w:rsidRPr="00FA580C">
        <w:rPr>
          <w:rFonts w:ascii="Times New Roman" w:eastAsia="Calibri" w:hAnsi="Times New Roman" w:cs="Times New Roman"/>
          <w:bCs/>
          <w:sz w:val="28"/>
          <w:szCs w:val="28"/>
        </w:rPr>
        <w:t>управления</w:t>
      </w:r>
      <w:r w:rsidRPr="00D00795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r w:rsidRPr="00FA580C">
        <w:rPr>
          <w:rFonts w:ascii="Times New Roman" w:eastAsia="Calibri" w:hAnsi="Times New Roman" w:cs="Times New Roman"/>
          <w:bCs/>
          <w:sz w:val="28"/>
          <w:szCs w:val="28"/>
        </w:rPr>
        <w:t>проектами</w:t>
      </w:r>
      <w:r w:rsidR="00022CEA" w:rsidRPr="00D00795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;</w:t>
      </w:r>
    </w:p>
    <w:p w14:paraId="40D081B9" w14:textId="77777777" w:rsidR="007A5F24" w:rsidRPr="00FA580C" w:rsidRDefault="007A5F24" w:rsidP="007A5F2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A580C">
        <w:rPr>
          <w:rFonts w:ascii="Times New Roman" w:eastAsia="Calibri" w:hAnsi="Times New Roman" w:cs="Times New Roman"/>
          <w:bCs/>
          <w:sz w:val="28"/>
          <w:szCs w:val="28"/>
        </w:rPr>
        <w:t>ГОСТ Р 58970-2020. Менеджмент риска. Количественная оценка влияния рисков на стоимость и сроки инвестиционных проектов;</w:t>
      </w:r>
    </w:p>
    <w:p w14:paraId="6D30C529" w14:textId="1F4CD363" w:rsidR="007A5F24" w:rsidRPr="00FA580C" w:rsidRDefault="007A5F24" w:rsidP="007A5F24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A580C">
        <w:rPr>
          <w:rFonts w:ascii="Times New Roman" w:eastAsia="Calibri" w:hAnsi="Times New Roman" w:cs="Times New Roman"/>
          <w:bCs/>
          <w:sz w:val="28"/>
          <w:szCs w:val="28"/>
        </w:rPr>
        <w:t>COSO Enterprise Risk Management 2017.</w:t>
      </w:r>
      <w:r w:rsidR="008B4C3A" w:rsidRPr="00FA580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FA580C">
        <w:rPr>
          <w:rFonts w:ascii="Times New Roman" w:eastAsia="Calibri" w:hAnsi="Times New Roman" w:cs="Times New Roman"/>
          <w:bCs/>
          <w:sz w:val="28"/>
          <w:szCs w:val="28"/>
        </w:rPr>
        <w:t>Integrating with Strategy and Performance / Концептуальные основы управления рисками: Интеграция со стратегией и эффективностью деятельности;</w:t>
      </w:r>
    </w:p>
    <w:p w14:paraId="03089F53" w14:textId="1416412C" w:rsidR="00370C16" w:rsidRPr="002634EE" w:rsidRDefault="00FA580C" w:rsidP="00370C16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highlight w:val="cyan"/>
        </w:rPr>
      </w:pPr>
      <w:r w:rsidRPr="00FA580C">
        <w:rPr>
          <w:rFonts w:ascii="Times New Roman" w:eastAsia="Calibri" w:hAnsi="Times New Roman" w:cs="Times New Roman"/>
          <w:bCs/>
          <w:sz w:val="28"/>
          <w:szCs w:val="28"/>
        </w:rPr>
        <w:t>PMBOK — 2021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Pr="00FA580C">
        <w:rPr>
          <w:rFonts w:ascii="Times New Roman" w:eastAsia="Calibri" w:hAnsi="Times New Roman" w:cs="Times New Roman"/>
          <w:bCs/>
          <w:sz w:val="28"/>
          <w:szCs w:val="28"/>
        </w:rPr>
        <w:t>Project Management Body of Knowledge / Руководство к своду знаний по управлению проектом и Стандарт управления проектом — седьмое издание</w:t>
      </w:r>
      <w:r w:rsidR="00370C16" w:rsidRPr="00FA580C">
        <w:rPr>
          <w:rFonts w:ascii="Times New Roman" w:eastAsia="Calibri" w:hAnsi="Times New Roman" w:cs="Times New Roman"/>
          <w:bCs/>
          <w:sz w:val="28"/>
          <w:szCs w:val="28"/>
        </w:rPr>
        <w:t>;</w:t>
      </w:r>
    </w:p>
    <w:p w14:paraId="0C281C9E" w14:textId="27A0ED61" w:rsidR="007D500A" w:rsidRPr="00FA580C" w:rsidRDefault="007D500A" w:rsidP="00022CEA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A580C">
        <w:rPr>
          <w:rFonts w:ascii="Times New Roman" w:eastAsia="Calibri" w:hAnsi="Times New Roman" w:cs="Times New Roman"/>
          <w:bCs/>
          <w:sz w:val="28"/>
          <w:szCs w:val="28"/>
        </w:rPr>
        <w:t>Методические рекомендации по оценке эффективности инвестиционных проектов</w:t>
      </w:r>
      <w:r w:rsidR="00FA580C">
        <w:rPr>
          <w:rFonts w:ascii="Times New Roman" w:eastAsia="Calibri" w:hAnsi="Times New Roman" w:cs="Times New Roman"/>
          <w:bCs/>
          <w:sz w:val="28"/>
          <w:szCs w:val="28"/>
        </w:rPr>
        <w:t xml:space="preserve"> от </w:t>
      </w:r>
      <w:r w:rsidR="00FA580C" w:rsidRPr="00FA580C">
        <w:rPr>
          <w:rFonts w:ascii="Times New Roman" w:eastAsia="Calibri" w:hAnsi="Times New Roman" w:cs="Times New Roman"/>
          <w:bCs/>
          <w:sz w:val="28"/>
          <w:szCs w:val="28"/>
        </w:rPr>
        <w:t>21.06.1999 № ВК 477.</w:t>
      </w:r>
      <w:r w:rsidRPr="00FA58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580C" w:rsidRPr="00FA580C">
        <w:rPr>
          <w:rFonts w:ascii="Times New Roman" w:eastAsia="Calibri" w:hAnsi="Times New Roman" w:cs="Times New Roman"/>
          <w:bCs/>
          <w:snapToGrid w:val="0"/>
          <w:sz w:val="28"/>
          <w:szCs w:val="28"/>
        </w:rPr>
        <w:t>Вторая редакция (утв. Министерством экономики РФ, Министерством финансов РФ, Государственным комитетом РФ по строительной, архитектурной и жилищной политике)</w:t>
      </w:r>
      <w:r w:rsidRPr="00FA580C">
        <w:rPr>
          <w:rFonts w:ascii="Times New Roman" w:eastAsia="Calibri" w:hAnsi="Times New Roman" w:cs="Times New Roman"/>
          <w:bCs/>
          <w:snapToGrid w:val="0"/>
          <w:sz w:val="28"/>
          <w:szCs w:val="28"/>
        </w:rPr>
        <w:t>;</w:t>
      </w:r>
    </w:p>
    <w:p w14:paraId="3CE3FA80" w14:textId="5AA3971B" w:rsidR="00FA580C" w:rsidRDefault="00FA580C" w:rsidP="00022CEA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A580C">
        <w:rPr>
          <w:rFonts w:ascii="Times New Roman" w:eastAsia="Calibri" w:hAnsi="Times New Roman" w:cs="Times New Roman"/>
          <w:bCs/>
          <w:sz w:val="28"/>
          <w:szCs w:val="28"/>
        </w:rPr>
        <w:t xml:space="preserve">Постановление Правительства РФ от 31.10.2018 № 1288 </w:t>
      </w:r>
      <w:r>
        <w:rPr>
          <w:rFonts w:ascii="Times New Roman" w:eastAsia="Calibri" w:hAnsi="Times New Roman" w:cs="Times New Roman"/>
          <w:bCs/>
          <w:sz w:val="28"/>
          <w:szCs w:val="28"/>
        </w:rPr>
        <w:t>«</w:t>
      </w:r>
      <w:r w:rsidRPr="00FA580C">
        <w:rPr>
          <w:rFonts w:ascii="Times New Roman" w:eastAsia="Calibri" w:hAnsi="Times New Roman" w:cs="Times New Roman"/>
          <w:bCs/>
          <w:sz w:val="28"/>
          <w:szCs w:val="28"/>
        </w:rPr>
        <w:t>Об организации проектной деятельности в Правительстве Российской Федерации</w:t>
      </w:r>
      <w:r>
        <w:rPr>
          <w:rFonts w:ascii="Times New Roman" w:eastAsia="Calibri" w:hAnsi="Times New Roman" w:cs="Times New Roman"/>
          <w:bCs/>
          <w:sz w:val="28"/>
          <w:szCs w:val="28"/>
        </w:rPr>
        <w:t>»</w:t>
      </w:r>
      <w:r w:rsidRPr="00FA580C">
        <w:rPr>
          <w:rFonts w:ascii="Times New Roman" w:eastAsia="Calibri" w:hAnsi="Times New Roman" w:cs="Times New Roman"/>
          <w:bCs/>
          <w:sz w:val="28"/>
          <w:szCs w:val="28"/>
        </w:rPr>
        <w:t xml:space="preserve"> (вместе с «Положением об организации проектной деятельности в Правительстве Российской Федерации»)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6BE9159A" w14:textId="1177C78E" w:rsidR="00827EB5" w:rsidRPr="00F47CC8" w:rsidRDefault="00A627F5" w:rsidP="002B6996">
      <w:pPr>
        <w:shd w:val="clear" w:color="auto" w:fill="FFFFFF"/>
        <w:tabs>
          <w:tab w:val="left" w:pos="851"/>
          <w:tab w:val="left" w:pos="993"/>
        </w:tabs>
        <w:spacing w:before="120"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="002B699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827EB5" w:rsidRPr="00F47CC8">
        <w:rPr>
          <w:rFonts w:ascii="Times New Roman" w:eastAsia="Times New Roman" w:hAnsi="Times New Roman" w:cs="Times New Roman"/>
          <w:b/>
          <w:bCs/>
          <w:sz w:val="28"/>
          <w:szCs w:val="28"/>
        </w:rPr>
        <w:t>Общие требования к организации образовательного процесса</w:t>
      </w:r>
    </w:p>
    <w:p w14:paraId="67EEABEE" w14:textId="77777777" w:rsidR="00B45982" w:rsidRPr="00F47CC8" w:rsidRDefault="00B45982" w:rsidP="0005162D">
      <w:pPr>
        <w:tabs>
          <w:tab w:val="left" w:pos="851"/>
          <w:tab w:val="left" w:pos="993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7CC8">
        <w:rPr>
          <w:rFonts w:ascii="Times New Roman" w:eastAsia="Times New Roman" w:hAnsi="Times New Roman" w:cs="Times New Roman"/>
          <w:bCs/>
          <w:sz w:val="28"/>
          <w:szCs w:val="28"/>
        </w:rPr>
        <w:t>Форма обучения</w:t>
      </w:r>
      <w:r w:rsidRPr="00F47CC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387605" w:rsidRPr="00F47CC8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F47CC8">
        <w:rPr>
          <w:rFonts w:ascii="Times New Roman" w:eastAsia="Times New Roman" w:hAnsi="Times New Roman" w:cs="Times New Roman"/>
          <w:sz w:val="28"/>
          <w:szCs w:val="28"/>
        </w:rPr>
        <w:t>очная.</w:t>
      </w:r>
    </w:p>
    <w:p w14:paraId="4A46B462" w14:textId="0AD64AD4" w:rsidR="00B45982" w:rsidRPr="00F47CC8" w:rsidRDefault="00B45982" w:rsidP="0005162D">
      <w:pPr>
        <w:tabs>
          <w:tab w:val="left" w:pos="851"/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47CC8">
        <w:rPr>
          <w:rFonts w:ascii="Times New Roman" w:eastAsia="Times New Roman" w:hAnsi="Times New Roman" w:cs="Times New Roman"/>
          <w:bCs/>
          <w:sz w:val="28"/>
          <w:szCs w:val="28"/>
        </w:rPr>
        <w:t xml:space="preserve">Объем (трудоемкость) </w:t>
      </w:r>
      <w:r w:rsidR="00182715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="002B6996">
        <w:rPr>
          <w:rFonts w:ascii="Times New Roman" w:eastAsia="Times New Roman" w:hAnsi="Times New Roman" w:cs="Times New Roman"/>
          <w:bCs/>
          <w:sz w:val="28"/>
          <w:szCs w:val="28"/>
        </w:rPr>
        <w:t>рограммы</w:t>
      </w:r>
      <w:r w:rsidRPr="00F47CC8">
        <w:rPr>
          <w:rFonts w:ascii="Times New Roman" w:eastAsia="Times New Roman" w:hAnsi="Times New Roman" w:cs="Times New Roman"/>
          <w:sz w:val="28"/>
          <w:szCs w:val="28"/>
        </w:rPr>
        <w:t>: 72 часа (2 зачетные единицы)</w:t>
      </w:r>
      <w:r w:rsidR="004605A8" w:rsidRPr="00F47CC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47CC8">
        <w:rPr>
          <w:rFonts w:ascii="Times New Roman" w:eastAsia="Times New Roman" w:hAnsi="Times New Roman" w:cs="Times New Roman"/>
          <w:sz w:val="28"/>
          <w:szCs w:val="28"/>
        </w:rPr>
        <w:t xml:space="preserve">в т.ч. </w:t>
      </w:r>
      <w:r w:rsidR="002B6996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F47CC8">
        <w:rPr>
          <w:rFonts w:ascii="Times New Roman" w:eastAsia="Times New Roman" w:hAnsi="Times New Roman" w:cs="Times New Roman"/>
          <w:sz w:val="28"/>
          <w:szCs w:val="28"/>
        </w:rPr>
        <w:t xml:space="preserve"> часов</w:t>
      </w:r>
      <w:r w:rsidR="002B69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7CC8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2B6996">
        <w:rPr>
          <w:rFonts w:ascii="Times New Roman" w:eastAsia="Times New Roman" w:hAnsi="Times New Roman" w:cs="Times New Roman"/>
          <w:sz w:val="28"/>
          <w:szCs w:val="28"/>
        </w:rPr>
        <w:t>аудиторная</w:t>
      </w:r>
      <w:r w:rsidRPr="00F47CC8">
        <w:rPr>
          <w:rFonts w:ascii="Times New Roman" w:eastAsia="Times New Roman" w:hAnsi="Times New Roman" w:cs="Times New Roman"/>
          <w:sz w:val="28"/>
          <w:szCs w:val="28"/>
        </w:rPr>
        <w:t xml:space="preserve"> работа</w:t>
      </w:r>
      <w:r w:rsidRPr="009E561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582F529" w14:textId="77777777" w:rsidR="00B45982" w:rsidRPr="00F47CC8" w:rsidRDefault="00B45982" w:rsidP="0005162D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7CC8">
        <w:rPr>
          <w:rFonts w:ascii="Times New Roman" w:eastAsia="Times New Roman" w:hAnsi="Times New Roman" w:cs="Times New Roman"/>
          <w:bCs/>
          <w:sz w:val="28"/>
          <w:szCs w:val="28"/>
        </w:rPr>
        <w:t xml:space="preserve">Срок освоения </w:t>
      </w:r>
      <w:r w:rsidR="002B6996">
        <w:rPr>
          <w:rFonts w:ascii="Times New Roman" w:eastAsia="Times New Roman" w:hAnsi="Times New Roman" w:cs="Times New Roman"/>
          <w:bCs/>
          <w:sz w:val="28"/>
          <w:szCs w:val="28"/>
        </w:rPr>
        <w:t>Программы</w:t>
      </w:r>
      <w:r w:rsidRPr="00F47CC8">
        <w:rPr>
          <w:rFonts w:ascii="Times New Roman" w:eastAsia="Times New Roman" w:hAnsi="Times New Roman" w:cs="Times New Roman"/>
          <w:sz w:val="28"/>
          <w:szCs w:val="28"/>
        </w:rPr>
        <w:t>:</w:t>
      </w:r>
      <w:r w:rsidR="004605A8" w:rsidRPr="00F47C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00D15" w:rsidRPr="00F47CC8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F47C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605A8" w:rsidRPr="00F47CC8">
        <w:rPr>
          <w:rFonts w:ascii="Times New Roman" w:eastAsia="Times New Roman" w:hAnsi="Times New Roman" w:cs="Times New Roman"/>
          <w:sz w:val="28"/>
          <w:szCs w:val="28"/>
        </w:rPr>
        <w:t xml:space="preserve">календарных </w:t>
      </w:r>
      <w:r w:rsidRPr="00F47CC8">
        <w:rPr>
          <w:rFonts w:ascii="Times New Roman" w:eastAsia="Times New Roman" w:hAnsi="Times New Roman" w:cs="Times New Roman"/>
          <w:sz w:val="28"/>
          <w:szCs w:val="28"/>
        </w:rPr>
        <w:t>дней.</w:t>
      </w:r>
    </w:p>
    <w:p w14:paraId="5C03EC67" w14:textId="77777777" w:rsidR="007F5C92" w:rsidRPr="00F47CC8" w:rsidRDefault="00B45982" w:rsidP="0005162D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7CC8">
        <w:rPr>
          <w:rFonts w:ascii="Times New Roman" w:eastAsia="Times New Roman" w:hAnsi="Times New Roman" w:cs="Times New Roman"/>
          <w:bCs/>
          <w:sz w:val="28"/>
          <w:szCs w:val="28"/>
        </w:rPr>
        <w:t>Режим занятий</w:t>
      </w:r>
      <w:r w:rsidRPr="00F47CC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EA0227" w:rsidRPr="00F47CC8">
        <w:rPr>
          <w:rFonts w:ascii="Times New Roman" w:eastAsia="Times New Roman" w:hAnsi="Times New Roman" w:cs="Times New Roman"/>
          <w:sz w:val="28"/>
          <w:szCs w:val="28"/>
        </w:rPr>
        <w:t xml:space="preserve">не более </w:t>
      </w:r>
      <w:r w:rsidR="002B6996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F47CC8">
        <w:rPr>
          <w:rFonts w:ascii="Times New Roman" w:eastAsia="Times New Roman" w:hAnsi="Times New Roman" w:cs="Times New Roman"/>
          <w:sz w:val="28"/>
          <w:szCs w:val="28"/>
        </w:rPr>
        <w:t xml:space="preserve"> академических часов занятий в день</w:t>
      </w:r>
      <w:r w:rsidR="004605A8" w:rsidRPr="00F47CC8">
        <w:rPr>
          <w:rFonts w:ascii="Times New Roman" w:eastAsia="Times New Roman" w:hAnsi="Times New Roman" w:cs="Times New Roman"/>
          <w:sz w:val="28"/>
          <w:szCs w:val="28"/>
        </w:rPr>
        <w:t>, с</w:t>
      </w:r>
      <w:r w:rsidR="007F5C92" w:rsidRPr="00F47CC8">
        <w:rPr>
          <w:rFonts w:ascii="Times New Roman" w:hAnsi="Times New Roman" w:cs="Times New Roman"/>
          <w:bCs/>
          <w:sz w:val="28"/>
          <w:szCs w:val="28"/>
        </w:rPr>
        <w:t xml:space="preserve">амостоятельная работа организуется с применением </w:t>
      </w:r>
      <w:r w:rsidR="004605A8" w:rsidRPr="00F47CC8">
        <w:rPr>
          <w:rFonts w:ascii="Times New Roman" w:hAnsi="Times New Roman" w:cs="Times New Roman"/>
          <w:bCs/>
          <w:sz w:val="28"/>
          <w:szCs w:val="28"/>
        </w:rPr>
        <w:t>электронных образовательных ресурсов</w:t>
      </w:r>
      <w:r w:rsidR="007F5C92" w:rsidRPr="00F47CC8">
        <w:rPr>
          <w:rFonts w:ascii="Times New Roman" w:hAnsi="Times New Roman" w:cs="Times New Roman"/>
          <w:bCs/>
          <w:sz w:val="28"/>
          <w:szCs w:val="28"/>
        </w:rPr>
        <w:t>.</w:t>
      </w:r>
    </w:p>
    <w:p w14:paraId="1D910256" w14:textId="77777777" w:rsidR="007F5C92" w:rsidRPr="00F47CC8" w:rsidRDefault="007F5C92" w:rsidP="0005162D">
      <w:pPr>
        <w:pStyle w:val="ConsPlusNormal"/>
        <w:tabs>
          <w:tab w:val="left" w:pos="851"/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7CC8">
        <w:rPr>
          <w:rFonts w:ascii="Times New Roman" w:hAnsi="Times New Roman" w:cs="Times New Roman"/>
          <w:sz w:val="28"/>
          <w:szCs w:val="28"/>
        </w:rPr>
        <w:t xml:space="preserve">Консультационная помощь обучающимся организуется с использованием личного кабинета обучающегося и </w:t>
      </w:r>
      <w:r w:rsidRPr="00F47CC8">
        <w:rPr>
          <w:rFonts w:ascii="Times New Roman" w:hAnsi="Times New Roman" w:cs="Times New Roman"/>
          <w:bCs/>
          <w:sz w:val="28"/>
          <w:szCs w:val="28"/>
        </w:rPr>
        <w:t>электронной информационно-образовательной среды</w:t>
      </w:r>
      <w:r w:rsidR="00C939A9">
        <w:rPr>
          <w:rFonts w:ascii="Times New Roman" w:hAnsi="Times New Roman" w:cs="Times New Roman"/>
          <w:bCs/>
          <w:sz w:val="28"/>
          <w:szCs w:val="28"/>
        </w:rPr>
        <w:t xml:space="preserve"> Университета</w:t>
      </w:r>
      <w:r w:rsidRPr="00F47CC8">
        <w:rPr>
          <w:rFonts w:ascii="Times New Roman" w:hAnsi="Times New Roman" w:cs="Times New Roman"/>
          <w:bCs/>
          <w:sz w:val="28"/>
          <w:szCs w:val="28"/>
        </w:rPr>
        <w:t>.</w:t>
      </w:r>
    </w:p>
    <w:p w14:paraId="5F136BB1" w14:textId="77777777" w:rsidR="00E07E8C" w:rsidRPr="00F47CC8" w:rsidRDefault="00E07E8C" w:rsidP="0005162D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7CC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Слушателям, </w:t>
      </w:r>
      <w:r w:rsidR="004605A8" w:rsidRPr="00F47CC8">
        <w:rPr>
          <w:rFonts w:ascii="Times New Roman" w:eastAsia="Times New Roman" w:hAnsi="Times New Roman" w:cs="Times New Roman"/>
          <w:sz w:val="28"/>
          <w:szCs w:val="28"/>
        </w:rPr>
        <w:t xml:space="preserve">освоившим </w:t>
      </w:r>
      <w:r w:rsidR="00182715">
        <w:rPr>
          <w:rFonts w:ascii="Times New Roman" w:eastAsia="Times New Roman" w:hAnsi="Times New Roman" w:cs="Times New Roman"/>
          <w:sz w:val="28"/>
          <w:szCs w:val="28"/>
        </w:rPr>
        <w:t>п</w:t>
      </w:r>
      <w:r w:rsidR="002B6996">
        <w:rPr>
          <w:rFonts w:ascii="Times New Roman" w:eastAsia="Times New Roman" w:hAnsi="Times New Roman" w:cs="Times New Roman"/>
          <w:sz w:val="28"/>
          <w:szCs w:val="28"/>
        </w:rPr>
        <w:t>рограмму</w:t>
      </w:r>
      <w:r w:rsidRPr="00F47CC8">
        <w:rPr>
          <w:rFonts w:ascii="Times New Roman" w:eastAsia="Times New Roman" w:hAnsi="Times New Roman" w:cs="Times New Roman"/>
          <w:sz w:val="28"/>
          <w:szCs w:val="28"/>
        </w:rPr>
        <w:t xml:space="preserve"> в полном объеме и успешно прошедшим итоговую аттестацию, выдается удостоверение о повышении квалификации. </w:t>
      </w:r>
    </w:p>
    <w:p w14:paraId="071745F6" w14:textId="77777777" w:rsidR="00232791" w:rsidRPr="00F47CC8" w:rsidRDefault="007814FF" w:rsidP="0005162D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7CC8">
        <w:rPr>
          <w:rFonts w:ascii="Times New Roman" w:eastAsia="Times New Roman" w:hAnsi="Times New Roman" w:cs="Times New Roman"/>
          <w:bCs/>
          <w:sz w:val="28"/>
          <w:szCs w:val="28"/>
        </w:rPr>
        <w:t xml:space="preserve">Оценка качества освоения </w:t>
      </w:r>
      <w:r w:rsidR="00182715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="002B6996">
        <w:rPr>
          <w:rFonts w:ascii="Times New Roman" w:eastAsia="Times New Roman" w:hAnsi="Times New Roman" w:cs="Times New Roman"/>
          <w:bCs/>
          <w:sz w:val="28"/>
          <w:szCs w:val="28"/>
        </w:rPr>
        <w:t>рограммы</w:t>
      </w:r>
      <w:r w:rsidR="00BD7AB2" w:rsidRPr="00F47CC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F47CC8">
        <w:rPr>
          <w:rFonts w:ascii="Times New Roman" w:eastAsia="Times New Roman" w:hAnsi="Times New Roman" w:cs="Times New Roman"/>
          <w:bCs/>
          <w:sz w:val="28"/>
          <w:szCs w:val="28"/>
        </w:rPr>
        <w:t xml:space="preserve">осуществляется </w:t>
      </w:r>
      <w:r w:rsidR="002B6996" w:rsidRPr="002B6996">
        <w:rPr>
          <w:rFonts w:ascii="Times New Roman" w:eastAsia="Times New Roman" w:hAnsi="Times New Roman" w:cs="Times New Roman"/>
          <w:bCs/>
          <w:sz w:val="28"/>
          <w:szCs w:val="28"/>
        </w:rPr>
        <w:t>в соответствии с Порядком проведения оценки качества реализации дополнительных профессиональных программ в Институте повышения квалификации и переподготовки руководящих работников и специалистов, утвержденным приказом ФГБОУ ВО ПГУПС от 30.08.2018 № 466/К</w:t>
      </w:r>
      <w:r w:rsidR="00232791" w:rsidRPr="00F47CC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22E3ADFC" w14:textId="77777777" w:rsidR="008F6927" w:rsidRPr="00F47CC8" w:rsidRDefault="008F6927" w:rsidP="00A627F5">
      <w:pPr>
        <w:keepNext/>
        <w:tabs>
          <w:tab w:val="left" w:pos="993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47CC8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 АТТЕСТАЦИИ</w:t>
      </w:r>
    </w:p>
    <w:p w14:paraId="13965831" w14:textId="5A016E7F" w:rsidR="00981664" w:rsidRPr="00981664" w:rsidRDefault="00696362" w:rsidP="0098166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362">
        <w:rPr>
          <w:rFonts w:ascii="Times New Roman" w:hAnsi="Times New Roman" w:cs="Times New Roman"/>
          <w:sz w:val="28"/>
          <w:szCs w:val="28"/>
        </w:rPr>
        <w:t xml:space="preserve">Промежуточная аттестация </w:t>
      </w:r>
      <w:r w:rsidR="00981664" w:rsidRPr="00981664">
        <w:rPr>
          <w:rFonts w:ascii="Times New Roman" w:hAnsi="Times New Roman" w:cs="Times New Roman"/>
          <w:sz w:val="28"/>
          <w:szCs w:val="28"/>
        </w:rPr>
        <w:t xml:space="preserve">с применением ЭО, ДОТ проводится в форме компьютерного тестирования, видеоконференции в режиме реального времени в соответствии с расписанием промежуточной аттестации и оценочными материалами по </w:t>
      </w:r>
      <w:r w:rsidR="00981664">
        <w:rPr>
          <w:rFonts w:ascii="Times New Roman" w:hAnsi="Times New Roman" w:cs="Times New Roman"/>
          <w:sz w:val="28"/>
          <w:szCs w:val="28"/>
        </w:rPr>
        <w:t>программе</w:t>
      </w:r>
      <w:r w:rsidR="00981664" w:rsidRPr="00981664">
        <w:rPr>
          <w:rFonts w:ascii="Times New Roman" w:hAnsi="Times New Roman" w:cs="Times New Roman"/>
          <w:sz w:val="28"/>
          <w:szCs w:val="28"/>
        </w:rPr>
        <w:t>.</w:t>
      </w:r>
    </w:p>
    <w:p w14:paraId="09C219C2" w14:textId="77777777" w:rsidR="00981664" w:rsidRDefault="00981664" w:rsidP="0069636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664">
        <w:rPr>
          <w:rFonts w:ascii="Times New Roman" w:hAnsi="Times New Roman" w:cs="Times New Roman"/>
          <w:sz w:val="28"/>
          <w:szCs w:val="28"/>
        </w:rPr>
        <w:t>В электронном курсе размещается информация для обучающ</w:t>
      </w:r>
      <w:r>
        <w:rPr>
          <w:rFonts w:ascii="Times New Roman" w:hAnsi="Times New Roman" w:cs="Times New Roman"/>
          <w:sz w:val="28"/>
          <w:szCs w:val="28"/>
        </w:rPr>
        <w:t>ихся</w:t>
      </w:r>
      <w:r w:rsidRPr="00981664">
        <w:rPr>
          <w:rFonts w:ascii="Times New Roman" w:hAnsi="Times New Roman" w:cs="Times New Roman"/>
          <w:sz w:val="28"/>
          <w:szCs w:val="28"/>
        </w:rPr>
        <w:t xml:space="preserve"> о порядке и форме проведения промежуточной аттестации с применением ЭО, ДОТ.</w:t>
      </w:r>
    </w:p>
    <w:p w14:paraId="7662E5AA" w14:textId="77777777" w:rsidR="00981664" w:rsidRPr="00981664" w:rsidRDefault="00981664" w:rsidP="0098166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664">
        <w:rPr>
          <w:rFonts w:ascii="Times New Roman" w:hAnsi="Times New Roman" w:cs="Times New Roman"/>
          <w:sz w:val="28"/>
          <w:szCs w:val="28"/>
        </w:rPr>
        <w:t xml:space="preserve">Освоение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81664">
        <w:rPr>
          <w:rFonts w:ascii="Times New Roman" w:hAnsi="Times New Roman" w:cs="Times New Roman"/>
          <w:sz w:val="28"/>
          <w:szCs w:val="28"/>
        </w:rPr>
        <w:t>рограммы завершается итоговой аттестацией обучающ</w:t>
      </w:r>
      <w:r>
        <w:rPr>
          <w:rFonts w:ascii="Times New Roman" w:hAnsi="Times New Roman" w:cs="Times New Roman"/>
          <w:sz w:val="28"/>
          <w:szCs w:val="28"/>
        </w:rPr>
        <w:t>ихся</w:t>
      </w:r>
      <w:r w:rsidRPr="00981664">
        <w:rPr>
          <w:rFonts w:ascii="Times New Roman" w:hAnsi="Times New Roman" w:cs="Times New Roman"/>
          <w:sz w:val="28"/>
          <w:szCs w:val="28"/>
        </w:rPr>
        <w:t xml:space="preserve"> в форме зачета</w:t>
      </w:r>
      <w:r w:rsidRPr="00981664">
        <w:rPr>
          <w:rFonts w:ascii="Times New Roman" w:hAnsi="Times New Roman" w:cs="Times New Roman"/>
          <w:bCs/>
          <w:sz w:val="28"/>
          <w:szCs w:val="28"/>
        </w:rPr>
        <w:t>.</w:t>
      </w:r>
    </w:p>
    <w:p w14:paraId="4B11A1D2" w14:textId="77777777" w:rsidR="00981664" w:rsidRPr="00981664" w:rsidRDefault="00981664" w:rsidP="0098166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664">
        <w:rPr>
          <w:rFonts w:ascii="Times New Roman" w:hAnsi="Times New Roman" w:cs="Times New Roman"/>
          <w:sz w:val="28"/>
          <w:szCs w:val="28"/>
        </w:rPr>
        <w:t xml:space="preserve">Для идентификации личности </w:t>
      </w:r>
      <w:r>
        <w:rPr>
          <w:rFonts w:ascii="Times New Roman" w:hAnsi="Times New Roman" w:cs="Times New Roman"/>
          <w:sz w:val="28"/>
          <w:szCs w:val="28"/>
        </w:rPr>
        <w:t>слушателей</w:t>
      </w:r>
      <w:r w:rsidRPr="00981664">
        <w:rPr>
          <w:rFonts w:ascii="Times New Roman" w:hAnsi="Times New Roman" w:cs="Times New Roman"/>
          <w:sz w:val="28"/>
          <w:szCs w:val="28"/>
        </w:rPr>
        <w:t xml:space="preserve"> при проведении промежуточной </w:t>
      </w:r>
      <w:r>
        <w:rPr>
          <w:rFonts w:ascii="Times New Roman" w:hAnsi="Times New Roman" w:cs="Times New Roman"/>
          <w:sz w:val="28"/>
          <w:szCs w:val="28"/>
        </w:rPr>
        <w:t xml:space="preserve">и итоговой </w:t>
      </w:r>
      <w:r w:rsidRPr="00981664">
        <w:rPr>
          <w:rFonts w:ascii="Times New Roman" w:hAnsi="Times New Roman" w:cs="Times New Roman"/>
          <w:sz w:val="28"/>
          <w:szCs w:val="28"/>
        </w:rPr>
        <w:t xml:space="preserve">аттестации </w:t>
      </w:r>
      <w:bookmarkStart w:id="7" w:name="OLE_LINK1"/>
      <w:r w:rsidRPr="00981664">
        <w:rPr>
          <w:rFonts w:ascii="Times New Roman" w:hAnsi="Times New Roman" w:cs="Times New Roman"/>
          <w:sz w:val="28"/>
          <w:szCs w:val="28"/>
        </w:rPr>
        <w:t xml:space="preserve">с применением ЭО, ДОТ </w:t>
      </w:r>
      <w:bookmarkEnd w:id="7"/>
      <w:r w:rsidRPr="00981664">
        <w:rPr>
          <w:rFonts w:ascii="Times New Roman" w:hAnsi="Times New Roman" w:cs="Times New Roman"/>
          <w:sz w:val="28"/>
          <w:szCs w:val="28"/>
        </w:rPr>
        <w:t>используется аутентификация по парольному принципу. Учетными данными для входа в ЭИОС являются логин и пароль.</w:t>
      </w:r>
    </w:p>
    <w:p w14:paraId="7E79C0E3" w14:textId="77777777" w:rsidR="00981664" w:rsidRPr="00981664" w:rsidRDefault="00981664" w:rsidP="0098166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664">
        <w:rPr>
          <w:rFonts w:ascii="Times New Roman" w:hAnsi="Times New Roman" w:cs="Times New Roman"/>
          <w:sz w:val="28"/>
          <w:szCs w:val="28"/>
        </w:rPr>
        <w:t>Идентификация личности обучающегося осуществляется в режиме реального времени посредством ресурсов видеоконференцсвязи в следующем порядке:</w:t>
      </w:r>
    </w:p>
    <w:p w14:paraId="1FE9CF3C" w14:textId="77777777" w:rsidR="00981664" w:rsidRPr="00981664" w:rsidRDefault="00981664" w:rsidP="00981664">
      <w:pPr>
        <w:widowControl w:val="0"/>
        <w:numPr>
          <w:ilvl w:val="0"/>
          <w:numId w:val="4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664">
        <w:rPr>
          <w:rFonts w:ascii="Times New Roman" w:hAnsi="Times New Roman" w:cs="Times New Roman"/>
          <w:sz w:val="28"/>
          <w:szCs w:val="28"/>
        </w:rPr>
        <w:t xml:space="preserve">перед началом промежуточной </w:t>
      </w:r>
      <w:r w:rsidR="0053342B">
        <w:rPr>
          <w:rFonts w:ascii="Times New Roman" w:hAnsi="Times New Roman" w:cs="Times New Roman"/>
          <w:sz w:val="28"/>
          <w:szCs w:val="28"/>
        </w:rPr>
        <w:t xml:space="preserve">и итоговой </w:t>
      </w:r>
      <w:r w:rsidRPr="00981664">
        <w:rPr>
          <w:rFonts w:ascii="Times New Roman" w:hAnsi="Times New Roman" w:cs="Times New Roman"/>
          <w:sz w:val="28"/>
          <w:szCs w:val="28"/>
        </w:rPr>
        <w:t>аттестации обучающийся перед камерой называет свои фамилию, имя, отчество и демонстрирует паспорт, развернутый на странице с фотографией;</w:t>
      </w:r>
    </w:p>
    <w:p w14:paraId="67BFF38E" w14:textId="77777777" w:rsidR="00981664" w:rsidRPr="00981664" w:rsidRDefault="00981664" w:rsidP="00981664">
      <w:pPr>
        <w:widowControl w:val="0"/>
        <w:numPr>
          <w:ilvl w:val="0"/>
          <w:numId w:val="4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664">
        <w:rPr>
          <w:rFonts w:ascii="Times New Roman" w:hAnsi="Times New Roman" w:cs="Times New Roman"/>
          <w:sz w:val="28"/>
          <w:szCs w:val="28"/>
        </w:rPr>
        <w:t>преподаватель проводит осмотр помещения, в котором будет проходить аттестационное испытание, для чего обучающийся, перемещая видеокамеру или ноутбук по периметру помещения, демонстрирует помещение преподавателю.</w:t>
      </w:r>
    </w:p>
    <w:p w14:paraId="49EF88B8" w14:textId="223E47D6" w:rsidR="00981664" w:rsidRPr="00981664" w:rsidRDefault="00981664" w:rsidP="0098166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81664">
        <w:rPr>
          <w:rFonts w:ascii="Times New Roman" w:hAnsi="Times New Roman" w:cs="Times New Roman"/>
          <w:bCs/>
          <w:iCs/>
          <w:sz w:val="28"/>
          <w:szCs w:val="28"/>
        </w:rPr>
        <w:t xml:space="preserve">При промежуточной аттестации в форме тестирования в режиме реального времени обучающийся выполняет 30 тестовых заданий, которые выбираются из банка вопросов. Продолжительность тестирования – 30 минут. Количество попыток тестирования при промежуточной аттестации по дисциплине – 2 попытки. Итоговый балл по аттестации определяется по баллам </w:t>
      </w:r>
      <w:r w:rsidR="002634EE">
        <w:rPr>
          <w:rFonts w:ascii="Times New Roman" w:hAnsi="Times New Roman" w:cs="Times New Roman"/>
          <w:bCs/>
          <w:iCs/>
          <w:sz w:val="28"/>
          <w:szCs w:val="28"/>
        </w:rPr>
        <w:t>последней</w:t>
      </w:r>
      <w:r w:rsidRPr="00981664">
        <w:rPr>
          <w:rFonts w:ascii="Times New Roman" w:hAnsi="Times New Roman" w:cs="Times New Roman"/>
          <w:bCs/>
          <w:iCs/>
          <w:sz w:val="28"/>
          <w:szCs w:val="28"/>
        </w:rPr>
        <w:t xml:space="preserve"> из двух попыток.</w:t>
      </w:r>
    </w:p>
    <w:p w14:paraId="055CD789" w14:textId="77777777" w:rsidR="00981664" w:rsidRPr="00981664" w:rsidRDefault="00981664" w:rsidP="0098166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81664">
        <w:rPr>
          <w:rFonts w:ascii="Times New Roman" w:hAnsi="Times New Roman" w:cs="Times New Roman"/>
          <w:bCs/>
          <w:iCs/>
          <w:sz w:val="28"/>
          <w:szCs w:val="28"/>
        </w:rPr>
        <w:t xml:space="preserve">При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итоговой </w:t>
      </w:r>
      <w:r w:rsidRPr="00981664">
        <w:rPr>
          <w:rFonts w:ascii="Times New Roman" w:hAnsi="Times New Roman" w:cs="Times New Roman"/>
          <w:bCs/>
          <w:iCs/>
          <w:sz w:val="28"/>
          <w:szCs w:val="28"/>
        </w:rPr>
        <w:t xml:space="preserve">аттестации в форме видеоконференции обучающийся в режиме реального времени отвечает на вопросы к </w:t>
      </w:r>
      <w:r>
        <w:rPr>
          <w:rFonts w:ascii="Times New Roman" w:hAnsi="Times New Roman" w:cs="Times New Roman"/>
          <w:bCs/>
          <w:iCs/>
          <w:sz w:val="28"/>
          <w:szCs w:val="28"/>
        </w:rPr>
        <w:t>зачету</w:t>
      </w:r>
      <w:r w:rsidRPr="00981664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</w:p>
    <w:p w14:paraId="55C54A55" w14:textId="03F8E2EB" w:rsidR="008F6927" w:rsidRPr="00B473AF" w:rsidRDefault="008F6927" w:rsidP="00FA6ED7">
      <w:pPr>
        <w:tabs>
          <w:tab w:val="left" w:pos="0"/>
        </w:tabs>
        <w:autoSpaceDE w:val="0"/>
        <w:autoSpaceDN w:val="0"/>
        <w:adjustRightInd w:val="0"/>
        <w:spacing w:before="48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473AF">
        <w:rPr>
          <w:rFonts w:ascii="Times New Roman" w:eastAsia="Times New Roman" w:hAnsi="Times New Roman" w:cs="Times New Roman"/>
          <w:b/>
          <w:bCs/>
          <w:sz w:val="28"/>
          <w:szCs w:val="28"/>
        </w:rPr>
        <w:t>ОЦЕНОЧНЫЕ МАТЕРИАЛЫ</w:t>
      </w:r>
    </w:p>
    <w:p w14:paraId="0CC17520" w14:textId="77777777" w:rsidR="00BA4668" w:rsidRDefault="00BA4668" w:rsidP="002025B3">
      <w:pPr>
        <w:tabs>
          <w:tab w:val="left" w:pos="0"/>
        </w:tabs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3AF">
        <w:rPr>
          <w:rFonts w:ascii="Times New Roman" w:hAnsi="Times New Roman" w:cs="Times New Roman"/>
          <w:sz w:val="28"/>
          <w:szCs w:val="28"/>
        </w:rPr>
        <w:lastRenderedPageBreak/>
        <w:t xml:space="preserve">Оценочные материалы для проведения промежуточной аттестации в форме </w:t>
      </w:r>
      <w:r w:rsidR="00C81B97" w:rsidRPr="00C81B97">
        <w:rPr>
          <w:rFonts w:ascii="Times New Roman" w:hAnsi="Times New Roman" w:cs="Times New Roman"/>
          <w:sz w:val="28"/>
          <w:szCs w:val="28"/>
        </w:rPr>
        <w:t xml:space="preserve">тестирования </w:t>
      </w:r>
      <w:r w:rsidR="007912BD" w:rsidRPr="00B473AF">
        <w:rPr>
          <w:rFonts w:ascii="Times New Roman" w:hAnsi="Times New Roman" w:cs="Times New Roman"/>
          <w:sz w:val="28"/>
          <w:szCs w:val="28"/>
        </w:rPr>
        <w:t>и</w:t>
      </w:r>
      <w:r w:rsidRPr="00B473AF">
        <w:rPr>
          <w:rFonts w:ascii="Times New Roman" w:hAnsi="Times New Roman" w:cs="Times New Roman"/>
          <w:sz w:val="28"/>
          <w:szCs w:val="28"/>
        </w:rPr>
        <w:t xml:space="preserve"> итоговой аттестации в форме </w:t>
      </w:r>
      <w:r w:rsidR="00C81B97" w:rsidRPr="00C81B97">
        <w:rPr>
          <w:rFonts w:ascii="Times New Roman" w:hAnsi="Times New Roman" w:cs="Times New Roman"/>
          <w:sz w:val="28"/>
          <w:szCs w:val="28"/>
        </w:rPr>
        <w:t>зачета</w:t>
      </w:r>
      <w:r w:rsidRPr="00C81B97">
        <w:rPr>
          <w:rFonts w:ascii="Times New Roman" w:hAnsi="Times New Roman" w:cs="Times New Roman"/>
          <w:sz w:val="28"/>
          <w:szCs w:val="28"/>
        </w:rPr>
        <w:t>.</w:t>
      </w:r>
    </w:p>
    <w:p w14:paraId="74B702B8" w14:textId="77777777" w:rsidR="00B473AF" w:rsidRDefault="00B473AF" w:rsidP="003C2F8F">
      <w:pPr>
        <w:shd w:val="clear" w:color="auto" w:fill="FFFFFF"/>
        <w:tabs>
          <w:tab w:val="left" w:pos="851"/>
          <w:tab w:val="left" w:pos="993"/>
        </w:tabs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677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Паспорт комплекта оценочных средств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216"/>
        <w:gridCol w:w="3213"/>
        <w:gridCol w:w="3198"/>
      </w:tblGrid>
      <w:tr w:rsidR="00365008" w14:paraId="61C0478F" w14:textId="77777777" w:rsidTr="00365008">
        <w:trPr>
          <w:trHeight w:val="459"/>
        </w:trPr>
        <w:tc>
          <w:tcPr>
            <w:tcW w:w="3284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857"/>
            </w:tblGrid>
            <w:tr w:rsidR="00365008" w:rsidRPr="00B473AF" w14:paraId="3D9D4D89" w14:textId="77777777">
              <w:trPr>
                <w:trHeight w:val="109"/>
              </w:trPr>
              <w:tc>
                <w:tcPr>
                  <w:tcW w:w="0" w:type="auto"/>
                </w:tcPr>
                <w:p w14:paraId="2BF05298" w14:textId="77777777" w:rsidR="00365008" w:rsidRPr="00365008" w:rsidRDefault="00365008" w:rsidP="00365008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365008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Предмет(ы) оценивания</w:t>
                  </w:r>
                </w:p>
              </w:tc>
            </w:tr>
          </w:tbl>
          <w:p w14:paraId="56B46313" w14:textId="77777777" w:rsidR="00365008" w:rsidRDefault="00365008" w:rsidP="00365008">
            <w:pPr>
              <w:tabs>
                <w:tab w:val="left" w:pos="0"/>
              </w:tabs>
              <w:spacing w:before="12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84" w:type="dxa"/>
            <w:vAlign w:val="center"/>
          </w:tcPr>
          <w:p w14:paraId="6149B5BA" w14:textId="77777777" w:rsidR="00365008" w:rsidRPr="00365008" w:rsidRDefault="00365008" w:rsidP="00365008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Объект</w:t>
            </w:r>
            <w:r w:rsidRPr="003650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(ы) оценивания</w:t>
            </w:r>
          </w:p>
        </w:tc>
        <w:tc>
          <w:tcPr>
            <w:tcW w:w="3285" w:type="dxa"/>
            <w:vAlign w:val="center"/>
          </w:tcPr>
          <w:p w14:paraId="63CD9B00" w14:textId="77777777" w:rsidR="00365008" w:rsidRPr="00365008" w:rsidRDefault="00365008" w:rsidP="00365008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50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Показатели оценивания</w:t>
            </w:r>
          </w:p>
        </w:tc>
      </w:tr>
      <w:tr w:rsidR="00DE79BD" w14:paraId="141CAC8B" w14:textId="77777777" w:rsidTr="0053342B">
        <w:trPr>
          <w:trHeight w:val="2318"/>
        </w:trPr>
        <w:tc>
          <w:tcPr>
            <w:tcW w:w="3284" w:type="dxa"/>
            <w:vAlign w:val="center"/>
          </w:tcPr>
          <w:p w14:paraId="28861CC1" w14:textId="77777777" w:rsidR="00DE79BD" w:rsidRPr="005B7FEC" w:rsidRDefault="00DE79BD" w:rsidP="00851B34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7FEC">
              <w:rPr>
                <w:rFonts w:ascii="Times New Roman" w:eastAsia="Calibri" w:hAnsi="Times New Roman" w:cs="Times New Roman"/>
                <w:sz w:val="24"/>
                <w:szCs w:val="24"/>
              </w:rPr>
              <w:t>ПК</w:t>
            </w:r>
            <w:r w:rsidR="005B7FE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4E3C5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14:paraId="0A9D1484" w14:textId="2F645656" w:rsidR="0053342B" w:rsidRPr="0053342B" w:rsidRDefault="003C2F8F" w:rsidP="0053342B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C2F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Управление рисками инвестиционного проекта </w:t>
            </w:r>
            <w:r w:rsidR="0053342B" w:rsidRPr="005334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ПК-</w:t>
            </w:r>
            <w:r w:rsidR="005334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  <w:p w14:paraId="4728CFB0" w14:textId="1F02B62B" w:rsidR="00DE79BD" w:rsidRPr="00C939A9" w:rsidRDefault="003C2F8F" w:rsidP="0053342B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3C2F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Управление сроками и контроль реализации инвестиционного проекта</w:t>
            </w:r>
          </w:p>
        </w:tc>
        <w:tc>
          <w:tcPr>
            <w:tcW w:w="3284" w:type="dxa"/>
            <w:vAlign w:val="center"/>
          </w:tcPr>
          <w:p w14:paraId="03B47493" w14:textId="629B01DB" w:rsidR="00C747B1" w:rsidRPr="00C939A9" w:rsidRDefault="003331E5" w:rsidP="0053342B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3331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Знания, умения и </w:t>
            </w:r>
            <w:r w:rsidR="0053342B" w:rsidRPr="005334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навыки/ опыт деятельности </w:t>
            </w:r>
            <w:r w:rsidR="003C2F8F">
              <w:rPr>
                <w:rFonts w:ascii="Times New Roman" w:eastAsia="Calibri" w:hAnsi="Times New Roman" w:cs="Times New Roman"/>
                <w:sz w:val="24"/>
                <w:szCs w:val="24"/>
              </w:rPr>
              <w:t>по у</w:t>
            </w:r>
            <w:r w:rsidR="003C2F8F" w:rsidRPr="003C2F8F">
              <w:rPr>
                <w:rFonts w:ascii="Times New Roman" w:eastAsia="Calibri" w:hAnsi="Times New Roman" w:cs="Times New Roman"/>
                <w:sz w:val="24"/>
                <w:szCs w:val="24"/>
              </w:rPr>
              <w:t>правление рисками инвестиционн</w:t>
            </w:r>
            <w:r w:rsidR="003C2F8F">
              <w:rPr>
                <w:rFonts w:ascii="Times New Roman" w:eastAsia="Calibri" w:hAnsi="Times New Roman" w:cs="Times New Roman"/>
                <w:sz w:val="24"/>
                <w:szCs w:val="24"/>
              </w:rPr>
              <w:t>ых</w:t>
            </w:r>
            <w:r w:rsidR="003C2F8F" w:rsidRPr="003C2F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проект</w:t>
            </w:r>
            <w:r w:rsidR="003C2F8F">
              <w:rPr>
                <w:rFonts w:ascii="Times New Roman" w:eastAsia="Calibri" w:hAnsi="Times New Roman" w:cs="Times New Roman"/>
                <w:sz w:val="24"/>
                <w:szCs w:val="24"/>
              </w:rPr>
              <w:t>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D35CAB" w:rsidRPr="00D35C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учетом международных стандартов и специфики </w:t>
            </w:r>
            <w:r w:rsidR="003C2F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управления проектами и </w:t>
            </w:r>
            <w:r w:rsidR="00D35CAB" w:rsidRPr="00D35CAB">
              <w:rPr>
                <w:rFonts w:ascii="Times New Roman" w:eastAsia="Calibri" w:hAnsi="Times New Roman" w:cs="Times New Roman"/>
                <w:sz w:val="24"/>
                <w:szCs w:val="24"/>
              </w:rPr>
              <w:t>ведения бизнеса организации</w:t>
            </w:r>
          </w:p>
        </w:tc>
        <w:tc>
          <w:tcPr>
            <w:tcW w:w="3285" w:type="dxa"/>
            <w:vAlign w:val="center"/>
          </w:tcPr>
          <w:p w14:paraId="3CE8D284" w14:textId="77777777" w:rsidR="00DE79BD" w:rsidRPr="00895B95" w:rsidRDefault="00DE79BD" w:rsidP="00C939A9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B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Правильность ответов на </w:t>
            </w:r>
            <w:r w:rsidR="00C81B97">
              <w:rPr>
                <w:rFonts w:ascii="Times New Roman" w:eastAsia="Calibri" w:hAnsi="Times New Roman" w:cs="Times New Roman"/>
                <w:sz w:val="24"/>
                <w:szCs w:val="24"/>
              </w:rPr>
              <w:t>тестовые задания</w:t>
            </w:r>
          </w:p>
          <w:p w14:paraId="4AE0E4C0" w14:textId="77777777" w:rsidR="00DE79BD" w:rsidRPr="00C939A9" w:rsidRDefault="00DE79BD" w:rsidP="00C939A9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color w:val="7030A0"/>
                <w:sz w:val="6"/>
                <w:szCs w:val="6"/>
              </w:rPr>
            </w:pPr>
          </w:p>
          <w:p w14:paraId="30B46893" w14:textId="77777777" w:rsidR="00DE79BD" w:rsidRPr="00C939A9" w:rsidRDefault="00DE79BD" w:rsidP="00182715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color w:val="7030A0"/>
                <w:sz w:val="24"/>
                <w:szCs w:val="24"/>
              </w:rPr>
            </w:pPr>
            <w:r w:rsidRPr="001577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Правильность и полнота ответов на вопросы </w:t>
            </w:r>
            <w:r w:rsidR="00182715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1577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81B97">
              <w:rPr>
                <w:rFonts w:ascii="Times New Roman" w:eastAsia="Calibri" w:hAnsi="Times New Roman" w:cs="Times New Roman"/>
                <w:sz w:val="24"/>
                <w:szCs w:val="24"/>
              </w:rPr>
              <w:t>зачет</w:t>
            </w:r>
            <w:r w:rsidR="00182715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</w:p>
        </w:tc>
      </w:tr>
    </w:tbl>
    <w:p w14:paraId="2B13FB82" w14:textId="77777777" w:rsidR="004E5CCB" w:rsidRDefault="004E5CCB" w:rsidP="00FF63D9">
      <w:pPr>
        <w:tabs>
          <w:tab w:val="left" w:pos="0"/>
        </w:tabs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CB7">
        <w:rPr>
          <w:rFonts w:ascii="Times New Roman" w:eastAsia="Calibri" w:hAnsi="Times New Roman" w:cs="Times New Roman"/>
          <w:sz w:val="28"/>
          <w:szCs w:val="28"/>
        </w:rPr>
        <w:t xml:space="preserve">Показатели, критерии и шкала оценивания </w:t>
      </w:r>
      <w:r w:rsidR="004F09EE">
        <w:rPr>
          <w:rFonts w:ascii="Times New Roman" w:eastAsia="Calibri" w:hAnsi="Times New Roman" w:cs="Times New Roman"/>
          <w:sz w:val="28"/>
          <w:szCs w:val="28"/>
        </w:rPr>
        <w:t xml:space="preserve">результатов </w:t>
      </w:r>
      <w:r w:rsidR="004E08C5" w:rsidRPr="005E4CB7">
        <w:rPr>
          <w:rFonts w:ascii="Times New Roman" w:eastAsia="Calibri" w:hAnsi="Times New Roman" w:cs="Times New Roman"/>
          <w:sz w:val="28"/>
          <w:szCs w:val="28"/>
        </w:rPr>
        <w:t>промежуточной аттестации</w:t>
      </w:r>
      <w:r w:rsidRPr="005E4CB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F09EE">
        <w:rPr>
          <w:rFonts w:ascii="Times New Roman" w:eastAsia="Calibri" w:hAnsi="Times New Roman" w:cs="Times New Roman"/>
          <w:sz w:val="28"/>
          <w:szCs w:val="28"/>
        </w:rPr>
        <w:t>(</w:t>
      </w:r>
      <w:r w:rsidR="005E4CB7">
        <w:rPr>
          <w:rFonts w:ascii="Times New Roman" w:eastAsia="Calibri" w:hAnsi="Times New Roman" w:cs="Times New Roman"/>
          <w:sz w:val="28"/>
          <w:szCs w:val="28"/>
        </w:rPr>
        <w:t>тестовых заданий</w:t>
      </w:r>
      <w:r w:rsidR="004F09EE">
        <w:rPr>
          <w:rFonts w:ascii="Times New Roman" w:eastAsia="Calibri" w:hAnsi="Times New Roman" w:cs="Times New Roman"/>
          <w:sz w:val="28"/>
          <w:szCs w:val="28"/>
        </w:rPr>
        <w:t>)</w:t>
      </w:r>
      <w:r w:rsidR="005E4CB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E4CB7">
        <w:rPr>
          <w:rFonts w:ascii="Times New Roman" w:eastAsia="Calibri" w:hAnsi="Times New Roman" w:cs="Times New Roman"/>
          <w:sz w:val="28"/>
          <w:szCs w:val="28"/>
        </w:rPr>
        <w:t>приведены в</w:t>
      </w:r>
      <w:r w:rsidR="00D25862" w:rsidRPr="005E4CB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043CF" w:rsidRPr="005E4CB7">
        <w:rPr>
          <w:rFonts w:ascii="Times New Roman" w:eastAsia="Calibri" w:hAnsi="Times New Roman" w:cs="Times New Roman"/>
          <w:sz w:val="28"/>
          <w:szCs w:val="28"/>
        </w:rPr>
        <w:t>Т</w:t>
      </w:r>
      <w:r w:rsidRPr="005E4CB7">
        <w:rPr>
          <w:rFonts w:ascii="Times New Roman" w:eastAsia="Calibri" w:hAnsi="Times New Roman" w:cs="Times New Roman"/>
          <w:sz w:val="28"/>
          <w:szCs w:val="28"/>
        </w:rPr>
        <w:t>абл</w:t>
      </w:r>
      <w:r w:rsidR="00C043CF" w:rsidRPr="005E4CB7">
        <w:rPr>
          <w:rFonts w:ascii="Times New Roman" w:eastAsia="Calibri" w:hAnsi="Times New Roman" w:cs="Times New Roman"/>
          <w:sz w:val="28"/>
          <w:szCs w:val="28"/>
        </w:rPr>
        <w:t>.</w:t>
      </w:r>
      <w:r w:rsidRPr="005E4CB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E08C5" w:rsidRPr="005E4CB7">
        <w:rPr>
          <w:rFonts w:ascii="Times New Roman" w:eastAsia="Calibri" w:hAnsi="Times New Roman" w:cs="Times New Roman"/>
          <w:sz w:val="28"/>
          <w:szCs w:val="28"/>
        </w:rPr>
        <w:t>3</w:t>
      </w:r>
      <w:r w:rsidRPr="005E4CB7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D13A7E4" w14:textId="77777777" w:rsidR="00FA580C" w:rsidRDefault="00FA580C" w:rsidP="00517B13">
      <w:pPr>
        <w:tabs>
          <w:tab w:val="left" w:pos="0"/>
        </w:tabs>
        <w:spacing w:before="120" w:after="120" w:line="240" w:lineRule="auto"/>
        <w:rPr>
          <w:rFonts w:ascii="Times New Roman" w:eastAsia="Calibri" w:hAnsi="Times New Roman" w:cs="Times New Roman"/>
          <w:bCs/>
          <w:iCs/>
          <w:sz w:val="28"/>
          <w:lang w:eastAsia="en-US"/>
        </w:rPr>
      </w:pPr>
    </w:p>
    <w:p w14:paraId="38A467BE" w14:textId="50E8C67E" w:rsidR="004E5CCB" w:rsidRPr="00647021" w:rsidRDefault="004E5CCB" w:rsidP="00517B13">
      <w:pPr>
        <w:tabs>
          <w:tab w:val="left" w:pos="0"/>
        </w:tabs>
        <w:spacing w:before="120" w:after="120" w:line="240" w:lineRule="auto"/>
        <w:rPr>
          <w:rFonts w:ascii="Times New Roman" w:eastAsia="Calibri" w:hAnsi="Times New Roman" w:cs="Times New Roman"/>
          <w:bCs/>
          <w:iCs/>
          <w:sz w:val="28"/>
          <w:lang w:eastAsia="en-US"/>
        </w:rPr>
      </w:pPr>
      <w:r w:rsidRPr="00647021">
        <w:rPr>
          <w:rFonts w:ascii="Times New Roman" w:eastAsia="Calibri" w:hAnsi="Times New Roman" w:cs="Times New Roman"/>
          <w:bCs/>
          <w:iCs/>
          <w:sz w:val="28"/>
          <w:lang w:eastAsia="en-US"/>
        </w:rPr>
        <w:t xml:space="preserve">Таблица </w:t>
      </w:r>
      <w:r w:rsidR="004E08C5">
        <w:rPr>
          <w:rFonts w:ascii="Times New Roman" w:eastAsia="Calibri" w:hAnsi="Times New Roman" w:cs="Times New Roman"/>
          <w:bCs/>
          <w:iCs/>
          <w:sz w:val="28"/>
          <w:lang w:eastAsia="en-US"/>
        </w:rPr>
        <w:t>3</w:t>
      </w:r>
    </w:p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27"/>
        <w:gridCol w:w="2026"/>
        <w:gridCol w:w="1699"/>
        <w:gridCol w:w="3642"/>
        <w:gridCol w:w="1592"/>
      </w:tblGrid>
      <w:tr w:rsidR="004E5CCB" w:rsidRPr="00C043CF" w14:paraId="14CBFD46" w14:textId="77777777" w:rsidTr="00C043CF">
        <w:trPr>
          <w:tblHeader/>
          <w:jc w:val="center"/>
        </w:trPr>
        <w:tc>
          <w:tcPr>
            <w:tcW w:w="627" w:type="dxa"/>
            <w:vAlign w:val="center"/>
          </w:tcPr>
          <w:p w14:paraId="162CC2BC" w14:textId="77777777" w:rsidR="004E5CCB" w:rsidRPr="00C043CF" w:rsidRDefault="004E5CCB" w:rsidP="001D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CF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№</w:t>
            </w:r>
          </w:p>
          <w:p w14:paraId="4E37708D" w14:textId="77777777" w:rsidR="004E5CCB" w:rsidRPr="00C043CF" w:rsidRDefault="004E5CCB" w:rsidP="001D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CF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п/п</w:t>
            </w:r>
          </w:p>
        </w:tc>
        <w:tc>
          <w:tcPr>
            <w:tcW w:w="2026" w:type="dxa"/>
            <w:vAlign w:val="center"/>
          </w:tcPr>
          <w:p w14:paraId="3FE5AB49" w14:textId="77777777" w:rsidR="004E5CCB" w:rsidRPr="00C043CF" w:rsidRDefault="004E5CCB" w:rsidP="00C04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CF">
              <w:rPr>
                <w:rFonts w:ascii="Times New Roman" w:eastAsia="Calibri" w:hAnsi="Times New Roman" w:cs="Times New Roman"/>
                <w:b/>
                <w:bCs/>
                <w:iCs/>
                <w:snapToGrid w:val="0"/>
                <w:sz w:val="21"/>
                <w:szCs w:val="21"/>
              </w:rPr>
              <w:t xml:space="preserve">Материалы, необходимые для оценивания результатов </w:t>
            </w:r>
            <w:r w:rsidR="00C043CF" w:rsidRPr="00C043CF">
              <w:rPr>
                <w:rFonts w:ascii="Times New Roman" w:eastAsia="Calibri" w:hAnsi="Times New Roman" w:cs="Times New Roman"/>
                <w:b/>
                <w:bCs/>
                <w:iCs/>
                <w:snapToGrid w:val="0"/>
                <w:sz w:val="21"/>
                <w:szCs w:val="21"/>
              </w:rPr>
              <w:t>промежуточной аттестации</w:t>
            </w:r>
          </w:p>
        </w:tc>
        <w:tc>
          <w:tcPr>
            <w:tcW w:w="1699" w:type="dxa"/>
            <w:vAlign w:val="center"/>
          </w:tcPr>
          <w:p w14:paraId="68E8F618" w14:textId="77777777" w:rsidR="004E5CCB" w:rsidRPr="00C043CF" w:rsidRDefault="004E5CCB" w:rsidP="001D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CF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Показатель</w:t>
            </w:r>
          </w:p>
          <w:p w14:paraId="4C35EA1C" w14:textId="77777777" w:rsidR="004E5CCB" w:rsidRPr="00C043CF" w:rsidRDefault="004E5CCB" w:rsidP="001D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CF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 xml:space="preserve"> оценивания </w:t>
            </w:r>
          </w:p>
        </w:tc>
        <w:tc>
          <w:tcPr>
            <w:tcW w:w="3642" w:type="dxa"/>
            <w:vAlign w:val="center"/>
          </w:tcPr>
          <w:p w14:paraId="4B630385" w14:textId="77777777" w:rsidR="004E5CCB" w:rsidRPr="00C043CF" w:rsidRDefault="004E5CCB" w:rsidP="001D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CF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 xml:space="preserve">Критерии </w:t>
            </w:r>
          </w:p>
          <w:p w14:paraId="308AECDE" w14:textId="77777777" w:rsidR="004E5CCB" w:rsidRPr="00C043CF" w:rsidRDefault="004E5CCB" w:rsidP="001D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CF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оценивания</w:t>
            </w:r>
          </w:p>
        </w:tc>
        <w:tc>
          <w:tcPr>
            <w:tcW w:w="1592" w:type="dxa"/>
            <w:vAlign w:val="center"/>
          </w:tcPr>
          <w:p w14:paraId="5CADDB89" w14:textId="77777777" w:rsidR="004E5CCB" w:rsidRPr="00C043CF" w:rsidRDefault="004E5CCB" w:rsidP="001D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CF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Шкала оценивания</w:t>
            </w:r>
          </w:p>
        </w:tc>
      </w:tr>
      <w:tr w:rsidR="005E4CB7" w:rsidRPr="00367263" w14:paraId="7F93C1FC" w14:textId="77777777" w:rsidTr="00C043CF">
        <w:trPr>
          <w:trHeight w:hRule="exact" w:val="340"/>
          <w:jc w:val="center"/>
        </w:trPr>
        <w:tc>
          <w:tcPr>
            <w:tcW w:w="627" w:type="dxa"/>
            <w:vMerge w:val="restart"/>
            <w:vAlign w:val="center"/>
          </w:tcPr>
          <w:p w14:paraId="70C02C7C" w14:textId="77777777" w:rsidR="005E4CB7" w:rsidRPr="00367263" w:rsidRDefault="005E4CB7" w:rsidP="001D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26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26" w:type="dxa"/>
            <w:vMerge w:val="restart"/>
            <w:vAlign w:val="center"/>
          </w:tcPr>
          <w:p w14:paraId="17778AE2" w14:textId="77777777" w:rsidR="005E4CB7" w:rsidRPr="00367263" w:rsidRDefault="005E4CB7" w:rsidP="001D12C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672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Тестовые задания</w:t>
            </w:r>
          </w:p>
        </w:tc>
        <w:tc>
          <w:tcPr>
            <w:tcW w:w="1699" w:type="dxa"/>
            <w:vMerge w:val="restart"/>
            <w:vAlign w:val="center"/>
          </w:tcPr>
          <w:p w14:paraId="6017C110" w14:textId="77777777" w:rsidR="005E4CB7" w:rsidRPr="00367263" w:rsidRDefault="005E4CB7" w:rsidP="001D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672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Правильность ответа</w:t>
            </w:r>
          </w:p>
        </w:tc>
        <w:tc>
          <w:tcPr>
            <w:tcW w:w="3642" w:type="dxa"/>
            <w:vAlign w:val="center"/>
          </w:tcPr>
          <w:p w14:paraId="0A566F2A" w14:textId="77777777" w:rsidR="005E4CB7" w:rsidRPr="00367263" w:rsidRDefault="005E4CB7" w:rsidP="004E08C5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263">
              <w:rPr>
                <w:rFonts w:ascii="Times New Roman" w:eastAsia="Calibri" w:hAnsi="Times New Roman" w:cs="Times New Roman"/>
                <w:sz w:val="24"/>
                <w:szCs w:val="24"/>
              </w:rPr>
              <w:t>Ответ правильный</w:t>
            </w:r>
          </w:p>
        </w:tc>
        <w:tc>
          <w:tcPr>
            <w:tcW w:w="1592" w:type="dxa"/>
            <w:vAlign w:val="center"/>
          </w:tcPr>
          <w:p w14:paraId="30F34466" w14:textId="77777777" w:rsidR="005E4CB7" w:rsidRPr="00367263" w:rsidRDefault="005E4CB7" w:rsidP="001D12C9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26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5E4CB7" w:rsidRPr="00367263" w14:paraId="43D980E2" w14:textId="77777777" w:rsidTr="00C939A9">
        <w:trPr>
          <w:trHeight w:hRule="exact" w:val="340"/>
          <w:jc w:val="center"/>
        </w:trPr>
        <w:tc>
          <w:tcPr>
            <w:tcW w:w="627" w:type="dxa"/>
            <w:vMerge/>
            <w:vAlign w:val="center"/>
          </w:tcPr>
          <w:p w14:paraId="6285E4F2" w14:textId="77777777" w:rsidR="005E4CB7" w:rsidRPr="00367263" w:rsidRDefault="005E4CB7" w:rsidP="001D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  <w:vMerge/>
            <w:vAlign w:val="center"/>
          </w:tcPr>
          <w:p w14:paraId="45ACF041" w14:textId="77777777" w:rsidR="005E4CB7" w:rsidRPr="00367263" w:rsidRDefault="005E4CB7" w:rsidP="001D12C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99" w:type="dxa"/>
            <w:vMerge/>
            <w:vAlign w:val="center"/>
          </w:tcPr>
          <w:p w14:paraId="1689CD60" w14:textId="77777777" w:rsidR="005E4CB7" w:rsidRPr="00367263" w:rsidRDefault="005E4CB7" w:rsidP="001D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3642" w:type="dxa"/>
            <w:vAlign w:val="center"/>
          </w:tcPr>
          <w:p w14:paraId="3F989499" w14:textId="77777777" w:rsidR="005E4CB7" w:rsidRPr="00367263" w:rsidRDefault="005E4CB7" w:rsidP="00D10DA9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263">
              <w:rPr>
                <w:rFonts w:ascii="Times New Roman" w:eastAsia="Calibri" w:hAnsi="Times New Roman" w:cs="Times New Roman"/>
                <w:sz w:val="24"/>
                <w:szCs w:val="24"/>
              </w:rPr>
              <w:t>Ответ неправильный</w:t>
            </w:r>
          </w:p>
        </w:tc>
        <w:tc>
          <w:tcPr>
            <w:tcW w:w="1592" w:type="dxa"/>
            <w:vAlign w:val="center"/>
          </w:tcPr>
          <w:p w14:paraId="5B897850" w14:textId="77777777" w:rsidR="005E4CB7" w:rsidRPr="00367263" w:rsidRDefault="005E4CB7" w:rsidP="00D10DA9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263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5E4CB7" w:rsidRPr="00367263" w14:paraId="42F9FE68" w14:textId="77777777" w:rsidTr="005E4CB7">
        <w:trPr>
          <w:trHeight w:hRule="exact" w:val="680"/>
          <w:jc w:val="center"/>
        </w:trPr>
        <w:tc>
          <w:tcPr>
            <w:tcW w:w="627" w:type="dxa"/>
            <w:vMerge/>
            <w:vAlign w:val="center"/>
          </w:tcPr>
          <w:p w14:paraId="0A32468E" w14:textId="77777777" w:rsidR="005E4CB7" w:rsidRPr="00367263" w:rsidRDefault="005E4CB7" w:rsidP="001D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  <w:vMerge/>
            <w:vAlign w:val="center"/>
          </w:tcPr>
          <w:p w14:paraId="45C97101" w14:textId="77777777" w:rsidR="005E4CB7" w:rsidRPr="00367263" w:rsidRDefault="005E4CB7" w:rsidP="001D12C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41" w:type="dxa"/>
            <w:gridSpan w:val="2"/>
            <w:vAlign w:val="center"/>
          </w:tcPr>
          <w:p w14:paraId="5C010EC6" w14:textId="77777777" w:rsidR="005E4CB7" w:rsidRPr="00367263" w:rsidRDefault="005E4CB7" w:rsidP="001D12C9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2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Итого максимальное количество баллов за 1 </w:t>
            </w:r>
            <w:r w:rsidRPr="00367263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тестовое задание</w:t>
            </w:r>
          </w:p>
        </w:tc>
        <w:tc>
          <w:tcPr>
            <w:tcW w:w="1592" w:type="dxa"/>
            <w:vAlign w:val="center"/>
          </w:tcPr>
          <w:p w14:paraId="2FA0B2D9" w14:textId="77777777" w:rsidR="005E4CB7" w:rsidRPr="00367263" w:rsidRDefault="005E4CB7" w:rsidP="001D12C9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26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5E4CB7" w:rsidRPr="00367263" w14:paraId="4F627E35" w14:textId="77777777" w:rsidTr="005E4CB7">
        <w:trPr>
          <w:trHeight w:hRule="exact" w:val="680"/>
          <w:jc w:val="center"/>
        </w:trPr>
        <w:tc>
          <w:tcPr>
            <w:tcW w:w="627" w:type="dxa"/>
            <w:vMerge/>
            <w:vAlign w:val="center"/>
          </w:tcPr>
          <w:p w14:paraId="0BA1B1E1" w14:textId="77777777" w:rsidR="005E4CB7" w:rsidRPr="00367263" w:rsidRDefault="005E4CB7" w:rsidP="001D12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  <w:vMerge/>
            <w:vAlign w:val="center"/>
          </w:tcPr>
          <w:p w14:paraId="5531ACE6" w14:textId="77777777" w:rsidR="005E4CB7" w:rsidRPr="00367263" w:rsidRDefault="005E4CB7" w:rsidP="001D12C9">
            <w:pPr>
              <w:tabs>
                <w:tab w:val="left" w:pos="1134"/>
              </w:tabs>
              <w:spacing w:after="0" w:line="240" w:lineRule="auto"/>
              <w:rPr>
                <w:rFonts w:ascii="Times New Roman" w:eastAsia="Times New Roman" w:hAnsi="Times New Roman" w:cs="Calibri"/>
                <w:bCs/>
                <w:sz w:val="24"/>
                <w:szCs w:val="24"/>
              </w:rPr>
            </w:pPr>
          </w:p>
        </w:tc>
        <w:tc>
          <w:tcPr>
            <w:tcW w:w="5341" w:type="dxa"/>
            <w:gridSpan w:val="2"/>
            <w:vAlign w:val="center"/>
          </w:tcPr>
          <w:p w14:paraId="6DC2DB2E" w14:textId="77777777" w:rsidR="005E4CB7" w:rsidRPr="00367263" w:rsidRDefault="005E4CB7" w:rsidP="001D12C9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2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Итого максимальное количество баллов за 30 </w:t>
            </w:r>
            <w:r w:rsidRPr="00367263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тестовых заданий</w:t>
            </w:r>
          </w:p>
        </w:tc>
        <w:tc>
          <w:tcPr>
            <w:tcW w:w="1592" w:type="dxa"/>
            <w:vAlign w:val="center"/>
          </w:tcPr>
          <w:p w14:paraId="675F5591" w14:textId="77777777" w:rsidR="005E4CB7" w:rsidRPr="00367263" w:rsidRDefault="005E4CB7" w:rsidP="001D12C9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263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</w:tr>
      <w:tr w:rsidR="005E4CB7" w:rsidRPr="00367263" w14:paraId="5948FEB3" w14:textId="77777777" w:rsidTr="00C043CF">
        <w:trPr>
          <w:trHeight w:hRule="exact" w:val="340"/>
          <w:jc w:val="center"/>
        </w:trPr>
        <w:tc>
          <w:tcPr>
            <w:tcW w:w="7994" w:type="dxa"/>
            <w:gridSpan w:val="4"/>
            <w:vAlign w:val="center"/>
          </w:tcPr>
          <w:p w14:paraId="10908BA0" w14:textId="77777777" w:rsidR="005E4CB7" w:rsidRPr="00367263" w:rsidRDefault="005E4CB7" w:rsidP="005E4CB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72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Итого максимальное количество баллов </w:t>
            </w:r>
          </w:p>
        </w:tc>
        <w:tc>
          <w:tcPr>
            <w:tcW w:w="1592" w:type="dxa"/>
            <w:vAlign w:val="center"/>
          </w:tcPr>
          <w:p w14:paraId="144940D6" w14:textId="77777777" w:rsidR="005E4CB7" w:rsidRPr="00367263" w:rsidRDefault="005E4CB7" w:rsidP="004E5CCB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7263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</w:tr>
    </w:tbl>
    <w:p w14:paraId="605FF244" w14:textId="77777777" w:rsidR="004E08C5" w:rsidRPr="00387B09" w:rsidRDefault="004E08C5" w:rsidP="005E4CB7">
      <w:pPr>
        <w:tabs>
          <w:tab w:val="left" w:pos="0"/>
        </w:tabs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7B09">
        <w:rPr>
          <w:rFonts w:ascii="Times New Roman" w:eastAsia="Calibri" w:hAnsi="Times New Roman" w:cs="Times New Roman"/>
          <w:sz w:val="28"/>
          <w:szCs w:val="28"/>
        </w:rPr>
        <w:t xml:space="preserve">Показатели, критерии и шкала оценивания сдачи </w:t>
      </w:r>
      <w:r w:rsidR="005E4CB7" w:rsidRPr="00387B09">
        <w:rPr>
          <w:rFonts w:ascii="Times New Roman" w:eastAsia="Calibri" w:hAnsi="Times New Roman" w:cs="Times New Roman"/>
          <w:sz w:val="28"/>
          <w:szCs w:val="28"/>
        </w:rPr>
        <w:t>зачета</w:t>
      </w:r>
      <w:r w:rsidRPr="00387B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87B09" w:rsidRPr="00387B09">
        <w:rPr>
          <w:rFonts w:ascii="Times New Roman" w:eastAsia="Calibri" w:hAnsi="Times New Roman" w:cs="Times New Roman"/>
          <w:sz w:val="28"/>
          <w:szCs w:val="28"/>
        </w:rPr>
        <w:t xml:space="preserve">(итоговая аттестация) </w:t>
      </w:r>
      <w:r w:rsidR="00A71688">
        <w:rPr>
          <w:rFonts w:ascii="Times New Roman" w:eastAsia="Calibri" w:hAnsi="Times New Roman" w:cs="Times New Roman"/>
          <w:sz w:val="28"/>
          <w:szCs w:val="28"/>
        </w:rPr>
        <w:t xml:space="preserve">и правила </w:t>
      </w:r>
      <w:r w:rsidR="00A71688" w:rsidRPr="00A71688">
        <w:rPr>
          <w:rFonts w:ascii="Times New Roman" w:eastAsia="Calibri" w:hAnsi="Times New Roman" w:cs="Times New Roman"/>
          <w:sz w:val="28"/>
          <w:szCs w:val="28"/>
        </w:rPr>
        <w:t>формировани</w:t>
      </w:r>
      <w:r w:rsidR="00A71688">
        <w:rPr>
          <w:rFonts w:ascii="Times New Roman" w:eastAsia="Calibri" w:hAnsi="Times New Roman" w:cs="Times New Roman"/>
          <w:sz w:val="28"/>
          <w:szCs w:val="28"/>
        </w:rPr>
        <w:t>я</w:t>
      </w:r>
      <w:r w:rsidR="00A71688" w:rsidRPr="00A71688">
        <w:rPr>
          <w:rFonts w:ascii="Times New Roman" w:eastAsia="Calibri" w:hAnsi="Times New Roman" w:cs="Times New Roman"/>
          <w:sz w:val="28"/>
          <w:szCs w:val="28"/>
        </w:rPr>
        <w:t xml:space="preserve"> рейтинговой оценки </w:t>
      </w:r>
      <w:r w:rsidRPr="00387B09">
        <w:rPr>
          <w:rFonts w:ascii="Times New Roman" w:eastAsia="Calibri" w:hAnsi="Times New Roman" w:cs="Times New Roman"/>
          <w:sz w:val="28"/>
          <w:szCs w:val="28"/>
        </w:rPr>
        <w:t xml:space="preserve">приведены в Табл. </w:t>
      </w:r>
      <w:r w:rsidR="005E4CB7" w:rsidRPr="00387B09">
        <w:rPr>
          <w:rFonts w:ascii="Times New Roman" w:eastAsia="Calibri" w:hAnsi="Times New Roman" w:cs="Times New Roman"/>
          <w:sz w:val="28"/>
          <w:szCs w:val="28"/>
        </w:rPr>
        <w:t>4</w:t>
      </w:r>
      <w:r w:rsidRPr="00387B09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BDE015A" w14:textId="77777777" w:rsidR="00C043CF" w:rsidRDefault="00C043CF" w:rsidP="00C0285C">
      <w:pPr>
        <w:tabs>
          <w:tab w:val="left" w:pos="0"/>
        </w:tabs>
        <w:spacing w:before="240" w:after="120" w:line="240" w:lineRule="auto"/>
        <w:rPr>
          <w:rFonts w:ascii="Times New Roman" w:eastAsia="Calibri" w:hAnsi="Times New Roman" w:cs="Times New Roman"/>
          <w:bCs/>
          <w:iCs/>
          <w:sz w:val="28"/>
          <w:lang w:eastAsia="en-US"/>
        </w:rPr>
      </w:pPr>
      <w:r w:rsidRPr="00C043CF">
        <w:rPr>
          <w:rFonts w:ascii="Times New Roman" w:eastAsia="Calibri" w:hAnsi="Times New Roman" w:cs="Times New Roman"/>
          <w:bCs/>
          <w:iCs/>
          <w:sz w:val="28"/>
          <w:lang w:eastAsia="en-US"/>
        </w:rPr>
        <w:t xml:space="preserve">Таблица </w:t>
      </w:r>
      <w:r w:rsidR="005E4CB7">
        <w:rPr>
          <w:rFonts w:ascii="Times New Roman" w:eastAsia="Calibri" w:hAnsi="Times New Roman" w:cs="Times New Roman"/>
          <w:bCs/>
          <w:iCs/>
          <w:sz w:val="28"/>
          <w:lang w:eastAsia="en-US"/>
        </w:rPr>
        <w:t>4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13"/>
        <w:gridCol w:w="2150"/>
        <w:gridCol w:w="2098"/>
        <w:gridCol w:w="2932"/>
      </w:tblGrid>
      <w:tr w:rsidR="005E4CB7" w:rsidRPr="005E4CB7" w14:paraId="1A575747" w14:textId="77777777" w:rsidTr="00A627F5">
        <w:trPr>
          <w:tblHeader/>
          <w:jc w:val="center"/>
        </w:trPr>
        <w:tc>
          <w:tcPr>
            <w:tcW w:w="2313" w:type="dxa"/>
            <w:vAlign w:val="center"/>
          </w:tcPr>
          <w:p w14:paraId="6EE6D40D" w14:textId="77777777" w:rsidR="005E4CB7" w:rsidRPr="005E4CB7" w:rsidRDefault="005E4CB7" w:rsidP="005E4C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5E4CB7"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  <w:t>Вид контроля</w:t>
            </w:r>
          </w:p>
        </w:tc>
        <w:tc>
          <w:tcPr>
            <w:tcW w:w="2150" w:type="dxa"/>
            <w:vAlign w:val="center"/>
          </w:tcPr>
          <w:p w14:paraId="2861E851" w14:textId="77777777" w:rsidR="005E4CB7" w:rsidRPr="005E4CB7" w:rsidRDefault="005E4CB7" w:rsidP="005E4C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5E4CB7"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  <w:t xml:space="preserve">Материалы, </w:t>
            </w:r>
          </w:p>
          <w:p w14:paraId="4F1A2CFD" w14:textId="77777777" w:rsidR="005E4CB7" w:rsidRPr="005E4CB7" w:rsidRDefault="005E4CB7" w:rsidP="005E4C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5E4CB7"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  <w:t>необходимые для</w:t>
            </w:r>
          </w:p>
          <w:p w14:paraId="3A3CBD47" w14:textId="77777777" w:rsidR="005E4CB7" w:rsidRPr="005E4CB7" w:rsidRDefault="005E4CB7" w:rsidP="005E4C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5E4CB7"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  <w:t>оценивания</w:t>
            </w:r>
          </w:p>
        </w:tc>
        <w:tc>
          <w:tcPr>
            <w:tcW w:w="2098" w:type="dxa"/>
            <w:vAlign w:val="center"/>
          </w:tcPr>
          <w:p w14:paraId="47361EB1" w14:textId="77777777" w:rsidR="005E4CB7" w:rsidRPr="005E4CB7" w:rsidRDefault="005E4CB7" w:rsidP="005E4CB7">
            <w:pPr>
              <w:spacing w:after="0" w:line="240" w:lineRule="auto"/>
              <w:ind w:left="-136" w:right="-108"/>
              <w:jc w:val="center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5E4CB7"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  <w:t xml:space="preserve">Максимальное количество баллов в процессе оценивания  </w:t>
            </w:r>
          </w:p>
        </w:tc>
        <w:tc>
          <w:tcPr>
            <w:tcW w:w="2932" w:type="dxa"/>
            <w:vAlign w:val="center"/>
          </w:tcPr>
          <w:p w14:paraId="0244343C" w14:textId="77777777" w:rsidR="005E4CB7" w:rsidRPr="005E4CB7" w:rsidRDefault="005E4CB7" w:rsidP="005E4C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5E4CB7"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  <w:t>Процедура</w:t>
            </w:r>
          </w:p>
          <w:p w14:paraId="0D94A3AA" w14:textId="77777777" w:rsidR="005E4CB7" w:rsidRPr="005E4CB7" w:rsidRDefault="005E4CB7" w:rsidP="005E4C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5E4CB7"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  <w:t>оценивания</w:t>
            </w:r>
          </w:p>
        </w:tc>
      </w:tr>
      <w:tr w:rsidR="005E4CB7" w:rsidRPr="005E4CB7" w14:paraId="72B63143" w14:textId="77777777" w:rsidTr="00A627F5">
        <w:trPr>
          <w:trHeight w:val="1491"/>
          <w:jc w:val="center"/>
        </w:trPr>
        <w:tc>
          <w:tcPr>
            <w:tcW w:w="2313" w:type="dxa"/>
            <w:vAlign w:val="center"/>
          </w:tcPr>
          <w:p w14:paraId="23BBF0D9" w14:textId="77777777" w:rsidR="00560076" w:rsidRPr="00560076" w:rsidRDefault="00560076" w:rsidP="005600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6007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Промежуточная</w:t>
            </w:r>
          </w:p>
          <w:p w14:paraId="7C137531" w14:textId="77777777" w:rsidR="005E4CB7" w:rsidRPr="005E4CB7" w:rsidRDefault="00560076" w:rsidP="005600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6007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аттестация</w:t>
            </w:r>
          </w:p>
        </w:tc>
        <w:tc>
          <w:tcPr>
            <w:tcW w:w="2150" w:type="dxa"/>
            <w:vAlign w:val="center"/>
          </w:tcPr>
          <w:p w14:paraId="1183DA21" w14:textId="77777777" w:rsidR="005E4CB7" w:rsidRPr="005E4CB7" w:rsidRDefault="005E4CB7" w:rsidP="005E4CB7">
            <w:pPr>
              <w:keepNext/>
              <w:widowControl w:val="0"/>
              <w:tabs>
                <w:tab w:val="left" w:pos="1418"/>
              </w:tabs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E4CB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Тестовые задания</w:t>
            </w:r>
          </w:p>
        </w:tc>
        <w:tc>
          <w:tcPr>
            <w:tcW w:w="2098" w:type="dxa"/>
            <w:vAlign w:val="center"/>
          </w:tcPr>
          <w:p w14:paraId="0A53EB40" w14:textId="77777777" w:rsidR="005E4CB7" w:rsidRPr="005E4CB7" w:rsidRDefault="00387B09" w:rsidP="005E4C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highlight w:val="yellow"/>
              </w:rPr>
            </w:pPr>
            <w:r w:rsidRPr="003672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  <w:r w:rsidR="005E4CB7" w:rsidRPr="005E4C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932" w:type="dxa"/>
            <w:vAlign w:val="center"/>
          </w:tcPr>
          <w:p w14:paraId="50749FC2" w14:textId="77777777" w:rsidR="005E4CB7" w:rsidRPr="005E4CB7" w:rsidRDefault="005E4CB7" w:rsidP="005E4C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E4C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Количество баллов определяется в соответствии с табл. 3.</w:t>
            </w:r>
          </w:p>
          <w:p w14:paraId="2521C772" w14:textId="77777777" w:rsidR="005E4CB7" w:rsidRPr="005E4CB7" w:rsidRDefault="005E4CB7" w:rsidP="005E4C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E4C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Допуск к </w:t>
            </w:r>
            <w:r w:rsidR="00387B09" w:rsidRPr="003672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зачету</w:t>
            </w:r>
          </w:p>
          <w:p w14:paraId="1BED1E75" w14:textId="77777777" w:rsidR="005E4CB7" w:rsidRPr="005E4CB7" w:rsidRDefault="005E4CB7" w:rsidP="005E4C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highlight w:val="yellow"/>
              </w:rPr>
            </w:pPr>
            <w:r w:rsidRPr="005E4C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sym w:font="Symbol" w:char="F0B3"/>
            </w:r>
            <w:r w:rsidRPr="005E4C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50 баллов</w:t>
            </w:r>
          </w:p>
        </w:tc>
      </w:tr>
      <w:tr w:rsidR="005E4CB7" w:rsidRPr="005E4CB7" w14:paraId="47ECF309" w14:textId="77777777" w:rsidTr="00A627F5">
        <w:trPr>
          <w:trHeight w:val="3798"/>
          <w:jc w:val="center"/>
        </w:trPr>
        <w:tc>
          <w:tcPr>
            <w:tcW w:w="2313" w:type="dxa"/>
            <w:vAlign w:val="center"/>
          </w:tcPr>
          <w:p w14:paraId="528CD179" w14:textId="77777777" w:rsidR="005E4CB7" w:rsidRPr="005E4CB7" w:rsidRDefault="00560076" w:rsidP="005E4C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Итоговая аттестация</w:t>
            </w:r>
          </w:p>
        </w:tc>
        <w:tc>
          <w:tcPr>
            <w:tcW w:w="2150" w:type="dxa"/>
            <w:vAlign w:val="center"/>
          </w:tcPr>
          <w:p w14:paraId="7F4CEBCA" w14:textId="77777777" w:rsidR="005E4CB7" w:rsidRPr="005E4CB7" w:rsidRDefault="005E4CB7" w:rsidP="005E4C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E4C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Перечень</w:t>
            </w:r>
          </w:p>
          <w:p w14:paraId="44FEA69C" w14:textId="77777777" w:rsidR="005E4CB7" w:rsidRPr="005E4CB7" w:rsidRDefault="005E4CB7" w:rsidP="005E4C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E4C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вопросов</w:t>
            </w:r>
          </w:p>
          <w:p w14:paraId="784A7CD2" w14:textId="77777777" w:rsidR="005E4CB7" w:rsidRPr="005E4CB7" w:rsidRDefault="005E4CB7" w:rsidP="005600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E4C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 </w:t>
            </w:r>
            <w:r w:rsidR="0056007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зачету</w:t>
            </w:r>
          </w:p>
        </w:tc>
        <w:tc>
          <w:tcPr>
            <w:tcW w:w="2098" w:type="dxa"/>
            <w:vAlign w:val="center"/>
          </w:tcPr>
          <w:p w14:paraId="5CA36F6F" w14:textId="77777777" w:rsidR="005E4CB7" w:rsidRPr="005E4CB7" w:rsidRDefault="00560076" w:rsidP="005E4C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  <w:r w:rsidR="005E4CB7" w:rsidRPr="005E4CB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932" w:type="dxa"/>
            <w:vAlign w:val="center"/>
          </w:tcPr>
          <w:p w14:paraId="04F6EBF1" w14:textId="77777777" w:rsidR="005E4CB7" w:rsidRPr="005E4CB7" w:rsidRDefault="005E4CB7" w:rsidP="005E4CB7">
            <w:pPr>
              <w:tabs>
                <w:tab w:val="left" w:pos="175"/>
              </w:tabs>
              <w:spacing w:after="0" w:line="240" w:lineRule="auto"/>
              <w:ind w:left="175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E4CB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Получены полные ответы на вопросы – </w:t>
            </w:r>
            <w:r w:rsidR="0056007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31</w:t>
            </w:r>
            <w:r w:rsidRPr="005E4CB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  <w:r w:rsidR="0056007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  <w:r w:rsidRPr="005E4CB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баллов;</w:t>
            </w:r>
          </w:p>
          <w:p w14:paraId="0FC61E46" w14:textId="77777777" w:rsidR="005E4CB7" w:rsidRPr="005E4CB7" w:rsidRDefault="005E4CB7" w:rsidP="005E4CB7">
            <w:pPr>
              <w:tabs>
                <w:tab w:val="left" w:pos="175"/>
              </w:tabs>
              <w:spacing w:after="0" w:line="240" w:lineRule="auto"/>
              <w:ind w:left="175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E4CB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Получены достаточно полные ответы на вопросы – 2</w:t>
            </w:r>
            <w:r w:rsidR="0056007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r w:rsidRPr="005E4CB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  <w:r w:rsidR="0056007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30</w:t>
            </w:r>
            <w:r w:rsidRPr="005E4CB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балл</w:t>
            </w:r>
            <w:r w:rsidR="0056007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ов</w:t>
            </w:r>
            <w:r w:rsidRPr="005E4CB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;</w:t>
            </w:r>
          </w:p>
          <w:p w14:paraId="3E840CDE" w14:textId="77777777" w:rsidR="005E4CB7" w:rsidRPr="005E4CB7" w:rsidRDefault="005E4CB7" w:rsidP="005E4CB7">
            <w:pPr>
              <w:tabs>
                <w:tab w:val="left" w:pos="459"/>
              </w:tabs>
              <w:spacing w:after="0" w:line="240" w:lineRule="auto"/>
              <w:ind w:left="175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E4CB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Получены неполные ответы на вопросы или часть вопросов – 11-</w:t>
            </w:r>
            <w:r w:rsidR="0056007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</w:t>
            </w:r>
            <w:r w:rsidRPr="005E4CB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баллов;</w:t>
            </w:r>
          </w:p>
          <w:p w14:paraId="6AEE6548" w14:textId="77777777" w:rsidR="005E4CB7" w:rsidRPr="005E4CB7" w:rsidRDefault="005E4CB7" w:rsidP="005E4CB7">
            <w:pPr>
              <w:tabs>
                <w:tab w:val="left" w:pos="459"/>
              </w:tabs>
              <w:spacing w:after="0" w:line="240" w:lineRule="auto"/>
              <w:ind w:left="175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E4CB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 получены ответы</w:t>
            </w:r>
          </w:p>
          <w:p w14:paraId="56B063AE" w14:textId="77777777" w:rsidR="005E4CB7" w:rsidRPr="005E4CB7" w:rsidRDefault="005E4CB7" w:rsidP="005E4CB7">
            <w:pPr>
              <w:tabs>
                <w:tab w:val="left" w:pos="459"/>
              </w:tabs>
              <w:spacing w:after="0" w:line="240" w:lineRule="auto"/>
              <w:ind w:left="175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E4CB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 вопросы или вопросы не раскрыты – 0 -10 баллов</w:t>
            </w:r>
          </w:p>
        </w:tc>
      </w:tr>
      <w:tr w:rsidR="005E4CB7" w:rsidRPr="005E4CB7" w14:paraId="1643FA1D" w14:textId="77777777" w:rsidTr="00A627F5">
        <w:trPr>
          <w:trHeight w:val="178"/>
          <w:jc w:val="center"/>
        </w:trPr>
        <w:tc>
          <w:tcPr>
            <w:tcW w:w="4463" w:type="dxa"/>
            <w:gridSpan w:val="2"/>
            <w:vAlign w:val="center"/>
          </w:tcPr>
          <w:p w14:paraId="68347E87" w14:textId="77777777" w:rsidR="005E4CB7" w:rsidRPr="005E4CB7" w:rsidRDefault="005E4CB7" w:rsidP="005E4C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CB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098" w:type="dxa"/>
            <w:vAlign w:val="center"/>
          </w:tcPr>
          <w:p w14:paraId="40E6EE37" w14:textId="77777777" w:rsidR="005E4CB7" w:rsidRPr="005E4CB7" w:rsidRDefault="005E4CB7" w:rsidP="005E4C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4CB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2932" w:type="dxa"/>
            <w:vAlign w:val="center"/>
          </w:tcPr>
          <w:p w14:paraId="764D8068" w14:textId="77777777" w:rsidR="005E4CB7" w:rsidRPr="005E4CB7" w:rsidRDefault="005E4CB7" w:rsidP="005E4C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5E4CB7" w:rsidRPr="005E4CB7" w14:paraId="71D6005E" w14:textId="77777777" w:rsidTr="00A627F5">
        <w:trPr>
          <w:jc w:val="center"/>
        </w:trPr>
        <w:tc>
          <w:tcPr>
            <w:tcW w:w="2313" w:type="dxa"/>
            <w:vAlign w:val="center"/>
          </w:tcPr>
          <w:p w14:paraId="48DEE667" w14:textId="77777777" w:rsidR="005E4CB7" w:rsidRPr="005E4CB7" w:rsidRDefault="005E4CB7" w:rsidP="005E4C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E4CB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3. Итоговая оценка</w:t>
            </w:r>
          </w:p>
        </w:tc>
        <w:tc>
          <w:tcPr>
            <w:tcW w:w="7180" w:type="dxa"/>
            <w:gridSpan w:val="3"/>
            <w:vAlign w:val="center"/>
          </w:tcPr>
          <w:p w14:paraId="2A39DC47" w14:textId="77777777" w:rsidR="00560076" w:rsidRPr="00560076" w:rsidRDefault="00560076" w:rsidP="005600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6007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«Зачтено» </w:t>
            </w:r>
            <w:r w:rsidRPr="005E4CB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–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56007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60 - 100 баллов</w:t>
            </w:r>
          </w:p>
          <w:p w14:paraId="08C467FD" w14:textId="77777777" w:rsidR="005E4CB7" w:rsidRPr="005E4CB7" w:rsidRDefault="00560076" w:rsidP="005600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6007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«Не зачтено» – </w:t>
            </w:r>
            <w:r w:rsidRPr="0056007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sym w:font="Symbol" w:char="F0A3"/>
            </w:r>
            <w:r w:rsidRPr="0056007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59 баллов</w:t>
            </w:r>
          </w:p>
        </w:tc>
      </w:tr>
    </w:tbl>
    <w:p w14:paraId="3AC9D64E" w14:textId="77777777" w:rsidR="003C2F8F" w:rsidRDefault="003C2F8F" w:rsidP="002D215B">
      <w:pPr>
        <w:shd w:val="clear" w:color="auto" w:fill="FFFFFF"/>
        <w:tabs>
          <w:tab w:val="left" w:pos="851"/>
          <w:tab w:val="left" w:pos="993"/>
        </w:tabs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9D8FD7A" w14:textId="0BE06686" w:rsidR="002D215B" w:rsidRDefault="00082213" w:rsidP="002D215B">
      <w:pPr>
        <w:shd w:val="clear" w:color="auto" w:fill="FFFFFF"/>
        <w:tabs>
          <w:tab w:val="left" w:pos="851"/>
          <w:tab w:val="left" w:pos="993"/>
        </w:tabs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ФОНД ОЦЕНОЧНЫХ СРЕДСТВ</w:t>
      </w:r>
    </w:p>
    <w:p w14:paraId="5480F761" w14:textId="77777777" w:rsidR="00D62DC4" w:rsidRPr="00D62DC4" w:rsidRDefault="00082213" w:rsidP="00517B13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082213">
        <w:rPr>
          <w:rFonts w:ascii="Times New Roman" w:eastAsia="Times New Roman" w:hAnsi="Times New Roman" w:cs="Times New Roman"/>
          <w:b/>
          <w:sz w:val="28"/>
          <w:szCs w:val="28"/>
        </w:rPr>
        <w:t>Тестовые задания</w:t>
      </w:r>
    </w:p>
    <w:p w14:paraId="729F17B5" w14:textId="77777777" w:rsidR="002A0899" w:rsidRPr="001E3D3C" w:rsidRDefault="002A0899" w:rsidP="00737FAC">
      <w:pPr>
        <w:widowControl w:val="0"/>
        <w:autoSpaceDE w:val="0"/>
        <w:autoSpaceDN w:val="0"/>
        <w:adjustRightInd w:val="0"/>
        <w:spacing w:before="120" w:after="120" w:line="240" w:lineRule="auto"/>
        <w:ind w:firstLine="567"/>
        <w:rPr>
          <w:rFonts w:ascii="Times New Roman" w:eastAsia="Times New Roman" w:hAnsi="Times New Roman" w:cs="Times New Roman"/>
          <w:bCs/>
          <w:i/>
          <w:sz w:val="26"/>
          <w:szCs w:val="26"/>
        </w:rPr>
      </w:pPr>
      <w:r w:rsidRPr="001E3D3C">
        <w:rPr>
          <w:rFonts w:ascii="Times New Roman" w:eastAsia="Times New Roman" w:hAnsi="Times New Roman" w:cs="Times New Roman"/>
          <w:bCs/>
          <w:i/>
          <w:sz w:val="26"/>
          <w:szCs w:val="26"/>
        </w:rPr>
        <w:t>Заполнение шаблона</w:t>
      </w:r>
    </w:p>
    <w:p w14:paraId="5C5D61EE" w14:textId="78D6D0B1" w:rsidR="002A0899" w:rsidRPr="001E3D3C" w:rsidRDefault="003C2F8F" w:rsidP="00B80019">
      <w:pPr>
        <w:pStyle w:val="af0"/>
        <w:widowControl w:val="0"/>
        <w:numPr>
          <w:ilvl w:val="0"/>
          <w:numId w:val="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Следствие в</w:t>
      </w:r>
      <w:r w:rsidR="00737FAC" w:rsidRPr="001E3D3C">
        <w:rPr>
          <w:rFonts w:ascii="Times New Roman" w:hAnsi="Times New Roman" w:cs="Times New Roman"/>
          <w:bCs/>
          <w:sz w:val="26"/>
          <w:szCs w:val="26"/>
        </w:rPr>
        <w:t>лияни</w:t>
      </w:r>
      <w:r>
        <w:rPr>
          <w:rFonts w:ascii="Times New Roman" w:hAnsi="Times New Roman" w:cs="Times New Roman"/>
          <w:bCs/>
          <w:sz w:val="26"/>
          <w:szCs w:val="26"/>
        </w:rPr>
        <w:t>я</w:t>
      </w:r>
      <w:r w:rsidR="00737FAC" w:rsidRPr="001E3D3C">
        <w:rPr>
          <w:rFonts w:ascii="Times New Roman" w:hAnsi="Times New Roman" w:cs="Times New Roman"/>
          <w:bCs/>
          <w:sz w:val="26"/>
          <w:szCs w:val="26"/>
        </w:rPr>
        <w:t xml:space="preserve"> неопределенности на </w:t>
      </w:r>
      <w:r>
        <w:rPr>
          <w:rFonts w:ascii="Times New Roman" w:hAnsi="Times New Roman" w:cs="Times New Roman"/>
          <w:bCs/>
          <w:sz w:val="26"/>
          <w:szCs w:val="26"/>
        </w:rPr>
        <w:t xml:space="preserve">достижение </w:t>
      </w:r>
      <w:r w:rsidR="00737FAC" w:rsidRPr="001E3D3C">
        <w:rPr>
          <w:rFonts w:ascii="Times New Roman" w:hAnsi="Times New Roman" w:cs="Times New Roman"/>
          <w:bCs/>
          <w:sz w:val="26"/>
          <w:szCs w:val="26"/>
        </w:rPr>
        <w:t>цел</w:t>
      </w:r>
      <w:r w:rsidR="00213D31">
        <w:rPr>
          <w:rFonts w:ascii="Times New Roman" w:hAnsi="Times New Roman" w:cs="Times New Roman"/>
          <w:bCs/>
          <w:sz w:val="26"/>
          <w:szCs w:val="26"/>
        </w:rPr>
        <w:t>и</w:t>
      </w:r>
      <w:r>
        <w:rPr>
          <w:rFonts w:ascii="Times New Roman" w:hAnsi="Times New Roman" w:cs="Times New Roman"/>
          <w:bCs/>
          <w:sz w:val="26"/>
          <w:szCs w:val="26"/>
        </w:rPr>
        <w:t xml:space="preserve"> проекта</w:t>
      </w:r>
      <w:r w:rsidR="00737FAC" w:rsidRPr="001E3D3C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2A0899" w:rsidRPr="001E3D3C">
        <w:rPr>
          <w:rFonts w:ascii="Times New Roman" w:hAnsi="Times New Roman" w:cs="Times New Roman"/>
          <w:bCs/>
          <w:sz w:val="26"/>
          <w:szCs w:val="26"/>
        </w:rPr>
        <w:t>–</w:t>
      </w:r>
      <w:r w:rsidR="002A0899" w:rsidRPr="001E3D3C"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r w:rsidR="00127851" w:rsidRPr="001E3D3C">
        <w:rPr>
          <w:rFonts w:ascii="Times New Roman" w:hAnsi="Times New Roman" w:cs="Times New Roman"/>
          <w:bCs/>
          <w:i/>
          <w:sz w:val="26"/>
          <w:szCs w:val="26"/>
        </w:rPr>
        <w:t>______________</w:t>
      </w:r>
      <w:r w:rsidR="002A0899" w:rsidRPr="001E3D3C">
        <w:rPr>
          <w:rFonts w:ascii="Times New Roman" w:hAnsi="Times New Roman" w:cs="Times New Roman"/>
          <w:bCs/>
          <w:sz w:val="26"/>
          <w:szCs w:val="26"/>
        </w:rPr>
        <w:t>.</w:t>
      </w:r>
    </w:p>
    <w:p w14:paraId="0582C5F3" w14:textId="1B376130" w:rsidR="00737FAC" w:rsidRPr="001E3D3C" w:rsidRDefault="00A761F5" w:rsidP="00B80019">
      <w:pPr>
        <w:pStyle w:val="af0"/>
        <w:widowControl w:val="0"/>
        <w:numPr>
          <w:ilvl w:val="0"/>
          <w:numId w:val="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E3D3C">
        <w:rPr>
          <w:rFonts w:ascii="Times New Roman" w:hAnsi="Times New Roman" w:cs="Times New Roman"/>
          <w:bCs/>
          <w:sz w:val="26"/>
          <w:szCs w:val="26"/>
        </w:rPr>
        <w:t xml:space="preserve">______________ </w:t>
      </w:r>
      <w:r w:rsidR="00213D31" w:rsidRPr="00213D31">
        <w:rPr>
          <w:rFonts w:ascii="Times New Roman" w:hAnsi="Times New Roman" w:cs="Times New Roman"/>
          <w:bCs/>
          <w:sz w:val="26"/>
          <w:szCs w:val="26"/>
        </w:rPr>
        <w:t>определяется в отношении каждого ожидаемого результата или цели проекта</w:t>
      </w:r>
      <w:r w:rsidR="00737FAC" w:rsidRPr="001E3D3C">
        <w:rPr>
          <w:rFonts w:ascii="Times New Roman" w:hAnsi="Times New Roman" w:cs="Times New Roman"/>
          <w:bCs/>
          <w:sz w:val="26"/>
          <w:szCs w:val="26"/>
        </w:rPr>
        <w:t>.</w:t>
      </w:r>
    </w:p>
    <w:p w14:paraId="04F0B0A1" w14:textId="18794B50" w:rsidR="001D62DC" w:rsidRDefault="00F378BF" w:rsidP="00B80019">
      <w:pPr>
        <w:pStyle w:val="af0"/>
        <w:widowControl w:val="0"/>
        <w:numPr>
          <w:ilvl w:val="0"/>
          <w:numId w:val="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F378BF">
        <w:rPr>
          <w:rFonts w:ascii="Times New Roman" w:hAnsi="Times New Roman" w:cs="Times New Roman"/>
          <w:bCs/>
          <w:sz w:val="26"/>
          <w:szCs w:val="26"/>
        </w:rPr>
        <w:t xml:space="preserve">Приемлемое отклонение от поставленной цели; определяется в отношении цели в масштабе целевого параметра проекта (стоимости, результативности или эффективности), а не уровня риска </w:t>
      </w:r>
      <w:r w:rsidR="002A0899" w:rsidRPr="00F378BF">
        <w:rPr>
          <w:rFonts w:ascii="Times New Roman" w:hAnsi="Times New Roman" w:cs="Times New Roman"/>
          <w:bCs/>
          <w:sz w:val="26"/>
          <w:szCs w:val="26"/>
        </w:rPr>
        <w:t>–</w:t>
      </w:r>
      <w:r w:rsidR="002A0899" w:rsidRPr="00F378BF"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r w:rsidR="00A761F5" w:rsidRPr="00F378BF">
        <w:rPr>
          <w:rFonts w:ascii="Times New Roman" w:hAnsi="Times New Roman" w:cs="Times New Roman"/>
          <w:bCs/>
          <w:sz w:val="26"/>
          <w:szCs w:val="26"/>
        </w:rPr>
        <w:t>______</w:t>
      </w:r>
      <w:r w:rsidRPr="00F378BF">
        <w:rPr>
          <w:rFonts w:ascii="Times New Roman" w:hAnsi="Times New Roman" w:cs="Times New Roman"/>
          <w:bCs/>
          <w:sz w:val="26"/>
          <w:szCs w:val="26"/>
        </w:rPr>
        <w:t>____</w:t>
      </w:r>
      <w:r w:rsidR="00A761F5" w:rsidRPr="00F378BF">
        <w:rPr>
          <w:rFonts w:ascii="Times New Roman" w:hAnsi="Times New Roman" w:cs="Times New Roman"/>
          <w:bCs/>
          <w:sz w:val="26"/>
          <w:szCs w:val="26"/>
        </w:rPr>
        <w:t>________</w:t>
      </w:r>
      <w:r w:rsidR="002A0899" w:rsidRPr="00F378BF">
        <w:rPr>
          <w:rFonts w:ascii="Times New Roman" w:hAnsi="Times New Roman" w:cs="Times New Roman"/>
          <w:bCs/>
          <w:sz w:val="26"/>
          <w:szCs w:val="26"/>
        </w:rPr>
        <w:t>.</w:t>
      </w:r>
    </w:p>
    <w:p w14:paraId="576100F5" w14:textId="68C6CF86" w:rsidR="00F378BF" w:rsidRPr="00F378BF" w:rsidRDefault="00F378BF" w:rsidP="00B80019">
      <w:pPr>
        <w:pStyle w:val="af0"/>
        <w:widowControl w:val="0"/>
        <w:numPr>
          <w:ilvl w:val="0"/>
          <w:numId w:val="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F378BF">
        <w:rPr>
          <w:rFonts w:ascii="Times New Roman" w:hAnsi="Times New Roman" w:cs="Times New Roman"/>
          <w:bCs/>
          <w:sz w:val="26"/>
          <w:szCs w:val="26"/>
        </w:rPr>
        <w:t>___________________</w:t>
      </w:r>
      <w:r>
        <w:rPr>
          <w:rFonts w:ascii="Times New Roman" w:hAnsi="Times New Roman" w:cs="Times New Roman"/>
          <w:bCs/>
          <w:sz w:val="26"/>
          <w:szCs w:val="26"/>
        </w:rPr>
        <w:t xml:space="preserve"> х</w:t>
      </w:r>
      <w:r w:rsidRPr="00F378BF">
        <w:rPr>
          <w:rFonts w:ascii="Times New Roman" w:hAnsi="Times New Roman" w:cs="Times New Roman"/>
          <w:bCs/>
          <w:sz w:val="26"/>
          <w:szCs w:val="26"/>
        </w:rPr>
        <w:t>арактеризуется ценой риска и рассматривается как готовность руководителя проекта и (или) иных  заинтересованных сторон к приемлемому изменению ожидаемого значения целевого параметра проекта в процессе его реализации</w:t>
      </w:r>
      <w:r>
        <w:rPr>
          <w:rFonts w:ascii="Times New Roman" w:hAnsi="Times New Roman" w:cs="Times New Roman"/>
          <w:bCs/>
          <w:sz w:val="26"/>
          <w:szCs w:val="26"/>
        </w:rPr>
        <w:t>.</w:t>
      </w:r>
    </w:p>
    <w:p w14:paraId="20B4D08E" w14:textId="31D9CD56" w:rsidR="001D62DC" w:rsidRPr="000C66C9" w:rsidRDefault="000C66C9" w:rsidP="00B80019">
      <w:pPr>
        <w:pStyle w:val="af0"/>
        <w:widowControl w:val="0"/>
        <w:numPr>
          <w:ilvl w:val="0"/>
          <w:numId w:val="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C66C9">
        <w:rPr>
          <w:rFonts w:ascii="Times New Roman" w:hAnsi="Times New Roman" w:cs="Times New Roman"/>
          <w:bCs/>
          <w:sz w:val="26"/>
          <w:szCs w:val="26"/>
        </w:rPr>
        <w:t xml:space="preserve">Правило, признак, принцип, на основании которого формируется оценка существенности риска </w:t>
      </w:r>
      <w:bookmarkStart w:id="8" w:name="_Hlk181726317"/>
      <w:r w:rsidR="001D62DC" w:rsidRPr="000C66C9">
        <w:rPr>
          <w:rFonts w:ascii="Times New Roman" w:hAnsi="Times New Roman" w:cs="Times New Roman"/>
          <w:bCs/>
          <w:sz w:val="26"/>
          <w:szCs w:val="26"/>
        </w:rPr>
        <w:t>–</w:t>
      </w:r>
      <w:r w:rsidR="001D62DC" w:rsidRPr="000C66C9"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r w:rsidR="00A761F5" w:rsidRPr="000C66C9">
        <w:rPr>
          <w:rFonts w:ascii="Times New Roman" w:hAnsi="Times New Roman" w:cs="Times New Roman"/>
          <w:bCs/>
          <w:sz w:val="26"/>
          <w:szCs w:val="26"/>
        </w:rPr>
        <w:t>_________</w:t>
      </w:r>
      <w:r w:rsidRPr="000C66C9">
        <w:rPr>
          <w:rFonts w:ascii="Times New Roman" w:hAnsi="Times New Roman" w:cs="Times New Roman"/>
          <w:bCs/>
          <w:sz w:val="26"/>
          <w:szCs w:val="26"/>
        </w:rPr>
        <w:t>____</w:t>
      </w:r>
      <w:r w:rsidR="00A761F5" w:rsidRPr="000C66C9">
        <w:rPr>
          <w:rFonts w:ascii="Times New Roman" w:hAnsi="Times New Roman" w:cs="Times New Roman"/>
          <w:bCs/>
          <w:sz w:val="26"/>
          <w:szCs w:val="26"/>
        </w:rPr>
        <w:t>_____</w:t>
      </w:r>
      <w:r w:rsidR="001D62DC" w:rsidRPr="000C66C9">
        <w:rPr>
          <w:rFonts w:ascii="Times New Roman" w:hAnsi="Times New Roman" w:cs="Times New Roman"/>
          <w:bCs/>
          <w:sz w:val="26"/>
          <w:szCs w:val="26"/>
        </w:rPr>
        <w:t>.</w:t>
      </w:r>
      <w:bookmarkEnd w:id="8"/>
    </w:p>
    <w:p w14:paraId="53B196AD" w14:textId="0EE0B20C" w:rsidR="001D62DC" w:rsidRPr="002A4AD1" w:rsidRDefault="002A4AD1" w:rsidP="00B80019">
      <w:pPr>
        <w:pStyle w:val="af0"/>
        <w:widowControl w:val="0"/>
        <w:numPr>
          <w:ilvl w:val="0"/>
          <w:numId w:val="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A4AD1">
        <w:rPr>
          <w:rFonts w:ascii="Times New Roman" w:hAnsi="Times New Roman" w:cs="Times New Roman"/>
          <w:bCs/>
          <w:sz w:val="26"/>
          <w:szCs w:val="26"/>
        </w:rPr>
        <w:t xml:space="preserve">Временное предприятие, направленное на создание уникального продукта, услуги или результата </w:t>
      </w:r>
      <w:r w:rsidR="001D62DC" w:rsidRPr="002A4AD1">
        <w:rPr>
          <w:rFonts w:ascii="Times New Roman" w:hAnsi="Times New Roman" w:cs="Times New Roman"/>
          <w:bCs/>
          <w:sz w:val="26"/>
          <w:szCs w:val="26"/>
        </w:rPr>
        <w:t>–</w:t>
      </w:r>
      <w:r w:rsidR="001D62DC" w:rsidRPr="002A4AD1"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r w:rsidR="00127851" w:rsidRPr="003B5BFA">
        <w:rPr>
          <w:rFonts w:ascii="Times New Roman" w:hAnsi="Times New Roman" w:cs="Times New Roman"/>
          <w:bCs/>
          <w:i/>
          <w:sz w:val="26"/>
          <w:szCs w:val="26"/>
          <w:u w:val="single"/>
        </w:rPr>
        <w:t>______________</w:t>
      </w:r>
      <w:r w:rsidR="001D62DC" w:rsidRPr="003B5BFA">
        <w:rPr>
          <w:rFonts w:ascii="Times New Roman" w:hAnsi="Times New Roman" w:cs="Times New Roman"/>
          <w:bCs/>
          <w:i/>
          <w:sz w:val="26"/>
          <w:szCs w:val="26"/>
          <w:u w:val="single"/>
        </w:rPr>
        <w:t xml:space="preserve">. </w:t>
      </w:r>
    </w:p>
    <w:p w14:paraId="5EEE4270" w14:textId="7AE79CC2" w:rsidR="00737FAC" w:rsidRPr="003B5BFA" w:rsidRDefault="00A761F5" w:rsidP="00B80019">
      <w:pPr>
        <w:pStyle w:val="af0"/>
        <w:widowControl w:val="0"/>
        <w:numPr>
          <w:ilvl w:val="0"/>
          <w:numId w:val="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B5BFA">
        <w:rPr>
          <w:rFonts w:ascii="Times New Roman" w:hAnsi="Times New Roman" w:cs="Times New Roman"/>
          <w:bCs/>
          <w:sz w:val="26"/>
          <w:szCs w:val="26"/>
        </w:rPr>
        <w:t>______________</w:t>
      </w:r>
      <w:r w:rsidR="00737FAC" w:rsidRPr="003B5BFA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3B5BFA" w:rsidRPr="003B5BFA">
        <w:rPr>
          <w:rFonts w:ascii="Times New Roman" w:hAnsi="Times New Roman" w:cs="Times New Roman"/>
          <w:bCs/>
          <w:sz w:val="26"/>
          <w:szCs w:val="26"/>
        </w:rPr>
        <w:t>– способность проекта сохранять ожидаемые целевые параметры в установленных границах толерантности и допустимого уровня риска в сложных и изменяющихся условиях его реализации</w:t>
      </w:r>
      <w:r w:rsidR="00737FAC" w:rsidRPr="003B5BFA">
        <w:rPr>
          <w:rFonts w:ascii="Times New Roman" w:hAnsi="Times New Roman" w:cs="Times New Roman"/>
          <w:bCs/>
          <w:sz w:val="26"/>
          <w:szCs w:val="26"/>
        </w:rPr>
        <w:t>.</w:t>
      </w:r>
    </w:p>
    <w:p w14:paraId="7577A97C" w14:textId="1EF78FC7" w:rsidR="00737FAC" w:rsidRPr="00F378BF" w:rsidRDefault="00F378BF" w:rsidP="00B80019">
      <w:pPr>
        <w:pStyle w:val="af0"/>
        <w:widowControl w:val="0"/>
        <w:numPr>
          <w:ilvl w:val="0"/>
          <w:numId w:val="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F378BF">
        <w:rPr>
          <w:rFonts w:ascii="Times New Roman" w:hAnsi="Times New Roman" w:cs="Times New Roman"/>
          <w:bCs/>
          <w:sz w:val="26"/>
          <w:szCs w:val="26"/>
        </w:rPr>
        <w:t xml:space="preserve">Скоординированные меры, направленные на адаптацию к риску и изменение риска, включая изменение предельных значений целевых параметров проекта и толерантности к риску, пересмотр допустимого уровня риска  или воздействие на риск </w:t>
      </w:r>
      <w:r w:rsidR="00737FAC" w:rsidRPr="00F378BF">
        <w:rPr>
          <w:rFonts w:ascii="Times New Roman" w:hAnsi="Times New Roman" w:cs="Times New Roman"/>
          <w:bCs/>
          <w:sz w:val="26"/>
          <w:szCs w:val="26"/>
        </w:rPr>
        <w:t xml:space="preserve">– </w:t>
      </w:r>
      <w:r w:rsidR="00A761F5" w:rsidRPr="00F378BF">
        <w:rPr>
          <w:rFonts w:ascii="Times New Roman" w:hAnsi="Times New Roman" w:cs="Times New Roman"/>
          <w:bCs/>
          <w:sz w:val="26"/>
          <w:szCs w:val="26"/>
        </w:rPr>
        <w:t>________</w:t>
      </w:r>
      <w:r w:rsidRPr="00F378BF">
        <w:rPr>
          <w:rFonts w:ascii="Times New Roman" w:hAnsi="Times New Roman" w:cs="Times New Roman"/>
          <w:bCs/>
          <w:sz w:val="26"/>
          <w:szCs w:val="26"/>
        </w:rPr>
        <w:t>__________</w:t>
      </w:r>
      <w:r w:rsidR="00A761F5" w:rsidRPr="00F378BF">
        <w:rPr>
          <w:rFonts w:ascii="Times New Roman" w:hAnsi="Times New Roman" w:cs="Times New Roman"/>
          <w:bCs/>
          <w:sz w:val="26"/>
          <w:szCs w:val="26"/>
        </w:rPr>
        <w:t>______</w:t>
      </w:r>
      <w:r w:rsidR="00737FAC" w:rsidRPr="00F378BF">
        <w:rPr>
          <w:rFonts w:ascii="Times New Roman" w:hAnsi="Times New Roman" w:cs="Times New Roman"/>
          <w:bCs/>
          <w:sz w:val="26"/>
          <w:szCs w:val="26"/>
        </w:rPr>
        <w:t>.</w:t>
      </w:r>
    </w:p>
    <w:p w14:paraId="0AAE0258" w14:textId="46567057" w:rsidR="00737FAC" w:rsidRPr="00F378BF" w:rsidRDefault="00F378BF" w:rsidP="00B80019">
      <w:pPr>
        <w:pStyle w:val="af0"/>
        <w:widowControl w:val="0"/>
        <w:numPr>
          <w:ilvl w:val="0"/>
          <w:numId w:val="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F378BF"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Функция распределения целевого параметра проекта (стоимости, сроков, иного показателя результативности или эффективности проекта, в зависимости от цели); иначе, функция риска – </w:t>
      </w:r>
      <w:bookmarkStart w:id="9" w:name="_Hlk181726533"/>
      <w:r w:rsidRPr="00F378BF">
        <w:rPr>
          <w:rFonts w:ascii="Times New Roman" w:hAnsi="Times New Roman" w:cs="Times New Roman"/>
          <w:bCs/>
          <w:sz w:val="26"/>
          <w:szCs w:val="26"/>
        </w:rPr>
        <w:t>____________________.</w:t>
      </w:r>
      <w:bookmarkEnd w:id="9"/>
    </w:p>
    <w:p w14:paraId="509CAD07" w14:textId="3388AADC" w:rsidR="00D6223E" w:rsidRPr="000C66C9" w:rsidRDefault="000C66C9" w:rsidP="00F378BF">
      <w:pPr>
        <w:pStyle w:val="af0"/>
        <w:widowControl w:val="0"/>
        <w:numPr>
          <w:ilvl w:val="0"/>
          <w:numId w:val="2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C66C9">
        <w:rPr>
          <w:rFonts w:ascii="Times New Roman" w:hAnsi="Times New Roman" w:cs="Times New Roman"/>
          <w:bCs/>
          <w:sz w:val="26"/>
          <w:szCs w:val="26"/>
        </w:rPr>
        <w:t>Совокупность взаимосвязанных этапов последовательного изменения состояния проекта либо период времени от инвестиционного замысла и разработки концепции проекта до достижения цели и полного завершения проекта</w:t>
      </w:r>
      <w:r w:rsidR="00EE3CB2" w:rsidRPr="000C66C9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737FAC" w:rsidRPr="000C66C9">
        <w:rPr>
          <w:rFonts w:ascii="Times New Roman" w:hAnsi="Times New Roman" w:cs="Times New Roman"/>
          <w:bCs/>
          <w:sz w:val="26"/>
          <w:szCs w:val="26"/>
        </w:rPr>
        <w:t xml:space="preserve">– </w:t>
      </w:r>
      <w:r w:rsidR="00F378BF" w:rsidRPr="00F378BF">
        <w:rPr>
          <w:rFonts w:ascii="Times New Roman" w:hAnsi="Times New Roman" w:cs="Times New Roman"/>
          <w:bCs/>
          <w:sz w:val="26"/>
          <w:szCs w:val="26"/>
          <w:u w:val="single"/>
        </w:rPr>
        <w:t>________________________</w:t>
      </w:r>
      <w:r w:rsidR="00F378BF" w:rsidRPr="00F378BF">
        <w:rPr>
          <w:rFonts w:ascii="Times New Roman" w:hAnsi="Times New Roman" w:cs="Times New Roman"/>
          <w:bCs/>
          <w:sz w:val="26"/>
          <w:szCs w:val="26"/>
        </w:rPr>
        <w:t>.</w:t>
      </w:r>
    </w:p>
    <w:p w14:paraId="25A6D530" w14:textId="3D6F6AFC" w:rsidR="00EE3CB2" w:rsidRPr="00552DEC" w:rsidRDefault="000C66C9" w:rsidP="00B80019">
      <w:pPr>
        <w:pStyle w:val="af0"/>
        <w:widowControl w:val="0"/>
        <w:numPr>
          <w:ilvl w:val="0"/>
          <w:numId w:val="2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52DEC">
        <w:rPr>
          <w:rFonts w:ascii="Times New Roman" w:hAnsi="Times New Roman" w:cs="Times New Roman"/>
          <w:bCs/>
          <w:sz w:val="26"/>
          <w:szCs w:val="26"/>
        </w:rPr>
        <w:t>П</w:t>
      </w:r>
      <w:r w:rsidR="00EE3CB2" w:rsidRPr="00552DEC">
        <w:rPr>
          <w:rFonts w:ascii="Times New Roman" w:hAnsi="Times New Roman" w:cs="Times New Roman"/>
          <w:bCs/>
          <w:sz w:val="26"/>
          <w:szCs w:val="26"/>
        </w:rPr>
        <w:t>роцесс</w:t>
      </w:r>
      <w:r w:rsidRPr="00552DEC">
        <w:rPr>
          <w:rFonts w:ascii="Times New Roman" w:hAnsi="Times New Roman" w:cs="Times New Roman"/>
          <w:bCs/>
          <w:sz w:val="26"/>
          <w:szCs w:val="26"/>
        </w:rPr>
        <w:t>, охватывающий</w:t>
      </w:r>
      <w:r w:rsidR="00EE3CB2" w:rsidRPr="00552DEC">
        <w:rPr>
          <w:rFonts w:ascii="Times New Roman" w:hAnsi="Times New Roman" w:cs="Times New Roman"/>
          <w:bCs/>
          <w:sz w:val="26"/>
          <w:szCs w:val="26"/>
        </w:rPr>
        <w:t> идентификации риска, анализа риска</w:t>
      </w:r>
      <w:r w:rsidRPr="00552DEC">
        <w:rPr>
          <w:rFonts w:ascii="Times New Roman" w:hAnsi="Times New Roman" w:cs="Times New Roman"/>
          <w:bCs/>
          <w:sz w:val="26"/>
          <w:szCs w:val="26"/>
        </w:rPr>
        <w:t xml:space="preserve"> и сравнительную </w:t>
      </w:r>
      <w:r w:rsidR="00EE3CB2" w:rsidRPr="00552DEC">
        <w:rPr>
          <w:rFonts w:ascii="Times New Roman" w:hAnsi="Times New Roman" w:cs="Times New Roman"/>
          <w:bCs/>
          <w:sz w:val="26"/>
          <w:szCs w:val="26"/>
        </w:rPr>
        <w:t>оцен</w:t>
      </w:r>
      <w:r w:rsidRPr="00552DEC">
        <w:rPr>
          <w:rFonts w:ascii="Times New Roman" w:hAnsi="Times New Roman" w:cs="Times New Roman"/>
          <w:bCs/>
          <w:sz w:val="26"/>
          <w:szCs w:val="26"/>
        </w:rPr>
        <w:t>ку</w:t>
      </w:r>
      <w:r w:rsidR="00EE3CB2" w:rsidRPr="00552DEC">
        <w:rPr>
          <w:rFonts w:ascii="Times New Roman" w:hAnsi="Times New Roman" w:cs="Times New Roman"/>
          <w:bCs/>
          <w:sz w:val="26"/>
          <w:szCs w:val="26"/>
        </w:rPr>
        <w:t xml:space="preserve"> риска </w:t>
      </w:r>
      <w:r w:rsidR="00737FAC" w:rsidRPr="00552DEC">
        <w:rPr>
          <w:rFonts w:ascii="Times New Roman" w:hAnsi="Times New Roman" w:cs="Times New Roman"/>
          <w:bCs/>
          <w:sz w:val="26"/>
          <w:szCs w:val="26"/>
        </w:rPr>
        <w:t xml:space="preserve">– </w:t>
      </w:r>
      <w:r w:rsidR="00A761F5" w:rsidRPr="00552DEC">
        <w:rPr>
          <w:rFonts w:ascii="Times New Roman" w:hAnsi="Times New Roman" w:cs="Times New Roman"/>
          <w:bCs/>
          <w:sz w:val="26"/>
          <w:szCs w:val="26"/>
        </w:rPr>
        <w:t>______</w:t>
      </w:r>
      <w:r w:rsidR="00552DEC" w:rsidRPr="00552DEC">
        <w:rPr>
          <w:rFonts w:ascii="Times New Roman" w:hAnsi="Times New Roman" w:cs="Times New Roman"/>
          <w:bCs/>
          <w:sz w:val="26"/>
          <w:szCs w:val="26"/>
        </w:rPr>
        <w:t>__</w:t>
      </w:r>
      <w:r w:rsidR="00A761F5" w:rsidRPr="00552DEC">
        <w:rPr>
          <w:rFonts w:ascii="Times New Roman" w:hAnsi="Times New Roman" w:cs="Times New Roman"/>
          <w:bCs/>
          <w:sz w:val="26"/>
          <w:szCs w:val="26"/>
        </w:rPr>
        <w:t>________</w:t>
      </w:r>
      <w:r w:rsidR="00EE3CB2" w:rsidRPr="00552DEC">
        <w:rPr>
          <w:rFonts w:ascii="Times New Roman" w:hAnsi="Times New Roman" w:cs="Times New Roman"/>
          <w:bCs/>
          <w:sz w:val="26"/>
          <w:szCs w:val="26"/>
        </w:rPr>
        <w:t>.</w:t>
      </w:r>
    </w:p>
    <w:p w14:paraId="19FD4EF4" w14:textId="2839365E" w:rsidR="005E2572" w:rsidRDefault="005E2572" w:rsidP="005043E0">
      <w:pPr>
        <w:pStyle w:val="af0"/>
        <w:widowControl w:val="0"/>
        <w:numPr>
          <w:ilvl w:val="0"/>
          <w:numId w:val="2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E2572">
        <w:rPr>
          <w:rFonts w:ascii="Times New Roman" w:hAnsi="Times New Roman" w:cs="Times New Roman"/>
          <w:bCs/>
          <w:sz w:val="26"/>
          <w:szCs w:val="26"/>
        </w:rPr>
        <w:t xml:space="preserve">Процесс изучения содержания риска, определения уровня риска, возможных последствий и цены риска </w:t>
      </w:r>
      <w:bookmarkStart w:id="10" w:name="_Hlk181726004"/>
      <w:r w:rsidRPr="005E2572">
        <w:rPr>
          <w:rFonts w:ascii="Times New Roman" w:hAnsi="Times New Roman" w:cs="Times New Roman"/>
          <w:bCs/>
          <w:sz w:val="26"/>
          <w:szCs w:val="26"/>
        </w:rPr>
        <w:t xml:space="preserve">– </w:t>
      </w:r>
      <w:bookmarkStart w:id="11" w:name="_Hlk181726576"/>
      <w:r w:rsidRPr="00F378BF">
        <w:rPr>
          <w:rFonts w:ascii="Times New Roman" w:hAnsi="Times New Roman" w:cs="Times New Roman"/>
          <w:bCs/>
          <w:sz w:val="26"/>
          <w:szCs w:val="26"/>
        </w:rPr>
        <w:t>_______________________</w:t>
      </w:r>
      <w:bookmarkEnd w:id="11"/>
      <w:r w:rsidRPr="005E2572">
        <w:rPr>
          <w:rFonts w:ascii="Times New Roman" w:hAnsi="Times New Roman" w:cs="Times New Roman"/>
          <w:bCs/>
          <w:sz w:val="26"/>
          <w:szCs w:val="26"/>
        </w:rPr>
        <w:t>.</w:t>
      </w:r>
      <w:bookmarkEnd w:id="10"/>
    </w:p>
    <w:p w14:paraId="38A3FB00" w14:textId="4D1CEC85" w:rsidR="005E2572" w:rsidRPr="005E2572" w:rsidRDefault="005E2572" w:rsidP="005E2572">
      <w:pPr>
        <w:pStyle w:val="af0"/>
        <w:widowControl w:val="0"/>
        <w:numPr>
          <w:ilvl w:val="0"/>
          <w:numId w:val="2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E2572">
        <w:rPr>
          <w:rFonts w:ascii="Times New Roman" w:hAnsi="Times New Roman" w:cs="Times New Roman"/>
          <w:bCs/>
          <w:sz w:val="26"/>
          <w:szCs w:val="26"/>
        </w:rPr>
        <w:t>______</w:t>
      </w:r>
      <w:r>
        <w:rPr>
          <w:rFonts w:ascii="Times New Roman" w:hAnsi="Times New Roman" w:cs="Times New Roman"/>
          <w:bCs/>
          <w:sz w:val="26"/>
          <w:szCs w:val="26"/>
        </w:rPr>
        <w:t>_____</w:t>
      </w:r>
      <w:r w:rsidRPr="005E2572">
        <w:rPr>
          <w:rFonts w:ascii="Times New Roman" w:hAnsi="Times New Roman" w:cs="Times New Roman"/>
          <w:bCs/>
          <w:sz w:val="26"/>
          <w:szCs w:val="26"/>
        </w:rPr>
        <w:t xml:space="preserve">________– </w:t>
      </w:r>
      <w:r>
        <w:rPr>
          <w:rFonts w:ascii="Times New Roman" w:hAnsi="Times New Roman" w:cs="Times New Roman"/>
          <w:bCs/>
          <w:sz w:val="26"/>
          <w:szCs w:val="26"/>
        </w:rPr>
        <w:t>п</w:t>
      </w:r>
      <w:r w:rsidRPr="005E2572">
        <w:rPr>
          <w:rFonts w:ascii="Times New Roman" w:hAnsi="Times New Roman" w:cs="Times New Roman"/>
          <w:bCs/>
          <w:sz w:val="26"/>
          <w:szCs w:val="26"/>
        </w:rPr>
        <w:t>роцесс удержания риска и/или изменения профиля риска, вероятности и последствий.</w:t>
      </w:r>
    </w:p>
    <w:p w14:paraId="25F71E43" w14:textId="023F37E3" w:rsidR="005E2572" w:rsidRPr="005E2572" w:rsidRDefault="005E2572" w:rsidP="005043E0">
      <w:pPr>
        <w:pStyle w:val="af0"/>
        <w:widowControl w:val="0"/>
        <w:numPr>
          <w:ilvl w:val="0"/>
          <w:numId w:val="2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E2572">
        <w:rPr>
          <w:rFonts w:ascii="Times New Roman" w:hAnsi="Times New Roman" w:cs="Times New Roman"/>
          <w:bCs/>
          <w:sz w:val="26"/>
          <w:szCs w:val="26"/>
        </w:rPr>
        <w:t>Уровень риска, который руководитель проекта и иные заинтересованные стороны готовы принять и поддерживать в процессе достижения цели проекта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E2572">
        <w:rPr>
          <w:rFonts w:ascii="Times New Roman" w:hAnsi="Times New Roman" w:cs="Times New Roman"/>
          <w:bCs/>
          <w:sz w:val="26"/>
          <w:szCs w:val="26"/>
        </w:rPr>
        <w:t>– _______________</w:t>
      </w:r>
      <w:r>
        <w:rPr>
          <w:rFonts w:ascii="Times New Roman" w:hAnsi="Times New Roman" w:cs="Times New Roman"/>
          <w:bCs/>
          <w:sz w:val="26"/>
          <w:szCs w:val="26"/>
        </w:rPr>
        <w:t>___</w:t>
      </w:r>
      <w:r w:rsidRPr="005E2572">
        <w:rPr>
          <w:rFonts w:ascii="Times New Roman" w:hAnsi="Times New Roman" w:cs="Times New Roman"/>
          <w:bCs/>
          <w:sz w:val="26"/>
          <w:szCs w:val="26"/>
        </w:rPr>
        <w:t>________.</w:t>
      </w:r>
    </w:p>
    <w:p w14:paraId="0F348901" w14:textId="6FDE07E0" w:rsidR="00EE3CB2" w:rsidRPr="003B5BFA" w:rsidRDefault="003B5BFA" w:rsidP="005043E0">
      <w:pPr>
        <w:pStyle w:val="af0"/>
        <w:widowControl w:val="0"/>
        <w:numPr>
          <w:ilvl w:val="0"/>
          <w:numId w:val="2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B5BFA">
        <w:rPr>
          <w:rFonts w:ascii="Times New Roman" w:hAnsi="Times New Roman" w:cs="Times New Roman"/>
          <w:bCs/>
          <w:sz w:val="26"/>
          <w:szCs w:val="26"/>
        </w:rPr>
        <w:t>Совокупность ожидаемых потерь либо ожидаемых потерь и дополнительных выгод в достижении цели проекта, в материальном или стоимостном  выражении результата проекта</w:t>
      </w:r>
      <w:r w:rsidR="00EE3CB2" w:rsidRPr="003B5BFA">
        <w:rPr>
          <w:rFonts w:ascii="Times New Roman" w:hAnsi="Times New Roman" w:cs="Times New Roman"/>
          <w:bCs/>
          <w:sz w:val="26"/>
          <w:szCs w:val="26"/>
        </w:rPr>
        <w:t xml:space="preserve"> </w:t>
      </w:r>
      <w:bookmarkStart w:id="12" w:name="_Hlk181725813"/>
      <w:r w:rsidR="00EE3CB2" w:rsidRPr="003B5BFA">
        <w:rPr>
          <w:rFonts w:ascii="Times New Roman" w:hAnsi="Times New Roman" w:cs="Times New Roman"/>
          <w:bCs/>
          <w:sz w:val="26"/>
          <w:szCs w:val="26"/>
        </w:rPr>
        <w:t xml:space="preserve">– </w:t>
      </w:r>
      <w:bookmarkStart w:id="13" w:name="_Hlk181725763"/>
      <w:r w:rsidR="00A761F5" w:rsidRPr="003B5BFA">
        <w:rPr>
          <w:rFonts w:ascii="Times New Roman" w:hAnsi="Times New Roman" w:cs="Times New Roman"/>
          <w:bCs/>
          <w:sz w:val="26"/>
          <w:szCs w:val="26"/>
        </w:rPr>
        <w:t>_______</w:t>
      </w:r>
      <w:r w:rsidRPr="003B5BFA">
        <w:rPr>
          <w:rFonts w:ascii="Times New Roman" w:hAnsi="Times New Roman" w:cs="Times New Roman"/>
          <w:bCs/>
          <w:sz w:val="26"/>
          <w:szCs w:val="26"/>
        </w:rPr>
        <w:t>____</w:t>
      </w:r>
      <w:r w:rsidR="00A761F5" w:rsidRPr="003B5BFA">
        <w:rPr>
          <w:rFonts w:ascii="Times New Roman" w:hAnsi="Times New Roman" w:cs="Times New Roman"/>
          <w:bCs/>
          <w:sz w:val="26"/>
          <w:szCs w:val="26"/>
        </w:rPr>
        <w:t>_______</w:t>
      </w:r>
      <w:bookmarkEnd w:id="13"/>
      <w:r w:rsidR="005E2572" w:rsidRPr="003B5BFA">
        <w:rPr>
          <w:rFonts w:ascii="Times New Roman" w:hAnsi="Times New Roman" w:cs="Times New Roman"/>
          <w:bCs/>
          <w:sz w:val="26"/>
          <w:szCs w:val="26"/>
        </w:rPr>
        <w:t>.</w:t>
      </w:r>
      <w:bookmarkEnd w:id="12"/>
    </w:p>
    <w:p w14:paraId="6D78B384" w14:textId="7853E4A7" w:rsidR="00B80019" w:rsidRPr="00F378BF" w:rsidRDefault="00A761F5" w:rsidP="00B80019">
      <w:pPr>
        <w:pStyle w:val="af0"/>
        <w:widowControl w:val="0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bookmarkStart w:id="14" w:name="_Hlk181725893"/>
      <w:r w:rsidRPr="00F378BF">
        <w:rPr>
          <w:rFonts w:ascii="Times New Roman" w:hAnsi="Times New Roman" w:cs="Times New Roman"/>
          <w:bCs/>
          <w:sz w:val="26"/>
          <w:szCs w:val="26"/>
        </w:rPr>
        <w:t>_______</w:t>
      </w:r>
      <w:r w:rsidR="00F378BF" w:rsidRPr="00F378BF">
        <w:rPr>
          <w:rFonts w:ascii="Times New Roman" w:hAnsi="Times New Roman" w:cs="Times New Roman"/>
          <w:bCs/>
          <w:sz w:val="26"/>
          <w:szCs w:val="26"/>
        </w:rPr>
        <w:t>____</w:t>
      </w:r>
      <w:r w:rsidRPr="00F378BF">
        <w:rPr>
          <w:rFonts w:ascii="Times New Roman" w:hAnsi="Times New Roman" w:cs="Times New Roman"/>
          <w:bCs/>
          <w:sz w:val="26"/>
          <w:szCs w:val="26"/>
        </w:rPr>
        <w:t>_______</w:t>
      </w:r>
      <w:r w:rsidR="00B80019" w:rsidRPr="00F378BF">
        <w:rPr>
          <w:rFonts w:ascii="Times New Roman" w:hAnsi="Times New Roman" w:cs="Times New Roman"/>
          <w:bCs/>
          <w:sz w:val="26"/>
          <w:szCs w:val="26"/>
        </w:rPr>
        <w:t xml:space="preserve">– </w:t>
      </w:r>
      <w:r w:rsidR="00F378BF">
        <w:rPr>
          <w:rFonts w:ascii="Times New Roman" w:hAnsi="Times New Roman" w:cs="Times New Roman"/>
          <w:bCs/>
          <w:sz w:val="26"/>
          <w:szCs w:val="26"/>
        </w:rPr>
        <w:t>м</w:t>
      </w:r>
      <w:r w:rsidR="00F378BF" w:rsidRPr="00F378BF">
        <w:rPr>
          <w:rFonts w:ascii="Times New Roman" w:hAnsi="Times New Roman" w:cs="Times New Roman"/>
          <w:bCs/>
          <w:sz w:val="26"/>
          <w:szCs w:val="26"/>
        </w:rPr>
        <w:t>ера или степень риска</w:t>
      </w:r>
      <w:r w:rsidR="00B80019" w:rsidRPr="00F378BF">
        <w:rPr>
          <w:rFonts w:ascii="Times New Roman" w:hAnsi="Times New Roman" w:cs="Times New Roman"/>
          <w:bCs/>
          <w:sz w:val="26"/>
          <w:szCs w:val="26"/>
        </w:rPr>
        <w:t>.</w:t>
      </w:r>
    </w:p>
    <w:bookmarkEnd w:id="14"/>
    <w:p w14:paraId="4A8BCC15" w14:textId="131AA769" w:rsidR="00B80019" w:rsidRPr="003B5BFA" w:rsidRDefault="00A761F5" w:rsidP="00C467E8">
      <w:pPr>
        <w:pStyle w:val="af0"/>
        <w:widowControl w:val="0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B5BFA">
        <w:rPr>
          <w:rFonts w:ascii="Times New Roman" w:hAnsi="Times New Roman" w:cs="Times New Roman"/>
          <w:bCs/>
          <w:sz w:val="26"/>
          <w:szCs w:val="26"/>
        </w:rPr>
        <w:t>________</w:t>
      </w:r>
      <w:r w:rsidR="003B5BFA" w:rsidRPr="003B5BFA">
        <w:rPr>
          <w:rFonts w:ascii="Times New Roman" w:hAnsi="Times New Roman" w:cs="Times New Roman"/>
          <w:bCs/>
          <w:sz w:val="26"/>
          <w:szCs w:val="26"/>
        </w:rPr>
        <w:t>____</w:t>
      </w:r>
      <w:r w:rsidRPr="003B5BFA">
        <w:rPr>
          <w:rFonts w:ascii="Times New Roman" w:hAnsi="Times New Roman" w:cs="Times New Roman"/>
          <w:bCs/>
          <w:sz w:val="26"/>
          <w:szCs w:val="26"/>
        </w:rPr>
        <w:t xml:space="preserve">______ </w:t>
      </w:r>
      <w:r w:rsidR="008D3E2B" w:rsidRPr="003B5BFA">
        <w:rPr>
          <w:rFonts w:ascii="Times New Roman" w:hAnsi="Times New Roman" w:cs="Times New Roman"/>
          <w:bCs/>
          <w:sz w:val="26"/>
          <w:szCs w:val="26"/>
        </w:rPr>
        <w:t xml:space="preserve">– </w:t>
      </w:r>
      <w:r w:rsidR="003B5BFA" w:rsidRPr="003B5BFA">
        <w:rPr>
          <w:rFonts w:ascii="Times New Roman" w:hAnsi="Times New Roman" w:cs="Times New Roman"/>
          <w:bCs/>
          <w:sz w:val="26"/>
          <w:szCs w:val="26"/>
        </w:rPr>
        <w:t>существенное обстоятельство, источник неопределенности, причина угроз и (или) возможностей, оказывающие существенное влияние на риск и определяющие его содержание и возможные последствия</w:t>
      </w:r>
      <w:r w:rsidR="008D3E2B" w:rsidRPr="003B5BFA">
        <w:rPr>
          <w:rFonts w:ascii="Times New Roman" w:hAnsi="Times New Roman" w:cs="Times New Roman"/>
          <w:bCs/>
          <w:sz w:val="26"/>
          <w:szCs w:val="26"/>
        </w:rPr>
        <w:t>.</w:t>
      </w:r>
    </w:p>
    <w:p w14:paraId="702128A7" w14:textId="59A80003" w:rsidR="00C467E8" w:rsidRPr="003B5BFA" w:rsidRDefault="003B5BFA" w:rsidP="00C467E8">
      <w:pPr>
        <w:pStyle w:val="af0"/>
        <w:widowControl w:val="0"/>
        <w:numPr>
          <w:ilvl w:val="0"/>
          <w:numId w:val="27"/>
        </w:numPr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B5BFA">
        <w:rPr>
          <w:rFonts w:ascii="Times New Roman" w:hAnsi="Times New Roman" w:cs="Times New Roman"/>
          <w:bCs/>
          <w:sz w:val="26"/>
          <w:szCs w:val="26"/>
        </w:rPr>
        <w:t>Деление жизненного цикла проекта на управляемые наборы действий, таких как создание концепции, разработка, реализация и завершение</w:t>
      </w:r>
      <w:r w:rsidR="00C467E8" w:rsidRPr="003B5BFA">
        <w:rPr>
          <w:rFonts w:ascii="Times New Roman" w:hAnsi="Times New Roman" w:cs="Times New Roman"/>
          <w:bCs/>
          <w:sz w:val="26"/>
          <w:szCs w:val="26"/>
        </w:rPr>
        <w:t xml:space="preserve"> – </w:t>
      </w:r>
      <w:r w:rsidR="00A761F5" w:rsidRPr="003B5BFA">
        <w:rPr>
          <w:rFonts w:ascii="Times New Roman" w:hAnsi="Times New Roman" w:cs="Times New Roman"/>
          <w:bCs/>
          <w:sz w:val="26"/>
          <w:szCs w:val="26"/>
        </w:rPr>
        <w:t>______</w:t>
      </w:r>
      <w:r w:rsidRPr="003B5BFA">
        <w:rPr>
          <w:rFonts w:ascii="Times New Roman" w:hAnsi="Times New Roman" w:cs="Times New Roman"/>
          <w:bCs/>
          <w:sz w:val="26"/>
          <w:szCs w:val="26"/>
        </w:rPr>
        <w:t>____</w:t>
      </w:r>
      <w:r w:rsidR="00A761F5" w:rsidRPr="003B5BFA">
        <w:rPr>
          <w:rFonts w:ascii="Times New Roman" w:hAnsi="Times New Roman" w:cs="Times New Roman"/>
          <w:bCs/>
          <w:sz w:val="26"/>
          <w:szCs w:val="26"/>
        </w:rPr>
        <w:t>________</w:t>
      </w:r>
      <w:r w:rsidR="00C467E8" w:rsidRPr="003B5BFA">
        <w:rPr>
          <w:rFonts w:ascii="Times New Roman" w:hAnsi="Times New Roman" w:cs="Times New Roman"/>
          <w:bCs/>
          <w:sz w:val="26"/>
          <w:szCs w:val="26"/>
        </w:rPr>
        <w:t>.</w:t>
      </w:r>
    </w:p>
    <w:p w14:paraId="43218581" w14:textId="77777777" w:rsidR="00D62DC4" w:rsidRPr="001E3D3C" w:rsidRDefault="00D62DC4" w:rsidP="00C467E8">
      <w:pPr>
        <w:widowControl w:val="0"/>
        <w:autoSpaceDE w:val="0"/>
        <w:autoSpaceDN w:val="0"/>
        <w:adjustRightInd w:val="0"/>
        <w:spacing w:before="120" w:after="120" w:line="240" w:lineRule="auto"/>
        <w:ind w:firstLine="567"/>
        <w:rPr>
          <w:rFonts w:ascii="Times New Roman" w:eastAsia="Times New Roman" w:hAnsi="Times New Roman" w:cs="Times New Roman"/>
          <w:bCs/>
          <w:i/>
          <w:sz w:val="26"/>
          <w:szCs w:val="26"/>
        </w:rPr>
      </w:pPr>
      <w:r w:rsidRPr="00C609B4">
        <w:rPr>
          <w:rFonts w:ascii="Times New Roman" w:eastAsia="Times New Roman" w:hAnsi="Times New Roman" w:cs="Times New Roman"/>
          <w:bCs/>
          <w:i/>
          <w:sz w:val="26"/>
          <w:szCs w:val="26"/>
        </w:rPr>
        <w:t>Единичный выбор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25"/>
        <w:gridCol w:w="8114"/>
        <w:gridCol w:w="391"/>
      </w:tblGrid>
      <w:tr w:rsidR="00756C20" w:rsidRPr="001E3D3C" w14:paraId="6CAD685F" w14:textId="77777777" w:rsidTr="00A644E8">
        <w:trPr>
          <w:trHeight w:val="415"/>
        </w:trPr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0B82FF" w14:textId="16BC6467" w:rsidR="00756C20" w:rsidRPr="001E3D3C" w:rsidRDefault="00A644E8" w:rsidP="00C609B4">
            <w:pPr>
              <w:spacing w:after="0" w:line="240" w:lineRule="auto"/>
              <w:ind w:left="14" w:firstLine="364"/>
              <w:rPr>
                <w:rFonts w:ascii="Times New Roman" w:hAnsi="Times New Roman" w:cs="Times New Roman"/>
                <w:sz w:val="26"/>
                <w:szCs w:val="26"/>
              </w:rPr>
            </w:pPr>
            <w:r w:rsidRPr="001E3D3C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>1</w:t>
            </w:r>
            <w:r w:rsidR="00C609B4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>9</w:t>
            </w:r>
            <w:r w:rsidR="00756C20" w:rsidRPr="001E3D3C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>. По характеру последствий риски подразделяются на:</w:t>
            </w:r>
          </w:p>
        </w:tc>
      </w:tr>
      <w:tr w:rsidR="00756C20" w:rsidRPr="001E3D3C" w14:paraId="72CDB489" w14:textId="77777777" w:rsidTr="00A644E8">
        <w:trPr>
          <w:gridBefore w:val="1"/>
          <w:gridAfter w:val="1"/>
          <w:wBefore w:w="709" w:type="dxa"/>
          <w:wAfter w:w="391" w:type="dxa"/>
          <w:trHeight w:val="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89E88A" w14:textId="77777777" w:rsidR="00756C20" w:rsidRPr="001E3D3C" w:rsidRDefault="00756C20" w:rsidP="00C609B4">
            <w:pPr>
              <w:pStyle w:val="af0"/>
              <w:tabs>
                <w:tab w:val="left" w:pos="459"/>
              </w:tabs>
              <w:spacing w:after="0" w:line="240" w:lineRule="auto"/>
              <w:ind w:left="14" w:firstLine="567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81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CAAE2DA" w14:textId="77777777" w:rsidR="00756C20" w:rsidRPr="001E3D3C" w:rsidRDefault="00756C20" w:rsidP="00C609B4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4" w:firstLine="55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1E3D3C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чистые и селективные</w:t>
            </w:r>
          </w:p>
        </w:tc>
      </w:tr>
      <w:tr w:rsidR="00756C20" w:rsidRPr="001E3D3C" w14:paraId="47F8FC9F" w14:textId="77777777" w:rsidTr="00A644E8">
        <w:trPr>
          <w:gridBefore w:val="1"/>
          <w:gridAfter w:val="1"/>
          <w:wBefore w:w="709" w:type="dxa"/>
          <w:wAfter w:w="391" w:type="dxa"/>
          <w:trHeight w:val="7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3E8F9" w14:textId="77777777" w:rsidR="00756C20" w:rsidRPr="001E3D3C" w:rsidRDefault="00756C20" w:rsidP="00C609B4">
            <w:pPr>
              <w:pStyle w:val="af0"/>
              <w:tabs>
                <w:tab w:val="left" w:pos="459"/>
              </w:tabs>
              <w:spacing w:after="0" w:line="240" w:lineRule="auto"/>
              <w:ind w:left="14" w:firstLine="567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81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D5D8661" w14:textId="77777777" w:rsidR="00756C20" w:rsidRPr="001E3D3C" w:rsidRDefault="00756C20" w:rsidP="00C609B4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4" w:firstLine="55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1E3D3C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производственные и коммерческие</w:t>
            </w:r>
          </w:p>
        </w:tc>
      </w:tr>
      <w:tr w:rsidR="00756C20" w:rsidRPr="001E3D3C" w14:paraId="527CA9A2" w14:textId="77777777" w:rsidTr="00A644E8">
        <w:trPr>
          <w:gridBefore w:val="1"/>
          <w:gridAfter w:val="1"/>
          <w:wBefore w:w="709" w:type="dxa"/>
          <w:wAfter w:w="391" w:type="dxa"/>
          <w:trHeight w:val="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0413F" w14:textId="77777777" w:rsidR="00756C20" w:rsidRPr="001E3D3C" w:rsidRDefault="00756C20" w:rsidP="00C609B4">
            <w:pPr>
              <w:tabs>
                <w:tab w:val="left" w:pos="459"/>
              </w:tabs>
              <w:spacing w:after="0" w:line="240" w:lineRule="auto"/>
              <w:ind w:left="14" w:firstLine="567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81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2D3CD6D" w14:textId="77777777" w:rsidR="00756C20" w:rsidRPr="001E3D3C" w:rsidRDefault="00756C20" w:rsidP="00C609B4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4" w:firstLine="55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1E3D3C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чистые и спекулятивные</w:t>
            </w:r>
          </w:p>
        </w:tc>
      </w:tr>
      <w:tr w:rsidR="00756C20" w:rsidRPr="001E3D3C" w14:paraId="1F490909" w14:textId="77777777" w:rsidTr="00A644E8">
        <w:trPr>
          <w:gridBefore w:val="1"/>
          <w:gridAfter w:val="1"/>
          <w:wBefore w:w="709" w:type="dxa"/>
          <w:wAfter w:w="391" w:type="dxa"/>
          <w:trHeight w:val="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4A04B" w14:textId="77777777" w:rsidR="00756C20" w:rsidRPr="001E3D3C" w:rsidRDefault="00756C20" w:rsidP="00C609B4">
            <w:pPr>
              <w:pStyle w:val="af0"/>
              <w:tabs>
                <w:tab w:val="left" w:pos="459"/>
              </w:tabs>
              <w:spacing w:after="0" w:line="240" w:lineRule="auto"/>
              <w:ind w:left="14" w:firstLine="567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81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2061B0F" w14:textId="77777777" w:rsidR="00756C20" w:rsidRPr="001E3D3C" w:rsidRDefault="00756C20" w:rsidP="00C609B4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4" w:firstLine="55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1E3D3C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систематические и операционные</w:t>
            </w:r>
          </w:p>
        </w:tc>
      </w:tr>
      <w:tr w:rsidR="00756C20" w:rsidRPr="001E3D3C" w14:paraId="38FA5332" w14:textId="77777777" w:rsidTr="00A644E8">
        <w:trPr>
          <w:trHeight w:val="415"/>
        </w:trPr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EC580A" w14:textId="11DE3EA9" w:rsidR="00756C20" w:rsidRPr="001E3D3C" w:rsidRDefault="00C609B4" w:rsidP="00C609B4">
            <w:pPr>
              <w:spacing w:after="0" w:line="240" w:lineRule="auto"/>
              <w:ind w:left="14" w:firstLine="37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>20</w:t>
            </w:r>
            <w:r w:rsidR="00756C20" w:rsidRPr="001E3D3C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>. Какие риски могут принести дополнительную прибыль организации:</w:t>
            </w:r>
          </w:p>
        </w:tc>
      </w:tr>
      <w:tr w:rsidR="00756C20" w:rsidRPr="001E3D3C" w14:paraId="214D8FA1" w14:textId="77777777" w:rsidTr="00A644E8">
        <w:trPr>
          <w:gridBefore w:val="1"/>
          <w:gridAfter w:val="1"/>
          <w:wBefore w:w="709" w:type="dxa"/>
          <w:wAfter w:w="391" w:type="dxa"/>
          <w:trHeight w:val="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67DA7" w14:textId="77777777" w:rsidR="00756C20" w:rsidRPr="001E3D3C" w:rsidRDefault="00756C20" w:rsidP="00C609B4">
            <w:pPr>
              <w:pStyle w:val="af0"/>
              <w:tabs>
                <w:tab w:val="left" w:pos="459"/>
              </w:tabs>
              <w:spacing w:after="0" w:line="240" w:lineRule="auto"/>
              <w:ind w:left="14" w:firstLine="567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81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F1F5D5C" w14:textId="77777777" w:rsidR="00756C20" w:rsidRPr="001E3D3C" w:rsidRDefault="00756C20" w:rsidP="00C609B4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4" w:firstLine="55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1E3D3C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чистые </w:t>
            </w:r>
          </w:p>
        </w:tc>
      </w:tr>
      <w:tr w:rsidR="00756C20" w:rsidRPr="001E3D3C" w14:paraId="5B77FA81" w14:textId="77777777" w:rsidTr="00A644E8">
        <w:trPr>
          <w:gridBefore w:val="1"/>
          <w:gridAfter w:val="1"/>
          <w:wBefore w:w="709" w:type="dxa"/>
          <w:wAfter w:w="391" w:type="dxa"/>
          <w:trHeight w:val="7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BDB0C" w14:textId="77777777" w:rsidR="00756C20" w:rsidRPr="001E3D3C" w:rsidRDefault="00756C20" w:rsidP="00C609B4">
            <w:pPr>
              <w:tabs>
                <w:tab w:val="left" w:pos="459"/>
              </w:tabs>
              <w:spacing w:after="0" w:line="240" w:lineRule="auto"/>
              <w:ind w:left="14" w:firstLine="567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81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B5F20BF" w14:textId="77777777" w:rsidR="00756C20" w:rsidRPr="001E3D3C" w:rsidRDefault="00756C20" w:rsidP="00C609B4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4" w:firstLine="55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1E3D3C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спекулятивные</w:t>
            </w:r>
          </w:p>
        </w:tc>
      </w:tr>
      <w:tr w:rsidR="00756C20" w:rsidRPr="001E3D3C" w14:paraId="2DD0969A" w14:textId="77777777" w:rsidTr="00A644E8">
        <w:trPr>
          <w:gridBefore w:val="1"/>
          <w:gridAfter w:val="1"/>
          <w:wBefore w:w="709" w:type="dxa"/>
          <w:wAfter w:w="391" w:type="dxa"/>
          <w:trHeight w:val="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20CC5" w14:textId="77777777" w:rsidR="00756C20" w:rsidRPr="001E3D3C" w:rsidRDefault="00756C20" w:rsidP="00C609B4">
            <w:pPr>
              <w:pStyle w:val="af0"/>
              <w:tabs>
                <w:tab w:val="left" w:pos="459"/>
              </w:tabs>
              <w:spacing w:after="0" w:line="240" w:lineRule="auto"/>
              <w:ind w:left="14" w:firstLine="567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81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940963E" w14:textId="77777777" w:rsidR="00756C20" w:rsidRPr="001E3D3C" w:rsidRDefault="00756C20" w:rsidP="00C609B4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4" w:firstLine="55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1E3D3C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инвестиционные</w:t>
            </w:r>
          </w:p>
        </w:tc>
      </w:tr>
      <w:tr w:rsidR="00756C20" w:rsidRPr="001E3D3C" w14:paraId="62F2DF95" w14:textId="77777777" w:rsidTr="00A644E8">
        <w:trPr>
          <w:gridBefore w:val="1"/>
          <w:gridAfter w:val="1"/>
          <w:wBefore w:w="709" w:type="dxa"/>
          <w:wAfter w:w="391" w:type="dxa"/>
          <w:trHeight w:val="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E4FC3" w14:textId="77777777" w:rsidR="00756C20" w:rsidRPr="001E3D3C" w:rsidRDefault="00756C20" w:rsidP="00C609B4">
            <w:pPr>
              <w:pStyle w:val="af0"/>
              <w:tabs>
                <w:tab w:val="left" w:pos="459"/>
              </w:tabs>
              <w:spacing w:after="0" w:line="240" w:lineRule="auto"/>
              <w:ind w:left="14" w:firstLine="567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81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9B6C010" w14:textId="77777777" w:rsidR="00756C20" w:rsidRPr="001E3D3C" w:rsidRDefault="00756C20" w:rsidP="00C609B4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4" w:firstLine="55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1E3D3C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проектные</w:t>
            </w:r>
          </w:p>
        </w:tc>
      </w:tr>
    </w:tbl>
    <w:p w14:paraId="1A7832B2" w14:textId="2EBBD8DA" w:rsidR="00D62DC4" w:rsidRPr="001E3D3C" w:rsidRDefault="00C609B4" w:rsidP="00C609B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14" w:firstLine="57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21</w:t>
      </w:r>
      <w:r w:rsidR="00D62DC4" w:rsidRPr="001E3D3C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C81B97" w:rsidRPr="001E3D3C">
        <w:rPr>
          <w:rFonts w:ascii="Times New Roman" w:eastAsia="Times New Roman" w:hAnsi="Times New Roman" w:cs="Times New Roman"/>
          <w:sz w:val="26"/>
          <w:szCs w:val="26"/>
        </w:rPr>
        <w:t xml:space="preserve">Кто </w:t>
      </w:r>
      <w:r w:rsidR="00D62DC4" w:rsidRPr="001E3D3C">
        <w:rPr>
          <w:rFonts w:ascii="Times New Roman" w:eastAsia="Times New Roman" w:hAnsi="Times New Roman" w:cs="Times New Roman"/>
          <w:sz w:val="26"/>
          <w:szCs w:val="26"/>
        </w:rPr>
        <w:t>осуществляет финансирование проекта за счет своих или привлеченных средств:</w:t>
      </w:r>
    </w:p>
    <w:tbl>
      <w:tblPr>
        <w:tblW w:w="9639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9159"/>
      </w:tblGrid>
      <w:tr w:rsidR="00A644E8" w:rsidRPr="001E3D3C" w14:paraId="090B251C" w14:textId="77777777" w:rsidTr="00A644E8">
        <w:trPr>
          <w:trHeight w:val="2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D88CB" w14:textId="77777777" w:rsidR="00A644E8" w:rsidRPr="001E3D3C" w:rsidRDefault="00A644E8" w:rsidP="00C609B4">
            <w:pPr>
              <w:tabs>
                <w:tab w:val="left" w:pos="459"/>
              </w:tabs>
              <w:spacing w:after="0" w:line="240" w:lineRule="auto"/>
              <w:ind w:left="14" w:firstLine="567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91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3B59B14" w14:textId="77777777" w:rsidR="00A644E8" w:rsidRPr="001E3D3C" w:rsidRDefault="00A644E8" w:rsidP="00C609B4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4" w:hanging="5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1E3D3C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инвестор</w:t>
            </w:r>
          </w:p>
        </w:tc>
      </w:tr>
      <w:tr w:rsidR="00A644E8" w:rsidRPr="001E3D3C" w14:paraId="090E9405" w14:textId="77777777" w:rsidTr="00A644E8">
        <w:trPr>
          <w:trHeight w:val="74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B6AA8" w14:textId="77777777" w:rsidR="00A644E8" w:rsidRPr="001E3D3C" w:rsidRDefault="00A644E8" w:rsidP="00C609B4">
            <w:pPr>
              <w:pStyle w:val="af0"/>
              <w:tabs>
                <w:tab w:val="left" w:pos="459"/>
              </w:tabs>
              <w:spacing w:after="0" w:line="240" w:lineRule="auto"/>
              <w:ind w:left="14" w:firstLine="567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91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4576D72" w14:textId="77777777" w:rsidR="00A644E8" w:rsidRPr="001E3D3C" w:rsidRDefault="00A644E8" w:rsidP="00C609B4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4" w:hanging="5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1E3D3C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инициатор проекта</w:t>
            </w:r>
          </w:p>
        </w:tc>
      </w:tr>
      <w:tr w:rsidR="00A644E8" w:rsidRPr="001E3D3C" w14:paraId="3D48DCB4" w14:textId="77777777" w:rsidTr="00A644E8">
        <w:trPr>
          <w:trHeight w:val="2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142FC" w14:textId="77777777" w:rsidR="00A644E8" w:rsidRPr="001E3D3C" w:rsidRDefault="00A644E8" w:rsidP="00C609B4">
            <w:pPr>
              <w:pStyle w:val="af0"/>
              <w:tabs>
                <w:tab w:val="left" w:pos="459"/>
              </w:tabs>
              <w:spacing w:after="0" w:line="240" w:lineRule="auto"/>
              <w:ind w:left="14" w:firstLine="567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91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B8375BE" w14:textId="77777777" w:rsidR="00A644E8" w:rsidRPr="001E3D3C" w:rsidRDefault="00A644E8" w:rsidP="00C609B4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4" w:hanging="5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1E3D3C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заказчик</w:t>
            </w:r>
          </w:p>
        </w:tc>
      </w:tr>
      <w:tr w:rsidR="00A644E8" w:rsidRPr="001E3D3C" w14:paraId="6E71FED7" w14:textId="77777777" w:rsidTr="00A644E8">
        <w:trPr>
          <w:trHeight w:val="2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47C7B3" w14:textId="77777777" w:rsidR="00A644E8" w:rsidRPr="001E3D3C" w:rsidRDefault="00A644E8" w:rsidP="00C609B4">
            <w:pPr>
              <w:pStyle w:val="af0"/>
              <w:tabs>
                <w:tab w:val="left" w:pos="459"/>
              </w:tabs>
              <w:spacing w:after="0" w:line="240" w:lineRule="auto"/>
              <w:ind w:left="14" w:firstLine="567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91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FC4DD7D" w14:textId="77777777" w:rsidR="00A644E8" w:rsidRPr="001E3D3C" w:rsidRDefault="00A644E8" w:rsidP="00C609B4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4" w:hanging="5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1E3D3C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руководитель проекта</w:t>
            </w:r>
          </w:p>
        </w:tc>
      </w:tr>
      <w:tr w:rsidR="00A644E8" w:rsidRPr="001E3D3C" w14:paraId="1A048EB5" w14:textId="77777777" w:rsidTr="00A644E8">
        <w:trPr>
          <w:trHeight w:val="2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A76D1" w14:textId="77777777" w:rsidR="00A644E8" w:rsidRPr="001E3D3C" w:rsidRDefault="00A644E8" w:rsidP="00C609B4">
            <w:pPr>
              <w:pStyle w:val="af0"/>
              <w:tabs>
                <w:tab w:val="left" w:pos="459"/>
              </w:tabs>
              <w:spacing w:after="0" w:line="240" w:lineRule="auto"/>
              <w:ind w:left="14" w:firstLine="567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91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1BCFB62" w14:textId="77777777" w:rsidR="00A644E8" w:rsidRPr="001E3D3C" w:rsidRDefault="00A644E8" w:rsidP="00C609B4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4" w:hanging="5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1E3D3C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проектировщик</w:t>
            </w:r>
          </w:p>
        </w:tc>
      </w:tr>
    </w:tbl>
    <w:p w14:paraId="3BE380C2" w14:textId="77777777" w:rsidR="002A0899" w:rsidRPr="001E3D3C" w:rsidRDefault="002A0899" w:rsidP="00C609B4">
      <w:pPr>
        <w:tabs>
          <w:tab w:val="left" w:pos="1050"/>
        </w:tabs>
        <w:spacing w:before="120" w:after="120" w:line="240" w:lineRule="auto"/>
        <w:ind w:left="14" w:firstLine="567"/>
        <w:jc w:val="both"/>
        <w:rPr>
          <w:rFonts w:ascii="Times New Roman" w:eastAsia="Times New Roman" w:hAnsi="Times New Roman" w:cs="Times New Roman"/>
          <w:bCs/>
          <w:i/>
          <w:iCs/>
          <w:sz w:val="26"/>
          <w:szCs w:val="26"/>
        </w:rPr>
      </w:pPr>
      <w:r w:rsidRPr="001E3D3C">
        <w:rPr>
          <w:rFonts w:ascii="Times New Roman" w:eastAsia="Times New Roman" w:hAnsi="Times New Roman" w:cs="Times New Roman"/>
          <w:bCs/>
          <w:i/>
          <w:iCs/>
          <w:sz w:val="26"/>
          <w:szCs w:val="26"/>
        </w:rPr>
        <w:t>Множественный выбор</w:t>
      </w:r>
    </w:p>
    <w:p w14:paraId="21CF6580" w14:textId="28ADC182" w:rsidR="00A644E8" w:rsidRPr="001E3D3C" w:rsidRDefault="00C609B4" w:rsidP="00C609B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14" w:firstLine="56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22</w:t>
      </w:r>
      <w:r w:rsidR="00A644E8" w:rsidRPr="001E3D3C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C609B4">
        <w:rPr>
          <w:rFonts w:ascii="Times New Roman" w:eastAsia="Times New Roman" w:hAnsi="Times New Roman" w:cs="Times New Roman"/>
          <w:sz w:val="26"/>
          <w:szCs w:val="26"/>
        </w:rPr>
        <w:t xml:space="preserve">К рискам проекта, которые, как правило, являются следствием влияния </w:t>
      </w:r>
      <w:r w:rsidRPr="00C609B4">
        <w:rPr>
          <w:rFonts w:ascii="Times New Roman" w:eastAsia="Times New Roman" w:hAnsi="Times New Roman" w:cs="Times New Roman"/>
          <w:sz w:val="26"/>
          <w:szCs w:val="26"/>
        </w:rPr>
        <w:lastRenderedPageBreak/>
        <w:t>неопределенности на достижение целей проекта, следует отнести</w:t>
      </w:r>
      <w:r w:rsidR="00A644E8" w:rsidRPr="001E3D3C">
        <w:rPr>
          <w:rFonts w:ascii="Times New Roman" w:eastAsia="Times New Roman" w:hAnsi="Times New Roman" w:cs="Times New Roman"/>
          <w:sz w:val="26"/>
          <w:szCs w:val="26"/>
        </w:rPr>
        <w:t>:</w:t>
      </w:r>
    </w:p>
    <w:tbl>
      <w:tblPr>
        <w:tblW w:w="9639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9159"/>
      </w:tblGrid>
      <w:tr w:rsidR="00A644E8" w:rsidRPr="001E3D3C" w14:paraId="727C1EBA" w14:textId="77777777" w:rsidTr="00571E5B">
        <w:trPr>
          <w:trHeight w:val="2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759CDE" w14:textId="77777777" w:rsidR="00A644E8" w:rsidRPr="001E3D3C" w:rsidRDefault="00A644E8" w:rsidP="00C609B4">
            <w:pPr>
              <w:tabs>
                <w:tab w:val="left" w:pos="459"/>
              </w:tabs>
              <w:spacing w:after="0" w:line="240" w:lineRule="auto"/>
              <w:ind w:left="14" w:firstLine="567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91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70FC16C" w14:textId="77ACEB56" w:rsidR="00A644E8" w:rsidRPr="001E3D3C" w:rsidRDefault="00C609B4" w:rsidP="00C609B4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4" w:hanging="5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риск окупаемости</w:t>
            </w:r>
          </w:p>
        </w:tc>
      </w:tr>
      <w:tr w:rsidR="00A644E8" w:rsidRPr="001E3D3C" w14:paraId="12CB1E1A" w14:textId="77777777" w:rsidTr="00571E5B">
        <w:trPr>
          <w:trHeight w:val="74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B3C540" w14:textId="77777777" w:rsidR="00A644E8" w:rsidRPr="001E3D3C" w:rsidRDefault="00A644E8" w:rsidP="00C609B4">
            <w:pPr>
              <w:pStyle w:val="af0"/>
              <w:tabs>
                <w:tab w:val="left" w:pos="459"/>
              </w:tabs>
              <w:spacing w:after="0" w:line="240" w:lineRule="auto"/>
              <w:ind w:left="14" w:firstLine="567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91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1A2EF81" w14:textId="0C09B03F" w:rsidR="00A644E8" w:rsidRPr="001E3D3C" w:rsidRDefault="00E67A9C" w:rsidP="00C609B4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4" w:hanging="5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информационный риск</w:t>
            </w:r>
          </w:p>
        </w:tc>
      </w:tr>
      <w:tr w:rsidR="00A644E8" w:rsidRPr="001E3D3C" w14:paraId="635C74BE" w14:textId="77777777" w:rsidTr="00571E5B">
        <w:trPr>
          <w:trHeight w:val="2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E9733" w14:textId="77777777" w:rsidR="00A644E8" w:rsidRPr="001E3D3C" w:rsidRDefault="00A644E8" w:rsidP="00C609B4">
            <w:pPr>
              <w:tabs>
                <w:tab w:val="left" w:pos="459"/>
              </w:tabs>
              <w:spacing w:after="0" w:line="240" w:lineRule="auto"/>
              <w:ind w:left="14" w:firstLine="567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91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30B4B82" w14:textId="7BEBF324" w:rsidR="00A644E8" w:rsidRPr="001E3D3C" w:rsidRDefault="00E67A9C" w:rsidP="00C609B4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4" w:hanging="5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производственный риск</w:t>
            </w:r>
          </w:p>
        </w:tc>
      </w:tr>
      <w:tr w:rsidR="00E67A9C" w:rsidRPr="001E3D3C" w14:paraId="7D8B01EB" w14:textId="77777777" w:rsidTr="00571E5B">
        <w:trPr>
          <w:trHeight w:val="2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6FD5F" w14:textId="77777777" w:rsidR="00E67A9C" w:rsidRPr="001E3D3C" w:rsidRDefault="00E67A9C" w:rsidP="00C609B4">
            <w:pPr>
              <w:pStyle w:val="af0"/>
              <w:tabs>
                <w:tab w:val="left" w:pos="459"/>
              </w:tabs>
              <w:spacing w:after="0" w:line="240" w:lineRule="auto"/>
              <w:ind w:left="14" w:firstLine="567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91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5B2F5C3" w14:textId="564803E0" w:rsidR="00E67A9C" w:rsidRDefault="00E67A9C" w:rsidP="00C609B4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4" w:hanging="5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риск спроса</w:t>
            </w:r>
          </w:p>
        </w:tc>
      </w:tr>
      <w:tr w:rsidR="00A644E8" w:rsidRPr="001E3D3C" w14:paraId="1183EBA0" w14:textId="77777777" w:rsidTr="00571E5B">
        <w:trPr>
          <w:trHeight w:val="2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797E8" w14:textId="77777777" w:rsidR="00A644E8" w:rsidRPr="001E3D3C" w:rsidRDefault="00A644E8" w:rsidP="00C609B4">
            <w:pPr>
              <w:pStyle w:val="af0"/>
              <w:tabs>
                <w:tab w:val="left" w:pos="459"/>
              </w:tabs>
              <w:spacing w:after="0" w:line="240" w:lineRule="auto"/>
              <w:ind w:left="14" w:firstLine="567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91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18B8BED" w14:textId="7138BB46" w:rsidR="00A644E8" w:rsidRPr="001E3D3C" w:rsidRDefault="00E67A9C" w:rsidP="00C609B4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4" w:hanging="5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риск потребности в дополнительном финансировании</w:t>
            </w:r>
          </w:p>
        </w:tc>
      </w:tr>
    </w:tbl>
    <w:p w14:paraId="0CF31B97" w14:textId="564F53DC" w:rsidR="002A0899" w:rsidRPr="001E3D3C" w:rsidRDefault="00C467E8" w:rsidP="00C609B4">
      <w:pPr>
        <w:tabs>
          <w:tab w:val="left" w:pos="1050"/>
        </w:tabs>
        <w:spacing w:after="0" w:line="240" w:lineRule="auto"/>
        <w:ind w:left="14" w:firstLine="567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</w:rPr>
      </w:pPr>
      <w:r w:rsidRPr="001E3D3C">
        <w:rPr>
          <w:rFonts w:ascii="Times New Roman" w:eastAsia="Times New Roman" w:hAnsi="Times New Roman" w:cs="Times New Roman"/>
          <w:bCs/>
          <w:iCs/>
          <w:sz w:val="26"/>
          <w:szCs w:val="26"/>
        </w:rPr>
        <w:t>2</w:t>
      </w:r>
      <w:r w:rsidR="00E67A9C">
        <w:rPr>
          <w:rFonts w:ascii="Times New Roman" w:eastAsia="Times New Roman" w:hAnsi="Times New Roman" w:cs="Times New Roman"/>
          <w:bCs/>
          <w:iCs/>
          <w:sz w:val="26"/>
          <w:szCs w:val="26"/>
        </w:rPr>
        <w:t>3</w:t>
      </w:r>
      <w:r w:rsidR="006C5AB1" w:rsidRPr="001E3D3C">
        <w:rPr>
          <w:rFonts w:ascii="Times New Roman" w:eastAsia="Times New Roman" w:hAnsi="Times New Roman" w:cs="Times New Roman"/>
          <w:bCs/>
          <w:iCs/>
          <w:sz w:val="26"/>
          <w:szCs w:val="26"/>
        </w:rPr>
        <w:t xml:space="preserve">. </w:t>
      </w:r>
      <w:r w:rsidR="00D6223E" w:rsidRPr="001E3D3C">
        <w:rPr>
          <w:rFonts w:ascii="Times New Roman" w:eastAsia="Times New Roman" w:hAnsi="Times New Roman" w:cs="Times New Roman"/>
          <w:bCs/>
          <w:iCs/>
          <w:sz w:val="26"/>
          <w:szCs w:val="26"/>
        </w:rPr>
        <w:t>Действующие национальные стандарты в сфере управления рисками</w:t>
      </w:r>
      <w:r w:rsidR="002A0899" w:rsidRPr="001E3D3C">
        <w:rPr>
          <w:rFonts w:ascii="Times New Roman" w:eastAsia="Times New Roman" w:hAnsi="Times New Roman" w:cs="Times New Roman"/>
          <w:bCs/>
          <w:iCs/>
          <w:sz w:val="26"/>
          <w:szCs w:val="26"/>
        </w:rPr>
        <w:t>: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2"/>
        <w:gridCol w:w="425"/>
        <w:gridCol w:w="8114"/>
        <w:gridCol w:w="398"/>
      </w:tblGrid>
      <w:tr w:rsidR="00E04EDF" w:rsidRPr="001E3D3C" w14:paraId="2751732A" w14:textId="77777777" w:rsidTr="007B7022">
        <w:trPr>
          <w:gridBefore w:val="1"/>
          <w:gridAfter w:val="1"/>
          <w:wBefore w:w="702" w:type="dxa"/>
          <w:wAfter w:w="398" w:type="dxa"/>
          <w:cantSplit/>
          <w:trHeight w:val="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627C0" w14:textId="77777777" w:rsidR="00D10DA9" w:rsidRPr="001E3D3C" w:rsidRDefault="00D10DA9" w:rsidP="00C609B4">
            <w:pPr>
              <w:tabs>
                <w:tab w:val="left" w:pos="459"/>
              </w:tabs>
              <w:spacing w:after="0" w:line="240" w:lineRule="auto"/>
              <w:ind w:left="14" w:firstLine="567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8114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00DFDDED" w14:textId="07610AEF" w:rsidR="00D10DA9" w:rsidRPr="00D77AAE" w:rsidRDefault="005C74D4" w:rsidP="00E67A9C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4" w:firstLine="55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D77AAE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ГОСТ Р 51901.22—2012 Менеджмент риска. Реестр риска. Правила построения</w:t>
            </w:r>
          </w:p>
        </w:tc>
      </w:tr>
      <w:tr w:rsidR="00E04EDF" w:rsidRPr="001E3D3C" w14:paraId="57BDBE5C" w14:textId="77777777" w:rsidTr="007B7022">
        <w:trPr>
          <w:gridBefore w:val="1"/>
          <w:gridAfter w:val="1"/>
          <w:wBefore w:w="702" w:type="dxa"/>
          <w:wAfter w:w="398" w:type="dxa"/>
          <w:cantSplit/>
          <w:trHeight w:val="278"/>
        </w:trPr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ABBD039" w14:textId="77777777" w:rsidR="00D10DA9" w:rsidRPr="001E3D3C" w:rsidRDefault="00D10DA9" w:rsidP="00C609B4">
            <w:pPr>
              <w:tabs>
                <w:tab w:val="left" w:pos="1050"/>
              </w:tabs>
              <w:spacing w:after="0" w:line="240" w:lineRule="auto"/>
              <w:ind w:left="14" w:firstLine="567"/>
              <w:jc w:val="both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8114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1230085E" w14:textId="77777777" w:rsidR="00D10DA9" w:rsidRPr="00D77AAE" w:rsidRDefault="00D10DA9" w:rsidP="00E67A9C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4" w:firstLine="55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</w:p>
        </w:tc>
      </w:tr>
      <w:tr w:rsidR="00E04EDF" w:rsidRPr="001E3D3C" w14:paraId="5733F632" w14:textId="77777777" w:rsidTr="007B7022">
        <w:trPr>
          <w:gridBefore w:val="1"/>
          <w:gridAfter w:val="1"/>
          <w:wBefore w:w="702" w:type="dxa"/>
          <w:wAfter w:w="398" w:type="dxa"/>
          <w:trHeight w:val="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3CC2D0" w14:textId="77777777" w:rsidR="00D10DA9" w:rsidRPr="001E3D3C" w:rsidRDefault="00D10DA9" w:rsidP="00C609B4">
            <w:pPr>
              <w:tabs>
                <w:tab w:val="left" w:pos="1050"/>
              </w:tabs>
              <w:spacing w:after="0" w:line="240" w:lineRule="auto"/>
              <w:ind w:left="14" w:firstLine="567"/>
              <w:jc w:val="both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81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70A74EA" w14:textId="77777777" w:rsidR="00D10DA9" w:rsidRPr="00D77AAE" w:rsidRDefault="00D10DA9" w:rsidP="00E67A9C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4" w:firstLine="55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D77AAE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ГОСТ Р ИСО 31000:201</w:t>
            </w:r>
            <w:r w:rsidR="00E04EDF" w:rsidRPr="00D77AAE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9</w:t>
            </w:r>
            <w:r w:rsidRPr="00D77AAE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. Менеджмент риска. Принципы и </w:t>
            </w:r>
          </w:p>
        </w:tc>
      </w:tr>
      <w:tr w:rsidR="00E04EDF" w:rsidRPr="001E3D3C" w14:paraId="6192FB20" w14:textId="77777777" w:rsidTr="007B7022">
        <w:trPr>
          <w:gridBefore w:val="1"/>
          <w:gridAfter w:val="1"/>
          <w:wBefore w:w="702" w:type="dxa"/>
          <w:wAfter w:w="398" w:type="dxa"/>
          <w:trHeight w:val="20"/>
        </w:trPr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F78B70C" w14:textId="77777777" w:rsidR="00D10DA9" w:rsidRPr="001E3D3C" w:rsidRDefault="00D10DA9" w:rsidP="00C609B4">
            <w:pPr>
              <w:tabs>
                <w:tab w:val="left" w:pos="1050"/>
              </w:tabs>
              <w:spacing w:after="0" w:line="240" w:lineRule="auto"/>
              <w:ind w:left="14" w:firstLine="567"/>
              <w:jc w:val="both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8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135439" w14:textId="77777777" w:rsidR="00D10DA9" w:rsidRPr="00D77AAE" w:rsidRDefault="00D10DA9" w:rsidP="00E67A9C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4" w:firstLine="55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D77AAE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руководство</w:t>
            </w:r>
          </w:p>
        </w:tc>
      </w:tr>
      <w:tr w:rsidR="00D10DA9" w:rsidRPr="001E3D3C" w14:paraId="710AD89E" w14:textId="77777777" w:rsidTr="007B7022">
        <w:trPr>
          <w:gridBefore w:val="1"/>
          <w:gridAfter w:val="1"/>
          <w:wBefore w:w="702" w:type="dxa"/>
          <w:wAfter w:w="398" w:type="dxa"/>
          <w:trHeight w:val="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B8F475" w14:textId="77777777" w:rsidR="00D10DA9" w:rsidRPr="001E3D3C" w:rsidRDefault="00D10DA9" w:rsidP="00C609B4">
            <w:pPr>
              <w:tabs>
                <w:tab w:val="left" w:pos="459"/>
              </w:tabs>
              <w:spacing w:after="0" w:line="240" w:lineRule="auto"/>
              <w:ind w:left="14" w:firstLine="567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81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88713AD" w14:textId="77777777" w:rsidR="00D10DA9" w:rsidRPr="00D77AAE" w:rsidRDefault="00D10DA9" w:rsidP="00E67A9C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4" w:firstLine="55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D77AAE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ГОСТ Р ИСО/МЭК 31010:2011. Менеджмент риска. Методы</w:t>
            </w:r>
          </w:p>
        </w:tc>
      </w:tr>
      <w:tr w:rsidR="00D10DA9" w:rsidRPr="001E3D3C" w14:paraId="2CF68418" w14:textId="77777777" w:rsidTr="007B7022">
        <w:trPr>
          <w:gridBefore w:val="1"/>
          <w:gridAfter w:val="1"/>
          <w:wBefore w:w="702" w:type="dxa"/>
          <w:wAfter w:w="398" w:type="dxa"/>
          <w:trHeight w:val="20"/>
        </w:trPr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8252081" w14:textId="77777777" w:rsidR="00D10DA9" w:rsidRPr="001E3D3C" w:rsidRDefault="00D10DA9" w:rsidP="00C609B4">
            <w:pPr>
              <w:tabs>
                <w:tab w:val="left" w:pos="1050"/>
              </w:tabs>
              <w:spacing w:after="0" w:line="240" w:lineRule="auto"/>
              <w:ind w:left="14" w:firstLine="567"/>
              <w:jc w:val="both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8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5CDF7C" w14:textId="77777777" w:rsidR="00D10DA9" w:rsidRPr="00D77AAE" w:rsidRDefault="00D10DA9" w:rsidP="00E67A9C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4" w:firstLine="55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D77AAE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оценки риска</w:t>
            </w:r>
          </w:p>
        </w:tc>
      </w:tr>
      <w:tr w:rsidR="00D10DA9" w:rsidRPr="001E3D3C" w14:paraId="637FEE4E" w14:textId="77777777" w:rsidTr="007B7022">
        <w:trPr>
          <w:gridBefore w:val="1"/>
          <w:gridAfter w:val="1"/>
          <w:wBefore w:w="702" w:type="dxa"/>
          <w:wAfter w:w="398" w:type="dxa"/>
          <w:trHeight w:val="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663B7" w14:textId="77777777" w:rsidR="00D10DA9" w:rsidRPr="001E3D3C" w:rsidRDefault="00D10DA9" w:rsidP="00C609B4">
            <w:pPr>
              <w:tabs>
                <w:tab w:val="left" w:pos="1050"/>
              </w:tabs>
              <w:spacing w:after="0" w:line="240" w:lineRule="auto"/>
              <w:ind w:left="14" w:firstLine="567"/>
              <w:jc w:val="both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81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99C128A" w14:textId="77777777" w:rsidR="00D10DA9" w:rsidRPr="00D77AAE" w:rsidRDefault="0070482E" w:rsidP="00E67A9C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4" w:firstLine="55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D77AAE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ГОСТ Р 58771-2019</w:t>
            </w:r>
            <w:r w:rsidR="00D10DA9" w:rsidRPr="00D77AAE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. </w:t>
            </w:r>
            <w:r w:rsidRPr="00D77AAE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Менеджмент риска. Технологии оценки </w:t>
            </w:r>
          </w:p>
        </w:tc>
      </w:tr>
      <w:tr w:rsidR="00D10DA9" w:rsidRPr="001E3D3C" w14:paraId="300DFCF3" w14:textId="77777777" w:rsidTr="007B7022">
        <w:trPr>
          <w:gridBefore w:val="1"/>
          <w:gridAfter w:val="1"/>
          <w:wBefore w:w="702" w:type="dxa"/>
          <w:wAfter w:w="398" w:type="dxa"/>
          <w:trHeight w:val="20"/>
        </w:trPr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DE60CB0" w14:textId="77777777" w:rsidR="00D10DA9" w:rsidRPr="001E3D3C" w:rsidRDefault="00D10DA9" w:rsidP="00C609B4">
            <w:pPr>
              <w:tabs>
                <w:tab w:val="left" w:pos="1050"/>
              </w:tabs>
              <w:spacing w:after="0" w:line="240" w:lineRule="auto"/>
              <w:ind w:left="14" w:firstLine="567"/>
              <w:jc w:val="both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8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819A6C" w14:textId="77777777" w:rsidR="00D10DA9" w:rsidRPr="00D77AAE" w:rsidRDefault="00D10DA9" w:rsidP="00E67A9C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4" w:firstLine="55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D77AAE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риска</w:t>
            </w:r>
          </w:p>
        </w:tc>
      </w:tr>
      <w:tr w:rsidR="0070482E" w:rsidRPr="001E3D3C" w14:paraId="59B6D00A" w14:textId="77777777" w:rsidTr="007B7022">
        <w:trPr>
          <w:gridBefore w:val="1"/>
          <w:gridAfter w:val="1"/>
          <w:wBefore w:w="702" w:type="dxa"/>
          <w:wAfter w:w="398" w:type="dxa"/>
          <w:trHeight w:val="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DB658" w14:textId="77777777" w:rsidR="00D10DA9" w:rsidRPr="001E3D3C" w:rsidRDefault="00D10DA9" w:rsidP="00C609B4">
            <w:pPr>
              <w:tabs>
                <w:tab w:val="left" w:pos="459"/>
              </w:tabs>
              <w:spacing w:after="0" w:line="240" w:lineRule="auto"/>
              <w:ind w:left="14" w:firstLine="567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81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A390D0F" w14:textId="77777777" w:rsidR="00D10DA9" w:rsidRPr="00D77AAE" w:rsidRDefault="0070482E" w:rsidP="00E67A9C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4" w:firstLine="55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D77AAE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ГОСТ Р 51897-2011</w:t>
            </w:r>
            <w:r w:rsidR="00D10DA9" w:rsidRPr="00D77AAE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. </w:t>
            </w:r>
            <w:r w:rsidRPr="00D77AAE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Менеджмент риска. Термины и определения</w:t>
            </w:r>
          </w:p>
        </w:tc>
      </w:tr>
      <w:tr w:rsidR="00E04EDF" w:rsidRPr="001E3D3C" w14:paraId="6A5B2451" w14:textId="77777777" w:rsidTr="007B7022">
        <w:trPr>
          <w:trHeight w:val="415"/>
        </w:trPr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98860C" w14:textId="10A234DC" w:rsidR="00D10DA9" w:rsidRPr="00D77AAE" w:rsidRDefault="00C467E8" w:rsidP="007B7022">
            <w:pPr>
              <w:spacing w:after="0"/>
              <w:ind w:left="-211" w:firstLine="567"/>
              <w:rPr>
                <w:rFonts w:ascii="Times New Roman" w:hAnsi="Times New Roman" w:cs="Times New Roman"/>
                <w:sz w:val="26"/>
                <w:szCs w:val="26"/>
              </w:rPr>
            </w:pPr>
            <w:r w:rsidRPr="00D77AAE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>2</w:t>
            </w:r>
            <w:r w:rsidR="00E67A9C" w:rsidRPr="00D77AAE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>4</w:t>
            </w:r>
            <w:r w:rsidR="00D10DA9" w:rsidRPr="00D77AAE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 xml:space="preserve">. Действующие международные стандарты </w:t>
            </w:r>
            <w:r w:rsidRPr="00D77AAE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>по</w:t>
            </w:r>
            <w:r w:rsidR="00D10DA9" w:rsidRPr="00D77AAE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 xml:space="preserve"> управлени</w:t>
            </w:r>
            <w:r w:rsidRPr="00D77AAE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>ю</w:t>
            </w:r>
            <w:r w:rsidR="00D10DA9" w:rsidRPr="00D77AAE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 xml:space="preserve"> рисками:</w:t>
            </w:r>
          </w:p>
        </w:tc>
      </w:tr>
      <w:tr w:rsidR="00E04EDF" w:rsidRPr="001E3D3C" w14:paraId="524A8707" w14:textId="77777777" w:rsidTr="007B7022">
        <w:trPr>
          <w:gridBefore w:val="1"/>
          <w:gridAfter w:val="1"/>
          <w:wBefore w:w="702" w:type="dxa"/>
          <w:wAfter w:w="398" w:type="dxa"/>
          <w:trHeight w:val="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8D2CD7" w14:textId="77777777" w:rsidR="00D10DA9" w:rsidRPr="001E3D3C" w:rsidRDefault="00D10DA9" w:rsidP="00C609B4">
            <w:pPr>
              <w:tabs>
                <w:tab w:val="left" w:pos="459"/>
              </w:tabs>
              <w:spacing w:after="0" w:line="240" w:lineRule="auto"/>
              <w:ind w:left="14" w:firstLine="567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81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3FDFFC8" w14:textId="1AAB88AF" w:rsidR="00D10DA9" w:rsidRPr="00D77AAE" w:rsidRDefault="00D10DA9" w:rsidP="005C74D4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4" w:firstLine="55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en-US"/>
              </w:rPr>
            </w:pPr>
            <w:r w:rsidRPr="00D77AAE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en-US"/>
              </w:rPr>
              <w:t>ISO 31000:20</w:t>
            </w:r>
            <w:r w:rsidR="007B7022" w:rsidRPr="00D77AAE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24</w:t>
            </w:r>
            <w:r w:rsidRPr="00D77AAE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en-US"/>
              </w:rPr>
              <w:t xml:space="preserve">. Risk management – Guidelines </w:t>
            </w:r>
          </w:p>
        </w:tc>
      </w:tr>
      <w:tr w:rsidR="00E04EDF" w:rsidRPr="001E3D3C" w14:paraId="748535A9" w14:textId="77777777" w:rsidTr="007B7022">
        <w:trPr>
          <w:gridBefore w:val="1"/>
          <w:gridAfter w:val="1"/>
          <w:wBefore w:w="702" w:type="dxa"/>
          <w:wAfter w:w="398" w:type="dxa"/>
          <w:trHeight w:val="7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930BA" w14:textId="77777777" w:rsidR="00D10DA9" w:rsidRPr="001E3D3C" w:rsidRDefault="00D10DA9" w:rsidP="00C609B4">
            <w:pPr>
              <w:tabs>
                <w:tab w:val="left" w:pos="459"/>
              </w:tabs>
              <w:spacing w:after="0" w:line="240" w:lineRule="auto"/>
              <w:ind w:left="14" w:firstLine="567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8114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35F27C4" w14:textId="30ED37D6" w:rsidR="00D10DA9" w:rsidRPr="00D77AAE" w:rsidRDefault="00E04EDF" w:rsidP="005C74D4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4" w:firstLine="55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en-US"/>
              </w:rPr>
            </w:pPr>
            <w:r w:rsidRPr="00D77AAE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en-US"/>
              </w:rPr>
              <w:t>ISO 31000:20</w:t>
            </w:r>
            <w:r w:rsidRPr="00D77AAE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20</w:t>
            </w:r>
            <w:r w:rsidRPr="00D77AAE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en-US"/>
              </w:rPr>
              <w:t xml:space="preserve"> Risk management – Guidelines</w:t>
            </w:r>
          </w:p>
        </w:tc>
      </w:tr>
      <w:tr w:rsidR="00D10DA9" w:rsidRPr="001E3D3C" w14:paraId="527EBA2C" w14:textId="77777777" w:rsidTr="007B7022">
        <w:trPr>
          <w:gridBefore w:val="1"/>
          <w:gridAfter w:val="1"/>
          <w:wBefore w:w="702" w:type="dxa"/>
          <w:wAfter w:w="398" w:type="dxa"/>
          <w:trHeight w:val="74"/>
        </w:trPr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5687BB9" w14:textId="77777777" w:rsidR="00D10DA9" w:rsidRPr="001E3D3C" w:rsidRDefault="00D10DA9" w:rsidP="006F0EC8">
            <w:pPr>
              <w:tabs>
                <w:tab w:val="left" w:pos="105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color w:val="FF0000"/>
                <w:sz w:val="26"/>
                <w:szCs w:val="26"/>
                <w:lang w:val="en-US"/>
              </w:rPr>
            </w:pPr>
          </w:p>
        </w:tc>
        <w:tc>
          <w:tcPr>
            <w:tcW w:w="811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5F2E45" w14:textId="77777777" w:rsidR="00D10DA9" w:rsidRPr="00D77AAE" w:rsidRDefault="00D10DA9" w:rsidP="005C74D4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firstLine="55"/>
              <w:jc w:val="both"/>
              <w:rPr>
                <w:rFonts w:ascii="Times New Roman" w:eastAsia="Times New Roman" w:hAnsi="Times New Roman" w:cs="Times New Roman"/>
                <w:iCs/>
                <w:color w:val="FF0000"/>
                <w:sz w:val="26"/>
                <w:szCs w:val="26"/>
                <w:lang w:val="en-US"/>
              </w:rPr>
            </w:pPr>
          </w:p>
        </w:tc>
      </w:tr>
      <w:tr w:rsidR="00D10DA9" w:rsidRPr="001E3D3C" w14:paraId="174DF515" w14:textId="77777777" w:rsidTr="007B7022">
        <w:trPr>
          <w:gridBefore w:val="1"/>
          <w:gridAfter w:val="1"/>
          <w:wBefore w:w="702" w:type="dxa"/>
          <w:wAfter w:w="398" w:type="dxa"/>
          <w:trHeight w:val="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B91129" w14:textId="77777777" w:rsidR="00D10DA9" w:rsidRPr="001E3D3C" w:rsidRDefault="00D10DA9" w:rsidP="00A761F5">
            <w:pPr>
              <w:tabs>
                <w:tab w:val="left" w:pos="459"/>
              </w:tabs>
              <w:spacing w:after="0" w:line="240" w:lineRule="auto"/>
              <w:ind w:left="141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81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0D4304D" w14:textId="77777777" w:rsidR="00D10DA9" w:rsidRPr="00D77AAE" w:rsidRDefault="00D10DA9" w:rsidP="005C74D4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firstLine="55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D77AAE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COSO ERM 2017. </w:t>
            </w:r>
            <w:r w:rsidR="00E04EDF" w:rsidRPr="00D77AAE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Концептуальные основы управления рисками: </w:t>
            </w:r>
          </w:p>
        </w:tc>
      </w:tr>
      <w:tr w:rsidR="00D10DA9" w:rsidRPr="001E3D3C" w14:paraId="133E6296" w14:textId="77777777" w:rsidTr="007B7022">
        <w:trPr>
          <w:gridBefore w:val="1"/>
          <w:gridAfter w:val="1"/>
          <w:wBefore w:w="702" w:type="dxa"/>
          <w:wAfter w:w="398" w:type="dxa"/>
          <w:trHeight w:val="20"/>
        </w:trPr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4BFEAE4" w14:textId="77777777" w:rsidR="00D10DA9" w:rsidRPr="001E3D3C" w:rsidRDefault="00D10DA9" w:rsidP="006F0EC8">
            <w:pPr>
              <w:tabs>
                <w:tab w:val="left" w:pos="105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8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A2F282" w14:textId="77777777" w:rsidR="00D10DA9" w:rsidRPr="00D77AAE" w:rsidRDefault="00E04EDF" w:rsidP="005C74D4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firstLine="55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D77AAE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Интеграция со стратегией и эффективностью деятельности</w:t>
            </w:r>
          </w:p>
        </w:tc>
      </w:tr>
      <w:tr w:rsidR="00E04EDF" w:rsidRPr="001E3D3C" w14:paraId="283FA8F0" w14:textId="77777777" w:rsidTr="007B7022">
        <w:trPr>
          <w:gridBefore w:val="1"/>
          <w:gridAfter w:val="1"/>
          <w:wBefore w:w="702" w:type="dxa"/>
          <w:wAfter w:w="398" w:type="dxa"/>
          <w:trHeight w:val="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58C39F" w14:textId="77777777" w:rsidR="00E04EDF" w:rsidRPr="001E3D3C" w:rsidRDefault="00E04EDF" w:rsidP="003E28FC">
            <w:pPr>
              <w:tabs>
                <w:tab w:val="left" w:pos="459"/>
              </w:tabs>
              <w:spacing w:after="0" w:line="240" w:lineRule="auto"/>
              <w:ind w:left="141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81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7558E43" w14:textId="77777777" w:rsidR="00E04EDF" w:rsidRPr="001E3D3C" w:rsidRDefault="00E04EDF" w:rsidP="005C74D4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firstLine="55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1E3D3C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COSO ERM 2020. Концептуальные основы управления рисками: </w:t>
            </w:r>
          </w:p>
        </w:tc>
      </w:tr>
      <w:tr w:rsidR="00E04EDF" w:rsidRPr="001E3D3C" w14:paraId="0B1276EB" w14:textId="77777777" w:rsidTr="007B7022">
        <w:trPr>
          <w:gridBefore w:val="1"/>
          <w:gridAfter w:val="1"/>
          <w:wBefore w:w="702" w:type="dxa"/>
          <w:wAfter w:w="398" w:type="dxa"/>
          <w:trHeight w:val="20"/>
        </w:trPr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D40B7C3" w14:textId="77777777" w:rsidR="00E04EDF" w:rsidRPr="001E3D3C" w:rsidRDefault="00E04EDF" w:rsidP="003E28FC">
            <w:pPr>
              <w:tabs>
                <w:tab w:val="left" w:pos="105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8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D66CA3" w14:textId="77777777" w:rsidR="00E04EDF" w:rsidRPr="001E3D3C" w:rsidRDefault="00E04EDF" w:rsidP="005C74D4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firstLine="55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1E3D3C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Интеграция со стратегией и эффективностью деятельности</w:t>
            </w:r>
          </w:p>
        </w:tc>
      </w:tr>
      <w:tr w:rsidR="00E04EDF" w:rsidRPr="00D00795" w14:paraId="1A2BFA07" w14:textId="77777777" w:rsidTr="007B7022">
        <w:trPr>
          <w:gridBefore w:val="1"/>
          <w:gridAfter w:val="1"/>
          <w:wBefore w:w="702" w:type="dxa"/>
          <w:wAfter w:w="398" w:type="dxa"/>
          <w:trHeight w:val="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68D6B5" w14:textId="77777777" w:rsidR="00D10DA9" w:rsidRPr="001E3D3C" w:rsidRDefault="00D10DA9" w:rsidP="00A761F5">
            <w:pPr>
              <w:tabs>
                <w:tab w:val="left" w:pos="459"/>
              </w:tabs>
              <w:spacing w:after="0" w:line="240" w:lineRule="auto"/>
              <w:ind w:left="141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81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701C693" w14:textId="77777777" w:rsidR="00D10DA9" w:rsidRPr="001E3D3C" w:rsidRDefault="00D10DA9" w:rsidP="005C74D4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firstLine="55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en-US"/>
              </w:rPr>
            </w:pPr>
            <w:r w:rsidRPr="001E3D3C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en-US"/>
              </w:rPr>
              <w:t>IEC 31010:2019. Risk management - Risk assessment techniques</w:t>
            </w:r>
          </w:p>
        </w:tc>
      </w:tr>
      <w:tr w:rsidR="00D10DA9" w:rsidRPr="001E3D3C" w14:paraId="02CE6F60" w14:textId="77777777" w:rsidTr="007B7022">
        <w:trPr>
          <w:gridBefore w:val="1"/>
          <w:gridAfter w:val="1"/>
          <w:wBefore w:w="702" w:type="dxa"/>
          <w:wAfter w:w="398" w:type="dxa"/>
          <w:trHeight w:val="20"/>
        </w:trPr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423A581" w14:textId="77777777" w:rsidR="00D10DA9" w:rsidRPr="001E3D3C" w:rsidRDefault="00D10DA9" w:rsidP="006F0EC8">
            <w:pPr>
              <w:tabs>
                <w:tab w:val="left" w:pos="105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</w:p>
        </w:tc>
        <w:tc>
          <w:tcPr>
            <w:tcW w:w="8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90F9DE" w14:textId="77777777" w:rsidR="00D10DA9" w:rsidRPr="001E3D3C" w:rsidRDefault="00D10DA9" w:rsidP="00015050">
            <w:pPr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E3D3C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Менеджмент риска - Технологии оценки риска</w:t>
            </w:r>
          </w:p>
        </w:tc>
      </w:tr>
      <w:tr w:rsidR="00450333" w:rsidRPr="001E3D3C" w14:paraId="679943B8" w14:textId="77777777" w:rsidTr="007B7022">
        <w:trPr>
          <w:trHeight w:val="415"/>
        </w:trPr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93726B" w14:textId="116255D4" w:rsidR="006C5AB1" w:rsidRPr="001E3D3C" w:rsidRDefault="00450333" w:rsidP="007B7022">
            <w:pPr>
              <w:spacing w:after="0"/>
              <w:ind w:firstLine="321"/>
              <w:rPr>
                <w:rFonts w:ascii="Times New Roman" w:hAnsi="Times New Roman" w:cs="Times New Roman"/>
                <w:sz w:val="26"/>
                <w:szCs w:val="26"/>
              </w:rPr>
            </w:pPr>
            <w:r w:rsidRPr="001E3D3C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>2</w:t>
            </w:r>
            <w:r w:rsidR="007B7022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>5</w:t>
            </w:r>
            <w:r w:rsidR="006C5AB1" w:rsidRPr="001E3D3C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>. Качественные методы оценки риска:</w:t>
            </w:r>
          </w:p>
        </w:tc>
      </w:tr>
      <w:tr w:rsidR="006C5AB1" w:rsidRPr="001E3D3C" w14:paraId="14C74F42" w14:textId="77777777" w:rsidTr="007B7022">
        <w:trPr>
          <w:gridBefore w:val="1"/>
          <w:gridAfter w:val="1"/>
          <w:wBefore w:w="702" w:type="dxa"/>
          <w:wAfter w:w="398" w:type="dxa"/>
          <w:trHeight w:val="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7DA4F" w14:textId="77777777" w:rsidR="006C5AB1" w:rsidRPr="001E3D3C" w:rsidRDefault="006C5AB1" w:rsidP="00A761F5">
            <w:pPr>
              <w:tabs>
                <w:tab w:val="left" w:pos="459"/>
              </w:tabs>
              <w:spacing w:after="0" w:line="240" w:lineRule="auto"/>
              <w:ind w:left="141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81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70EFB30" w14:textId="77777777" w:rsidR="006C5AB1" w:rsidRPr="001E3D3C" w:rsidRDefault="006C5AB1" w:rsidP="00571E5B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1E3D3C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анализ дерева событий </w:t>
            </w:r>
          </w:p>
        </w:tc>
      </w:tr>
      <w:tr w:rsidR="006C5AB1" w:rsidRPr="001E3D3C" w14:paraId="49DBF9A7" w14:textId="77777777" w:rsidTr="007B7022">
        <w:trPr>
          <w:gridBefore w:val="1"/>
          <w:gridAfter w:val="1"/>
          <w:wBefore w:w="702" w:type="dxa"/>
          <w:wAfter w:w="398" w:type="dxa"/>
          <w:trHeight w:val="7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86354" w14:textId="77777777" w:rsidR="006C5AB1" w:rsidRPr="001E3D3C" w:rsidRDefault="006C5AB1" w:rsidP="00A761F5">
            <w:pPr>
              <w:tabs>
                <w:tab w:val="left" w:pos="459"/>
              </w:tabs>
              <w:spacing w:after="0" w:line="240" w:lineRule="auto"/>
              <w:ind w:left="141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81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7476AE1" w14:textId="77777777" w:rsidR="006C5AB1" w:rsidRPr="001E3D3C" w:rsidRDefault="006C5AB1" w:rsidP="006C5AB1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1E3D3C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анализ сценариев</w:t>
            </w:r>
          </w:p>
        </w:tc>
      </w:tr>
      <w:tr w:rsidR="006C5AB1" w:rsidRPr="001E3D3C" w14:paraId="549CD755" w14:textId="77777777" w:rsidTr="007B7022">
        <w:trPr>
          <w:gridBefore w:val="1"/>
          <w:gridAfter w:val="1"/>
          <w:wBefore w:w="702" w:type="dxa"/>
          <w:wAfter w:w="398" w:type="dxa"/>
          <w:trHeight w:val="7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055330" w14:textId="77777777" w:rsidR="006C5AB1" w:rsidRPr="001E3D3C" w:rsidRDefault="006C5AB1" w:rsidP="006C5AB1">
            <w:pPr>
              <w:pStyle w:val="af0"/>
              <w:tabs>
                <w:tab w:val="left" w:pos="459"/>
              </w:tabs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81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25511E8" w14:textId="77777777" w:rsidR="006C5AB1" w:rsidRPr="001E3D3C" w:rsidRDefault="006C5AB1" w:rsidP="006C5AB1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1E3D3C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метод Монте - Карло</w:t>
            </w:r>
          </w:p>
        </w:tc>
      </w:tr>
      <w:tr w:rsidR="006C5AB1" w:rsidRPr="001E3D3C" w14:paraId="74117C41" w14:textId="77777777" w:rsidTr="007B7022">
        <w:trPr>
          <w:gridBefore w:val="1"/>
          <w:gridAfter w:val="1"/>
          <w:wBefore w:w="702" w:type="dxa"/>
          <w:wAfter w:w="398" w:type="dxa"/>
          <w:trHeight w:val="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DC0DB" w14:textId="77777777" w:rsidR="006C5AB1" w:rsidRPr="001E3D3C" w:rsidRDefault="006C5AB1" w:rsidP="00A761F5">
            <w:pPr>
              <w:tabs>
                <w:tab w:val="left" w:pos="459"/>
              </w:tabs>
              <w:spacing w:after="0" w:line="240" w:lineRule="auto"/>
              <w:ind w:left="141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81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4DC5764" w14:textId="77777777" w:rsidR="006C5AB1" w:rsidRPr="001E3D3C" w:rsidRDefault="006C5AB1" w:rsidP="00571E5B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1E3D3C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метод Делфи</w:t>
            </w:r>
          </w:p>
        </w:tc>
      </w:tr>
      <w:tr w:rsidR="006C5AB1" w:rsidRPr="001E3D3C" w14:paraId="6D832730" w14:textId="77777777" w:rsidTr="007B7022">
        <w:trPr>
          <w:gridBefore w:val="1"/>
          <w:gridAfter w:val="1"/>
          <w:wBefore w:w="702" w:type="dxa"/>
          <w:wAfter w:w="398" w:type="dxa"/>
          <w:trHeight w:val="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D8BD27" w14:textId="77777777" w:rsidR="006C5AB1" w:rsidRPr="001E3D3C" w:rsidRDefault="006C5AB1" w:rsidP="006C5AB1">
            <w:pPr>
              <w:pStyle w:val="af0"/>
              <w:tabs>
                <w:tab w:val="left" w:pos="459"/>
              </w:tabs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81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EDD5E9A" w14:textId="77777777" w:rsidR="006C5AB1" w:rsidRPr="001E3D3C" w:rsidRDefault="006C5AB1" w:rsidP="00571E5B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1E3D3C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Марковский анализ</w:t>
            </w:r>
          </w:p>
        </w:tc>
      </w:tr>
      <w:tr w:rsidR="00450333" w:rsidRPr="001E3D3C" w14:paraId="588E9C72" w14:textId="77777777" w:rsidTr="007B7022">
        <w:trPr>
          <w:trHeight w:val="415"/>
        </w:trPr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835632" w14:textId="05C39E6C" w:rsidR="006C5AB1" w:rsidRPr="001E3D3C" w:rsidRDefault="006C5AB1" w:rsidP="007B7022">
            <w:pPr>
              <w:spacing w:after="0"/>
              <w:ind w:firstLine="321"/>
              <w:rPr>
                <w:rFonts w:ascii="Times New Roman" w:hAnsi="Times New Roman" w:cs="Times New Roman"/>
                <w:sz w:val="26"/>
                <w:szCs w:val="26"/>
              </w:rPr>
            </w:pPr>
            <w:r w:rsidRPr="001E3D3C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>2</w:t>
            </w:r>
            <w:r w:rsidR="007B7022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>6</w:t>
            </w:r>
            <w:r w:rsidRPr="001E3D3C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  <w:t>. Количественные методы оценки риска:</w:t>
            </w:r>
          </w:p>
        </w:tc>
      </w:tr>
      <w:tr w:rsidR="006C5AB1" w:rsidRPr="001E3D3C" w14:paraId="409CE322" w14:textId="77777777" w:rsidTr="007B7022">
        <w:trPr>
          <w:gridBefore w:val="1"/>
          <w:gridAfter w:val="1"/>
          <w:wBefore w:w="702" w:type="dxa"/>
          <w:wAfter w:w="398" w:type="dxa"/>
          <w:trHeight w:val="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14AAE9" w14:textId="77777777" w:rsidR="006C5AB1" w:rsidRPr="001E3D3C" w:rsidRDefault="006C5AB1" w:rsidP="00A761F5">
            <w:pPr>
              <w:tabs>
                <w:tab w:val="left" w:pos="459"/>
              </w:tabs>
              <w:spacing w:after="0" w:line="240" w:lineRule="auto"/>
              <w:ind w:left="141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81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DEDA342" w14:textId="77777777" w:rsidR="006C5AB1" w:rsidRPr="001E3D3C" w:rsidRDefault="006C5AB1" w:rsidP="00571E5B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1E3D3C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метод интегральных сверток чисел </w:t>
            </w:r>
          </w:p>
        </w:tc>
      </w:tr>
      <w:tr w:rsidR="006C5AB1" w:rsidRPr="001E3D3C" w14:paraId="426A5BD4" w14:textId="77777777" w:rsidTr="007B7022">
        <w:trPr>
          <w:gridBefore w:val="1"/>
          <w:gridAfter w:val="1"/>
          <w:wBefore w:w="702" w:type="dxa"/>
          <w:wAfter w:w="398" w:type="dxa"/>
          <w:trHeight w:val="7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C2661E" w14:textId="77777777" w:rsidR="006C5AB1" w:rsidRPr="001E3D3C" w:rsidRDefault="006C5AB1" w:rsidP="006C5AB1">
            <w:pPr>
              <w:pStyle w:val="af0"/>
              <w:tabs>
                <w:tab w:val="left" w:pos="459"/>
              </w:tabs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81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5D473C7" w14:textId="77777777" w:rsidR="006C5AB1" w:rsidRPr="001E3D3C" w:rsidRDefault="006C5AB1" w:rsidP="00571E5B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1E3D3C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анализ сценариев</w:t>
            </w:r>
          </w:p>
        </w:tc>
      </w:tr>
      <w:tr w:rsidR="006C5AB1" w:rsidRPr="001E3D3C" w14:paraId="47849C34" w14:textId="77777777" w:rsidTr="007B7022">
        <w:trPr>
          <w:gridBefore w:val="1"/>
          <w:gridAfter w:val="1"/>
          <w:wBefore w:w="702" w:type="dxa"/>
          <w:wAfter w:w="398" w:type="dxa"/>
          <w:trHeight w:val="7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51B93F" w14:textId="77777777" w:rsidR="006C5AB1" w:rsidRPr="001E3D3C" w:rsidRDefault="006C5AB1" w:rsidP="00A761F5">
            <w:pPr>
              <w:tabs>
                <w:tab w:val="left" w:pos="459"/>
              </w:tabs>
              <w:spacing w:after="0" w:line="240" w:lineRule="auto"/>
              <w:ind w:left="141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81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B3C6893" w14:textId="77777777" w:rsidR="006C5AB1" w:rsidRPr="001E3D3C" w:rsidRDefault="006C5AB1" w:rsidP="00571E5B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1E3D3C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метод Монте - Карло</w:t>
            </w:r>
          </w:p>
        </w:tc>
      </w:tr>
      <w:tr w:rsidR="006C5AB1" w:rsidRPr="001E3D3C" w14:paraId="08387689" w14:textId="77777777" w:rsidTr="007B7022">
        <w:trPr>
          <w:gridBefore w:val="1"/>
          <w:gridAfter w:val="1"/>
          <w:wBefore w:w="702" w:type="dxa"/>
          <w:wAfter w:w="398" w:type="dxa"/>
          <w:trHeight w:val="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6957B3" w14:textId="77777777" w:rsidR="006C5AB1" w:rsidRPr="001E3D3C" w:rsidRDefault="006C5AB1" w:rsidP="006C5AB1">
            <w:pPr>
              <w:pStyle w:val="af0"/>
              <w:tabs>
                <w:tab w:val="left" w:pos="459"/>
              </w:tabs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81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5563B93" w14:textId="77777777" w:rsidR="006C5AB1" w:rsidRPr="001E3D3C" w:rsidRDefault="006C5AB1" w:rsidP="00571E5B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1E3D3C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метод Делфи</w:t>
            </w:r>
          </w:p>
        </w:tc>
      </w:tr>
      <w:tr w:rsidR="006C5AB1" w:rsidRPr="001E3D3C" w14:paraId="7AF2285A" w14:textId="77777777" w:rsidTr="007B7022">
        <w:trPr>
          <w:gridBefore w:val="1"/>
          <w:gridAfter w:val="1"/>
          <w:wBefore w:w="702" w:type="dxa"/>
          <w:wAfter w:w="398" w:type="dxa"/>
          <w:trHeight w:val="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280A42" w14:textId="77777777" w:rsidR="006C5AB1" w:rsidRPr="001E3D3C" w:rsidRDefault="006C5AB1" w:rsidP="00A761F5">
            <w:pPr>
              <w:tabs>
                <w:tab w:val="left" w:pos="459"/>
              </w:tabs>
              <w:spacing w:after="0" w:line="240" w:lineRule="auto"/>
              <w:ind w:left="141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81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01E716D" w14:textId="77777777" w:rsidR="006C5AB1" w:rsidRPr="001E3D3C" w:rsidRDefault="006C5AB1" w:rsidP="00571E5B">
            <w:pPr>
              <w:widowControl w:val="0"/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1E3D3C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Марковский анализ</w:t>
            </w:r>
          </w:p>
        </w:tc>
      </w:tr>
    </w:tbl>
    <w:p w14:paraId="37030905" w14:textId="77777777" w:rsidR="002A0899" w:rsidRPr="001E3D3C" w:rsidRDefault="002A0899" w:rsidP="00450352">
      <w:pPr>
        <w:tabs>
          <w:tab w:val="left" w:pos="993"/>
          <w:tab w:val="left" w:pos="1050"/>
        </w:tabs>
        <w:spacing w:before="120" w:after="120" w:line="240" w:lineRule="auto"/>
        <w:ind w:firstLine="567"/>
        <w:rPr>
          <w:rFonts w:ascii="Times New Roman" w:eastAsia="Times New Roman" w:hAnsi="Times New Roman" w:cs="Times New Roman"/>
          <w:bCs/>
          <w:i/>
          <w:iCs/>
          <w:sz w:val="26"/>
          <w:szCs w:val="26"/>
        </w:rPr>
      </w:pPr>
      <w:r w:rsidRPr="001E3D3C">
        <w:rPr>
          <w:rFonts w:ascii="Times New Roman" w:eastAsia="Times New Roman" w:hAnsi="Times New Roman" w:cs="Times New Roman"/>
          <w:bCs/>
          <w:i/>
          <w:iCs/>
          <w:sz w:val="26"/>
          <w:szCs w:val="26"/>
        </w:rPr>
        <w:t>Да или нет</w:t>
      </w:r>
    </w:p>
    <w:p w14:paraId="0A7DD644" w14:textId="2B601622" w:rsidR="002A0899" w:rsidRPr="001E3D3C" w:rsidRDefault="00450333" w:rsidP="007B7022">
      <w:pPr>
        <w:tabs>
          <w:tab w:val="left" w:pos="993"/>
        </w:tabs>
        <w:spacing w:after="0" w:line="240" w:lineRule="auto"/>
        <w:ind w:firstLine="462"/>
        <w:rPr>
          <w:rFonts w:ascii="Times New Roman" w:eastAsia="Times New Roman" w:hAnsi="Times New Roman" w:cs="Times New Roman"/>
          <w:bCs/>
          <w:iCs/>
          <w:sz w:val="26"/>
          <w:szCs w:val="26"/>
        </w:rPr>
      </w:pPr>
      <w:r w:rsidRPr="001E3D3C">
        <w:rPr>
          <w:rFonts w:ascii="Times New Roman" w:eastAsia="Times New Roman" w:hAnsi="Times New Roman" w:cs="Times New Roman"/>
          <w:sz w:val="26"/>
          <w:szCs w:val="26"/>
        </w:rPr>
        <w:t>2</w:t>
      </w:r>
      <w:r w:rsidR="007B7022">
        <w:rPr>
          <w:rFonts w:ascii="Times New Roman" w:eastAsia="Times New Roman" w:hAnsi="Times New Roman" w:cs="Times New Roman"/>
          <w:sz w:val="26"/>
          <w:szCs w:val="26"/>
        </w:rPr>
        <w:t>7</w:t>
      </w:r>
      <w:r w:rsidRPr="001E3D3C">
        <w:rPr>
          <w:rFonts w:ascii="Times New Roman" w:eastAsia="Times New Roman" w:hAnsi="Times New Roman" w:cs="Times New Roman"/>
          <w:sz w:val="26"/>
          <w:szCs w:val="26"/>
        </w:rPr>
        <w:t>.</w:t>
      </w:r>
      <w:r w:rsidR="007B702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C95D25" w:rsidRPr="001E3D3C">
        <w:rPr>
          <w:rFonts w:ascii="Times New Roman" w:eastAsia="Times New Roman" w:hAnsi="Times New Roman" w:cs="Times New Roman"/>
          <w:sz w:val="26"/>
          <w:szCs w:val="26"/>
        </w:rPr>
        <w:t xml:space="preserve">Риски </w:t>
      </w:r>
      <w:r w:rsidR="007B7022">
        <w:rPr>
          <w:rFonts w:ascii="Times New Roman" w:eastAsia="Times New Roman" w:hAnsi="Times New Roman" w:cs="Times New Roman"/>
          <w:sz w:val="26"/>
          <w:szCs w:val="26"/>
        </w:rPr>
        <w:t>проекта</w:t>
      </w:r>
      <w:r w:rsidR="00C95D25" w:rsidRPr="001E3D3C">
        <w:rPr>
          <w:rFonts w:ascii="Times New Roman" w:eastAsia="Times New Roman" w:hAnsi="Times New Roman" w:cs="Times New Roman"/>
          <w:sz w:val="26"/>
          <w:szCs w:val="26"/>
        </w:rPr>
        <w:t xml:space="preserve"> находятся в пределах критериев </w:t>
      </w:r>
      <w:r w:rsidR="007B7022">
        <w:rPr>
          <w:rFonts w:ascii="Times New Roman" w:eastAsia="Times New Roman" w:hAnsi="Times New Roman" w:cs="Times New Roman"/>
          <w:sz w:val="26"/>
          <w:szCs w:val="26"/>
        </w:rPr>
        <w:t xml:space="preserve">приемлемости и допустимости </w:t>
      </w:r>
      <w:r w:rsidR="00C95D25" w:rsidRPr="001E3D3C">
        <w:rPr>
          <w:rFonts w:ascii="Times New Roman" w:eastAsia="Times New Roman" w:hAnsi="Times New Roman" w:cs="Times New Roman"/>
          <w:sz w:val="26"/>
          <w:szCs w:val="26"/>
        </w:rPr>
        <w:t>риска</w:t>
      </w:r>
      <w:r w:rsidR="002A0899" w:rsidRPr="001E3D3C">
        <w:rPr>
          <w:rFonts w:ascii="Times New Roman" w:eastAsia="Times New Roman" w:hAnsi="Times New Roman" w:cs="Times New Roman"/>
          <w:sz w:val="26"/>
          <w:szCs w:val="26"/>
        </w:rPr>
        <w:t>:</w:t>
      </w:r>
    </w:p>
    <w:tbl>
      <w:tblPr>
        <w:tblW w:w="8539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8114"/>
      </w:tblGrid>
      <w:tr w:rsidR="00D10DA9" w:rsidRPr="001E3D3C" w14:paraId="53AABE2C" w14:textId="77777777" w:rsidTr="00D10DA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91B331" w14:textId="77777777" w:rsidR="002A0899" w:rsidRPr="001E3D3C" w:rsidRDefault="002A0899" w:rsidP="00A761F5">
            <w:pPr>
              <w:tabs>
                <w:tab w:val="left" w:pos="459"/>
              </w:tabs>
              <w:spacing w:after="0" w:line="240" w:lineRule="auto"/>
              <w:ind w:left="141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81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8941307" w14:textId="77777777" w:rsidR="002A0899" w:rsidRPr="001E3D3C" w:rsidRDefault="002A0899" w:rsidP="00A17E3B">
            <w:pPr>
              <w:tabs>
                <w:tab w:val="left" w:pos="-250"/>
                <w:tab w:val="left" w:pos="0"/>
                <w:tab w:val="left" w:pos="481"/>
                <w:tab w:val="left" w:pos="993"/>
              </w:tabs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1E3D3C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да</w:t>
            </w:r>
          </w:p>
        </w:tc>
      </w:tr>
      <w:tr w:rsidR="00D10DA9" w:rsidRPr="001E3D3C" w14:paraId="2B3A355B" w14:textId="77777777" w:rsidTr="00D10DA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E7487" w14:textId="77777777" w:rsidR="002A0899" w:rsidRPr="001E3D3C" w:rsidRDefault="002A0899" w:rsidP="00A17E3B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81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4D93103" w14:textId="77777777" w:rsidR="002A0899" w:rsidRPr="001E3D3C" w:rsidRDefault="002A0899" w:rsidP="00A17E3B">
            <w:pPr>
              <w:tabs>
                <w:tab w:val="left" w:pos="993"/>
              </w:tabs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E3D3C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нет</w:t>
            </w:r>
          </w:p>
        </w:tc>
      </w:tr>
    </w:tbl>
    <w:p w14:paraId="731DA1CC" w14:textId="1D81C29F" w:rsidR="00D10DA9" w:rsidRPr="001E3D3C" w:rsidRDefault="00B51ED8" w:rsidP="008A673D">
      <w:pPr>
        <w:tabs>
          <w:tab w:val="left" w:pos="993"/>
        </w:tabs>
        <w:spacing w:after="0" w:line="240" w:lineRule="auto"/>
        <w:ind w:firstLine="426"/>
        <w:rPr>
          <w:rFonts w:ascii="Times New Roman" w:eastAsia="Times New Roman" w:hAnsi="Times New Roman" w:cs="Times New Roman"/>
          <w:bCs/>
          <w:iCs/>
          <w:sz w:val="26"/>
          <w:szCs w:val="26"/>
        </w:rPr>
      </w:pPr>
      <w:r w:rsidRPr="001E3D3C">
        <w:rPr>
          <w:rFonts w:ascii="Times New Roman" w:eastAsia="Times New Roman" w:hAnsi="Times New Roman" w:cs="Times New Roman"/>
          <w:bCs/>
          <w:iCs/>
          <w:sz w:val="26"/>
          <w:szCs w:val="26"/>
        </w:rPr>
        <w:t>2</w:t>
      </w:r>
      <w:r w:rsidR="008A673D">
        <w:rPr>
          <w:rFonts w:ascii="Times New Roman" w:eastAsia="Times New Roman" w:hAnsi="Times New Roman" w:cs="Times New Roman"/>
          <w:bCs/>
          <w:iCs/>
          <w:sz w:val="26"/>
          <w:szCs w:val="26"/>
        </w:rPr>
        <w:t>8</w:t>
      </w:r>
      <w:r w:rsidRPr="001E3D3C">
        <w:rPr>
          <w:rFonts w:ascii="Times New Roman" w:eastAsia="Times New Roman" w:hAnsi="Times New Roman" w:cs="Times New Roman"/>
          <w:bCs/>
          <w:iCs/>
          <w:sz w:val="26"/>
          <w:szCs w:val="26"/>
        </w:rPr>
        <w:t xml:space="preserve">. </w:t>
      </w:r>
      <w:r w:rsidR="007B7022">
        <w:rPr>
          <w:rFonts w:ascii="Times New Roman" w:eastAsia="Times New Roman" w:hAnsi="Times New Roman" w:cs="Times New Roman"/>
          <w:bCs/>
          <w:iCs/>
          <w:sz w:val="26"/>
          <w:szCs w:val="26"/>
        </w:rPr>
        <w:t>Управление рисками</w:t>
      </w:r>
      <w:r w:rsidRPr="001E3D3C">
        <w:rPr>
          <w:rFonts w:ascii="Times New Roman" w:eastAsia="Times New Roman" w:hAnsi="Times New Roman" w:cs="Times New Roman"/>
          <w:bCs/>
          <w:iCs/>
          <w:sz w:val="26"/>
          <w:szCs w:val="26"/>
        </w:rPr>
        <w:t xml:space="preserve"> является неотъемлемой частью всех организационных процессов:</w:t>
      </w:r>
    </w:p>
    <w:tbl>
      <w:tblPr>
        <w:tblW w:w="8539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8114"/>
      </w:tblGrid>
      <w:tr w:rsidR="00B51ED8" w:rsidRPr="001E3D3C" w14:paraId="49E904ED" w14:textId="77777777" w:rsidTr="00D27AA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502B9" w14:textId="77777777" w:rsidR="00B51ED8" w:rsidRPr="001E3D3C" w:rsidRDefault="00B51ED8" w:rsidP="00A761F5">
            <w:pPr>
              <w:tabs>
                <w:tab w:val="left" w:pos="459"/>
              </w:tabs>
              <w:spacing w:after="0" w:line="240" w:lineRule="auto"/>
              <w:ind w:left="141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81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0D65789" w14:textId="77777777" w:rsidR="00B51ED8" w:rsidRPr="001E3D3C" w:rsidRDefault="00B51ED8" w:rsidP="00A17E3B">
            <w:pPr>
              <w:tabs>
                <w:tab w:val="left" w:pos="-250"/>
                <w:tab w:val="left" w:pos="0"/>
                <w:tab w:val="left" w:pos="481"/>
                <w:tab w:val="left" w:pos="993"/>
              </w:tabs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1E3D3C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да</w:t>
            </w:r>
          </w:p>
        </w:tc>
      </w:tr>
      <w:tr w:rsidR="00B51ED8" w:rsidRPr="001E3D3C" w14:paraId="3FBED128" w14:textId="77777777" w:rsidTr="00D27AA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ECFFE" w14:textId="77777777" w:rsidR="00B51ED8" w:rsidRPr="001E3D3C" w:rsidRDefault="00B51ED8" w:rsidP="00A17E3B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81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52DF939" w14:textId="77777777" w:rsidR="00B51ED8" w:rsidRPr="001E3D3C" w:rsidRDefault="009F32C2" w:rsidP="00A17E3B">
            <w:pPr>
              <w:tabs>
                <w:tab w:val="left" w:pos="993"/>
              </w:tabs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E3D3C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нет</w:t>
            </w:r>
          </w:p>
        </w:tc>
      </w:tr>
    </w:tbl>
    <w:p w14:paraId="166AB005" w14:textId="7204CC25" w:rsidR="00B51ED8" w:rsidRPr="001E3D3C" w:rsidRDefault="00450352" w:rsidP="008A673D">
      <w:pPr>
        <w:tabs>
          <w:tab w:val="left" w:pos="105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</w:rPr>
      </w:pPr>
      <w:r w:rsidRPr="001E3D3C">
        <w:rPr>
          <w:rFonts w:ascii="Times New Roman" w:eastAsia="Times New Roman" w:hAnsi="Times New Roman" w:cs="Times New Roman"/>
          <w:bCs/>
          <w:iCs/>
          <w:sz w:val="26"/>
          <w:szCs w:val="26"/>
        </w:rPr>
        <w:t>2</w:t>
      </w:r>
      <w:r w:rsidR="008A673D">
        <w:rPr>
          <w:rFonts w:ascii="Times New Roman" w:eastAsia="Times New Roman" w:hAnsi="Times New Roman" w:cs="Times New Roman"/>
          <w:bCs/>
          <w:iCs/>
          <w:sz w:val="26"/>
          <w:szCs w:val="26"/>
        </w:rPr>
        <w:t>9</w:t>
      </w:r>
      <w:r w:rsidR="00B51ED8" w:rsidRPr="001E3D3C">
        <w:rPr>
          <w:rFonts w:ascii="Times New Roman" w:eastAsia="Times New Roman" w:hAnsi="Times New Roman" w:cs="Times New Roman"/>
          <w:bCs/>
          <w:iCs/>
          <w:sz w:val="26"/>
          <w:szCs w:val="26"/>
        </w:rPr>
        <w:t xml:space="preserve">. </w:t>
      </w:r>
      <w:r w:rsidR="007B7022">
        <w:rPr>
          <w:rFonts w:ascii="Times New Roman" w:eastAsia="Times New Roman" w:hAnsi="Times New Roman" w:cs="Times New Roman"/>
          <w:bCs/>
          <w:iCs/>
          <w:sz w:val="26"/>
          <w:szCs w:val="26"/>
        </w:rPr>
        <w:t>Управление рисками</w:t>
      </w:r>
      <w:r w:rsidR="00B51ED8" w:rsidRPr="001E3D3C">
        <w:rPr>
          <w:rFonts w:ascii="Times New Roman" w:eastAsia="Times New Roman" w:hAnsi="Times New Roman" w:cs="Times New Roman"/>
          <w:bCs/>
          <w:iCs/>
          <w:sz w:val="26"/>
          <w:szCs w:val="26"/>
        </w:rPr>
        <w:t xml:space="preserve"> не является частью процесса принятия </w:t>
      </w:r>
      <w:r w:rsidR="007B7022">
        <w:rPr>
          <w:rFonts w:ascii="Times New Roman" w:eastAsia="Times New Roman" w:hAnsi="Times New Roman" w:cs="Times New Roman"/>
          <w:bCs/>
          <w:iCs/>
          <w:sz w:val="26"/>
          <w:szCs w:val="26"/>
        </w:rPr>
        <w:t xml:space="preserve">стратегических проектных </w:t>
      </w:r>
      <w:r w:rsidR="00B51ED8" w:rsidRPr="001E3D3C">
        <w:rPr>
          <w:rFonts w:ascii="Times New Roman" w:eastAsia="Times New Roman" w:hAnsi="Times New Roman" w:cs="Times New Roman"/>
          <w:bCs/>
          <w:iCs/>
          <w:sz w:val="26"/>
          <w:szCs w:val="26"/>
        </w:rPr>
        <w:t>решений:</w:t>
      </w:r>
    </w:p>
    <w:tbl>
      <w:tblPr>
        <w:tblW w:w="8539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8114"/>
      </w:tblGrid>
      <w:tr w:rsidR="00B51ED8" w:rsidRPr="001E3D3C" w14:paraId="25CD04AB" w14:textId="77777777" w:rsidTr="00D27AA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F640B" w14:textId="77777777" w:rsidR="00B51ED8" w:rsidRPr="001E3D3C" w:rsidRDefault="00B51ED8" w:rsidP="00A17E3B">
            <w:pPr>
              <w:pStyle w:val="af0"/>
              <w:tabs>
                <w:tab w:val="left" w:pos="459"/>
              </w:tabs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81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BDDC4A1" w14:textId="77777777" w:rsidR="00B51ED8" w:rsidRPr="001E3D3C" w:rsidRDefault="00B51ED8" w:rsidP="00A17E3B">
            <w:pPr>
              <w:tabs>
                <w:tab w:val="left" w:pos="-250"/>
                <w:tab w:val="left" w:pos="0"/>
                <w:tab w:val="left" w:pos="481"/>
                <w:tab w:val="left" w:pos="993"/>
              </w:tabs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1E3D3C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да</w:t>
            </w:r>
          </w:p>
        </w:tc>
      </w:tr>
      <w:tr w:rsidR="00B51ED8" w:rsidRPr="001E3D3C" w14:paraId="54DE9280" w14:textId="77777777" w:rsidTr="00D27AA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38E618" w14:textId="77777777" w:rsidR="00B51ED8" w:rsidRPr="001E3D3C" w:rsidRDefault="00B51ED8" w:rsidP="00A761F5">
            <w:pPr>
              <w:tabs>
                <w:tab w:val="left" w:pos="459"/>
              </w:tabs>
              <w:spacing w:after="0" w:line="240" w:lineRule="auto"/>
              <w:ind w:left="141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81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2DFF59F" w14:textId="77777777" w:rsidR="00B51ED8" w:rsidRPr="001E3D3C" w:rsidRDefault="00B51ED8" w:rsidP="00A17E3B">
            <w:pPr>
              <w:tabs>
                <w:tab w:val="left" w:pos="993"/>
              </w:tabs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E3D3C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нет</w:t>
            </w:r>
          </w:p>
        </w:tc>
      </w:tr>
    </w:tbl>
    <w:p w14:paraId="79A72C1C" w14:textId="16C492D1" w:rsidR="00523762" w:rsidRPr="001E3D3C" w:rsidRDefault="008A673D" w:rsidP="008A673D">
      <w:pPr>
        <w:tabs>
          <w:tab w:val="left" w:pos="105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iCs/>
          <w:sz w:val="26"/>
          <w:szCs w:val="26"/>
        </w:rPr>
        <w:t>30</w:t>
      </w:r>
      <w:r w:rsidR="00523762" w:rsidRPr="001E3D3C">
        <w:rPr>
          <w:rFonts w:ascii="Times New Roman" w:eastAsia="Times New Roman" w:hAnsi="Times New Roman" w:cs="Times New Roman"/>
          <w:bCs/>
          <w:iCs/>
          <w:sz w:val="26"/>
          <w:szCs w:val="26"/>
        </w:rPr>
        <w:t xml:space="preserve">. </w:t>
      </w:r>
      <w:r w:rsidRPr="008A673D">
        <w:rPr>
          <w:rFonts w:ascii="Times New Roman" w:eastAsia="Times New Roman" w:hAnsi="Times New Roman" w:cs="Times New Roman"/>
          <w:bCs/>
          <w:iCs/>
          <w:sz w:val="26"/>
          <w:szCs w:val="26"/>
        </w:rPr>
        <w:t xml:space="preserve">Цель проекта </w:t>
      </w:r>
      <w:r>
        <w:rPr>
          <w:rFonts w:ascii="Times New Roman" w:eastAsia="Times New Roman" w:hAnsi="Times New Roman" w:cs="Times New Roman"/>
          <w:bCs/>
          <w:iCs/>
          <w:sz w:val="26"/>
          <w:szCs w:val="26"/>
        </w:rPr>
        <w:t xml:space="preserve">не </w:t>
      </w:r>
      <w:r w:rsidRPr="008A673D">
        <w:rPr>
          <w:rFonts w:ascii="Times New Roman" w:eastAsia="Times New Roman" w:hAnsi="Times New Roman" w:cs="Times New Roman"/>
          <w:bCs/>
          <w:iCs/>
          <w:sz w:val="26"/>
          <w:szCs w:val="26"/>
        </w:rPr>
        <w:t>может быть выражена через параметры проекта (показатели стоимости, результативности или эффективности</w:t>
      </w:r>
      <w:r>
        <w:rPr>
          <w:rFonts w:ascii="Times New Roman" w:eastAsia="Times New Roman" w:hAnsi="Times New Roman" w:cs="Times New Roman"/>
          <w:bCs/>
          <w:iCs/>
          <w:sz w:val="26"/>
          <w:szCs w:val="26"/>
        </w:rPr>
        <w:t>)</w:t>
      </w:r>
      <w:r w:rsidR="00523762" w:rsidRPr="001E3D3C">
        <w:rPr>
          <w:rFonts w:ascii="Times New Roman" w:eastAsia="Times New Roman" w:hAnsi="Times New Roman" w:cs="Times New Roman"/>
          <w:bCs/>
          <w:iCs/>
          <w:sz w:val="26"/>
          <w:szCs w:val="26"/>
        </w:rPr>
        <w:t>:</w:t>
      </w:r>
    </w:p>
    <w:tbl>
      <w:tblPr>
        <w:tblW w:w="8539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8114"/>
      </w:tblGrid>
      <w:tr w:rsidR="00523762" w:rsidRPr="001E3D3C" w14:paraId="5D0B14CA" w14:textId="77777777" w:rsidTr="00D27AA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5438CB" w14:textId="77777777" w:rsidR="00523762" w:rsidRPr="001E3D3C" w:rsidRDefault="00523762" w:rsidP="00A761F5">
            <w:pPr>
              <w:tabs>
                <w:tab w:val="left" w:pos="459"/>
              </w:tabs>
              <w:spacing w:after="0" w:line="240" w:lineRule="auto"/>
              <w:ind w:left="141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81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31378B8" w14:textId="77777777" w:rsidR="00523762" w:rsidRPr="001E3D3C" w:rsidRDefault="009F32C2" w:rsidP="009F32C2">
            <w:pPr>
              <w:tabs>
                <w:tab w:val="left" w:pos="-250"/>
                <w:tab w:val="left" w:pos="0"/>
                <w:tab w:val="left" w:pos="481"/>
                <w:tab w:val="left" w:pos="993"/>
              </w:tabs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1E3D3C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да</w:t>
            </w:r>
          </w:p>
        </w:tc>
      </w:tr>
      <w:tr w:rsidR="00523762" w:rsidRPr="001E3D3C" w14:paraId="1861669E" w14:textId="77777777" w:rsidTr="00D27AA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298372" w14:textId="77777777" w:rsidR="00523762" w:rsidRPr="001E3D3C" w:rsidRDefault="00523762" w:rsidP="00523762">
            <w:pPr>
              <w:pStyle w:val="af0"/>
              <w:tabs>
                <w:tab w:val="left" w:pos="459"/>
              </w:tabs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81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CA45BC6" w14:textId="77777777" w:rsidR="00523762" w:rsidRPr="001E3D3C" w:rsidRDefault="009F32C2" w:rsidP="009F32C2">
            <w:pPr>
              <w:tabs>
                <w:tab w:val="left" w:pos="993"/>
              </w:tabs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E3D3C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нет</w:t>
            </w:r>
          </w:p>
        </w:tc>
      </w:tr>
    </w:tbl>
    <w:p w14:paraId="6BAA6AE7" w14:textId="150547C0" w:rsidR="00523762" w:rsidRPr="001E3D3C" w:rsidRDefault="008A673D" w:rsidP="008A673D">
      <w:pPr>
        <w:tabs>
          <w:tab w:val="left" w:pos="105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iCs/>
          <w:sz w:val="26"/>
          <w:szCs w:val="26"/>
        </w:rPr>
        <w:t>31</w:t>
      </w:r>
      <w:r w:rsidR="00523762" w:rsidRPr="001E3D3C">
        <w:rPr>
          <w:rFonts w:ascii="Times New Roman" w:eastAsia="Times New Roman" w:hAnsi="Times New Roman" w:cs="Times New Roman"/>
          <w:bCs/>
          <w:iCs/>
          <w:sz w:val="26"/>
          <w:szCs w:val="26"/>
        </w:rPr>
        <w:t xml:space="preserve">. </w:t>
      </w:r>
      <w:r w:rsidR="007B7022" w:rsidRPr="007B7022">
        <w:rPr>
          <w:rFonts w:ascii="Times New Roman" w:eastAsia="Times New Roman" w:hAnsi="Times New Roman" w:cs="Times New Roman"/>
          <w:bCs/>
          <w:iCs/>
          <w:sz w:val="26"/>
          <w:szCs w:val="26"/>
        </w:rPr>
        <w:t>Устойчивость проекта</w:t>
      </w:r>
      <w:r w:rsidR="007B7022">
        <w:rPr>
          <w:rFonts w:ascii="Times New Roman" w:eastAsia="Times New Roman" w:hAnsi="Times New Roman" w:cs="Times New Roman"/>
          <w:bCs/>
          <w:iCs/>
          <w:sz w:val="26"/>
          <w:szCs w:val="26"/>
        </w:rPr>
        <w:t xml:space="preserve"> характеризует способность проекта к равновесию и адаптации в условиях реализации</w:t>
      </w:r>
      <w:r w:rsidR="00523762" w:rsidRPr="001E3D3C">
        <w:rPr>
          <w:rFonts w:ascii="Times New Roman" w:eastAsia="Times New Roman" w:hAnsi="Times New Roman" w:cs="Times New Roman"/>
          <w:bCs/>
          <w:iCs/>
          <w:sz w:val="26"/>
          <w:szCs w:val="26"/>
        </w:rPr>
        <w:t>:</w:t>
      </w:r>
    </w:p>
    <w:tbl>
      <w:tblPr>
        <w:tblW w:w="8539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8114"/>
      </w:tblGrid>
      <w:tr w:rsidR="00523762" w:rsidRPr="001E3D3C" w14:paraId="4AF6AB19" w14:textId="77777777" w:rsidTr="00D27AA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3FFE8" w14:textId="77777777" w:rsidR="00523762" w:rsidRPr="001E3D3C" w:rsidRDefault="00523762" w:rsidP="00A761F5">
            <w:pPr>
              <w:tabs>
                <w:tab w:val="left" w:pos="459"/>
              </w:tabs>
              <w:spacing w:after="0" w:line="240" w:lineRule="auto"/>
              <w:ind w:left="141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81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70D0E9E" w14:textId="77777777" w:rsidR="00523762" w:rsidRPr="001E3D3C" w:rsidRDefault="00523762" w:rsidP="009F32C2">
            <w:pPr>
              <w:tabs>
                <w:tab w:val="left" w:pos="-250"/>
                <w:tab w:val="left" w:pos="0"/>
                <w:tab w:val="left" w:pos="481"/>
                <w:tab w:val="left" w:pos="993"/>
              </w:tabs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1E3D3C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да</w:t>
            </w:r>
          </w:p>
        </w:tc>
      </w:tr>
      <w:tr w:rsidR="00523762" w:rsidRPr="001E3D3C" w14:paraId="4F42EB74" w14:textId="77777777" w:rsidTr="00D27AA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EC6E7" w14:textId="77777777" w:rsidR="00523762" w:rsidRPr="001E3D3C" w:rsidRDefault="00523762" w:rsidP="00D27AAA">
            <w:pPr>
              <w:pStyle w:val="af0"/>
              <w:tabs>
                <w:tab w:val="left" w:pos="459"/>
              </w:tabs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81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5F1908A" w14:textId="77777777" w:rsidR="00523762" w:rsidRPr="001E3D3C" w:rsidRDefault="00523762" w:rsidP="009F32C2">
            <w:pPr>
              <w:tabs>
                <w:tab w:val="left" w:pos="993"/>
              </w:tabs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E3D3C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нет</w:t>
            </w:r>
          </w:p>
        </w:tc>
      </w:tr>
    </w:tbl>
    <w:p w14:paraId="554F9B94" w14:textId="77777777" w:rsidR="002A0899" w:rsidRPr="001E3D3C" w:rsidRDefault="002A0899" w:rsidP="001014CC">
      <w:pPr>
        <w:tabs>
          <w:tab w:val="left" w:pos="851"/>
        </w:tabs>
        <w:spacing w:before="120" w:after="120" w:line="240" w:lineRule="auto"/>
        <w:ind w:firstLine="426"/>
        <w:jc w:val="both"/>
        <w:rPr>
          <w:rFonts w:ascii="Times New Roman" w:eastAsia="Times New Roman" w:hAnsi="Times New Roman" w:cs="Times New Roman"/>
          <w:bCs/>
          <w:i/>
          <w:iCs/>
          <w:sz w:val="26"/>
          <w:szCs w:val="26"/>
        </w:rPr>
      </w:pPr>
      <w:r w:rsidRPr="001E3D3C">
        <w:rPr>
          <w:rFonts w:ascii="Times New Roman" w:eastAsia="Times New Roman" w:hAnsi="Times New Roman" w:cs="Times New Roman"/>
          <w:bCs/>
          <w:i/>
          <w:iCs/>
          <w:sz w:val="26"/>
          <w:szCs w:val="26"/>
        </w:rPr>
        <w:t>Поставить в соответствие</w:t>
      </w:r>
    </w:p>
    <w:p w14:paraId="6A105FD2" w14:textId="16666862" w:rsidR="002A0899" w:rsidRPr="001E3D3C" w:rsidRDefault="001014CC" w:rsidP="001014CC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32</w:t>
      </w:r>
      <w:r w:rsidR="00450352" w:rsidRPr="001E3D3C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2A0899" w:rsidRPr="001E3D3C">
        <w:rPr>
          <w:rFonts w:ascii="Times New Roman" w:eastAsia="Times New Roman" w:hAnsi="Times New Roman" w:cs="Times New Roman"/>
          <w:sz w:val="26"/>
          <w:szCs w:val="26"/>
        </w:rPr>
        <w:t xml:space="preserve">Поставить в соответствие </w:t>
      </w:r>
      <w:r w:rsidR="004D049E" w:rsidRPr="001E3D3C">
        <w:rPr>
          <w:rFonts w:ascii="Times New Roman" w:eastAsia="Times New Roman" w:hAnsi="Times New Roman" w:cs="Times New Roman"/>
          <w:sz w:val="26"/>
          <w:szCs w:val="26"/>
        </w:rPr>
        <w:t>процессу управления рисками и его элементам</w:t>
      </w:r>
      <w:r w:rsidR="002A0899" w:rsidRPr="001E3D3C">
        <w:rPr>
          <w:rFonts w:ascii="Times New Roman" w:eastAsia="Times New Roman" w:hAnsi="Times New Roman" w:cs="Times New Roman"/>
          <w:sz w:val="26"/>
          <w:szCs w:val="26"/>
        </w:rPr>
        <w:t>:</w:t>
      </w:r>
    </w:p>
    <w:tbl>
      <w:tblPr>
        <w:tblW w:w="4982" w:type="pct"/>
        <w:tblInd w:w="-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3"/>
        <w:gridCol w:w="3544"/>
        <w:gridCol w:w="1001"/>
        <w:gridCol w:w="4739"/>
      </w:tblGrid>
      <w:tr w:rsidR="002A0899" w:rsidRPr="001E3D3C" w14:paraId="0F921BFF" w14:textId="77777777" w:rsidTr="00C95D25">
        <w:trPr>
          <w:cantSplit/>
          <w:trHeight w:hRule="exact" w:val="680"/>
        </w:trPr>
        <w:tc>
          <w:tcPr>
            <w:tcW w:w="3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138DA14" w14:textId="77777777" w:rsidR="002A0899" w:rsidRPr="001E3D3C" w:rsidRDefault="002A0899" w:rsidP="002A0899">
            <w:pPr>
              <w:tabs>
                <w:tab w:val="left" w:pos="-250"/>
                <w:tab w:val="left" w:pos="782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2DC20" w14:textId="77777777" w:rsidR="002A0899" w:rsidRPr="001E3D3C" w:rsidRDefault="00DE277D" w:rsidP="002A0899">
            <w:pPr>
              <w:tabs>
                <w:tab w:val="left" w:pos="116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E3D3C">
              <w:rPr>
                <w:rFonts w:ascii="Times New Roman" w:eastAsia="Times New Roman" w:hAnsi="Times New Roman" w:cs="Times New Roman"/>
                <w:sz w:val="26"/>
                <w:szCs w:val="26"/>
              </w:rPr>
              <w:t>Процесс управления рисками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7938D91" w14:textId="77777777" w:rsidR="002A0899" w:rsidRPr="001E3D3C" w:rsidRDefault="002A0899" w:rsidP="002A0899">
            <w:pPr>
              <w:tabs>
                <w:tab w:val="left" w:pos="116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ADAA1" w14:textId="77777777" w:rsidR="002A0899" w:rsidRPr="001E3D3C" w:rsidRDefault="00C95D25" w:rsidP="00C95D25">
            <w:pPr>
              <w:widowControl w:val="0"/>
              <w:numPr>
                <w:ilvl w:val="0"/>
                <w:numId w:val="26"/>
              </w:numPr>
              <w:tabs>
                <w:tab w:val="left" w:pos="377"/>
              </w:tabs>
              <w:autoSpaceDE w:val="0"/>
              <w:autoSpaceDN w:val="0"/>
              <w:adjustRightInd w:val="0"/>
              <w:spacing w:after="0" w:line="240" w:lineRule="auto"/>
              <w:ind w:left="174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E3D3C">
              <w:rPr>
                <w:rFonts w:ascii="Times New Roman" w:eastAsia="Times New Roman" w:hAnsi="Times New Roman" w:cs="Times New Roman"/>
                <w:sz w:val="26"/>
                <w:szCs w:val="26"/>
              </w:rPr>
              <w:t>выбор одного или более вариантов модифицирования риска</w:t>
            </w:r>
          </w:p>
        </w:tc>
      </w:tr>
      <w:tr w:rsidR="00C95D25" w:rsidRPr="001E3D3C" w14:paraId="5C861F0E" w14:textId="77777777" w:rsidTr="004D049E">
        <w:trPr>
          <w:cantSplit/>
          <w:trHeight w:hRule="exact" w:val="454"/>
        </w:trPr>
        <w:tc>
          <w:tcPr>
            <w:tcW w:w="3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348C061" w14:textId="77777777" w:rsidR="00C95D25" w:rsidRPr="001E3D3C" w:rsidRDefault="00C95D25" w:rsidP="002A0899">
            <w:pPr>
              <w:tabs>
                <w:tab w:val="left" w:pos="-250"/>
                <w:tab w:val="left" w:pos="86"/>
                <w:tab w:val="left" w:pos="782"/>
              </w:tabs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932AA" w14:textId="77777777" w:rsidR="00C95D25" w:rsidRPr="001E3D3C" w:rsidRDefault="00C95D25" w:rsidP="002A0899">
            <w:pPr>
              <w:tabs>
                <w:tab w:val="left" w:pos="116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E3D3C">
              <w:rPr>
                <w:rFonts w:ascii="Times New Roman" w:eastAsia="Times New Roman" w:hAnsi="Times New Roman" w:cs="Times New Roman"/>
                <w:sz w:val="26"/>
                <w:szCs w:val="26"/>
              </w:rPr>
              <w:t>Оценка риска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0E96D1E" w14:textId="77777777" w:rsidR="00C95D25" w:rsidRPr="001E3D3C" w:rsidRDefault="00C95D25" w:rsidP="00D10D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BC4B5" w14:textId="77777777" w:rsidR="00C95D25" w:rsidRPr="001E3D3C" w:rsidRDefault="00C95D25" w:rsidP="00C95D25">
            <w:pPr>
              <w:widowControl w:val="0"/>
              <w:numPr>
                <w:ilvl w:val="0"/>
                <w:numId w:val="26"/>
              </w:numPr>
              <w:tabs>
                <w:tab w:val="left" w:pos="377"/>
              </w:tabs>
              <w:autoSpaceDE w:val="0"/>
              <w:autoSpaceDN w:val="0"/>
              <w:adjustRightInd w:val="0"/>
              <w:spacing w:after="0" w:line="240" w:lineRule="auto"/>
              <w:ind w:left="174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E3D3C">
              <w:rPr>
                <w:rFonts w:ascii="Times New Roman" w:eastAsia="Times New Roman" w:hAnsi="Times New Roman" w:cs="Times New Roman"/>
                <w:sz w:val="26"/>
                <w:szCs w:val="26"/>
              </w:rPr>
              <w:t>воздействие на риск</w:t>
            </w:r>
          </w:p>
        </w:tc>
      </w:tr>
      <w:tr w:rsidR="00C95D25" w:rsidRPr="001E3D3C" w14:paraId="7EAEF1C8" w14:textId="77777777" w:rsidTr="00C95D25">
        <w:trPr>
          <w:cantSplit/>
          <w:trHeight w:hRule="exact" w:val="680"/>
        </w:trPr>
        <w:tc>
          <w:tcPr>
            <w:tcW w:w="3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062567C" w14:textId="77777777" w:rsidR="00C95D25" w:rsidRPr="001E3D3C" w:rsidRDefault="00C95D25" w:rsidP="002A0899">
            <w:pPr>
              <w:tabs>
                <w:tab w:val="left" w:pos="-250"/>
                <w:tab w:val="left" w:pos="782"/>
              </w:tabs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C8E89" w14:textId="77777777" w:rsidR="00C95D25" w:rsidRPr="001E3D3C" w:rsidRDefault="00C95D25" w:rsidP="002A0899">
            <w:pPr>
              <w:tabs>
                <w:tab w:val="left" w:pos="116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E3D3C">
              <w:rPr>
                <w:rFonts w:ascii="Times New Roman" w:eastAsia="Times New Roman" w:hAnsi="Times New Roman" w:cs="Times New Roman"/>
                <w:sz w:val="26"/>
                <w:szCs w:val="26"/>
              </w:rPr>
              <w:t>Критерий риска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C152683" w14:textId="77777777" w:rsidR="00C95D25" w:rsidRPr="001E3D3C" w:rsidRDefault="00C95D25" w:rsidP="002A08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35C75" w14:textId="77777777" w:rsidR="00C95D25" w:rsidRPr="001E3D3C" w:rsidRDefault="00C95D25" w:rsidP="00C95D25">
            <w:pPr>
              <w:widowControl w:val="0"/>
              <w:numPr>
                <w:ilvl w:val="0"/>
                <w:numId w:val="26"/>
              </w:numPr>
              <w:tabs>
                <w:tab w:val="left" w:pos="377"/>
              </w:tabs>
              <w:autoSpaceDE w:val="0"/>
              <w:autoSpaceDN w:val="0"/>
              <w:adjustRightInd w:val="0"/>
              <w:spacing w:after="0" w:line="240" w:lineRule="auto"/>
              <w:ind w:left="174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E3D3C">
              <w:rPr>
                <w:rFonts w:ascii="Times New Roman" w:eastAsia="Times New Roman" w:hAnsi="Times New Roman" w:cs="Times New Roman"/>
                <w:sz w:val="26"/>
                <w:szCs w:val="26"/>
              </w:rPr>
              <w:t>сравнительный анализ уровня риска</w:t>
            </w:r>
          </w:p>
        </w:tc>
      </w:tr>
      <w:tr w:rsidR="00C95D25" w:rsidRPr="001E3D3C" w14:paraId="64C78B6C" w14:textId="77777777" w:rsidTr="00C95D25">
        <w:trPr>
          <w:cantSplit/>
          <w:trHeight w:hRule="exact" w:val="454"/>
        </w:trPr>
        <w:tc>
          <w:tcPr>
            <w:tcW w:w="3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87E7A79" w14:textId="77777777" w:rsidR="00C95D25" w:rsidRPr="001E3D3C" w:rsidRDefault="00C95D25" w:rsidP="002A0899">
            <w:pPr>
              <w:tabs>
                <w:tab w:val="left" w:pos="-250"/>
                <w:tab w:val="left" w:pos="782"/>
              </w:tabs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D2E53" w14:textId="77777777" w:rsidR="00C95D25" w:rsidRPr="001E3D3C" w:rsidRDefault="00C95D25" w:rsidP="002A0899">
            <w:pPr>
              <w:tabs>
                <w:tab w:val="left" w:pos="116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E3D3C">
              <w:rPr>
                <w:rFonts w:ascii="Times New Roman" w:eastAsia="Times New Roman" w:hAnsi="Times New Roman" w:cs="Times New Roman"/>
                <w:sz w:val="26"/>
                <w:szCs w:val="26"/>
              </w:rPr>
              <w:t>Оценивание риска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B57131A" w14:textId="77777777" w:rsidR="00C95D25" w:rsidRPr="001E3D3C" w:rsidRDefault="00C95D25" w:rsidP="002A08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483F8" w14:textId="77777777" w:rsidR="00C95D25" w:rsidRPr="001E3D3C" w:rsidRDefault="00C95D25" w:rsidP="00C95D25">
            <w:pPr>
              <w:widowControl w:val="0"/>
              <w:numPr>
                <w:ilvl w:val="0"/>
                <w:numId w:val="26"/>
              </w:numPr>
              <w:tabs>
                <w:tab w:val="left" w:pos="377"/>
              </w:tabs>
              <w:autoSpaceDE w:val="0"/>
              <w:autoSpaceDN w:val="0"/>
              <w:adjustRightInd w:val="0"/>
              <w:spacing w:after="0" w:line="240" w:lineRule="auto"/>
              <w:ind w:left="174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E3D3C">
              <w:rPr>
                <w:rFonts w:ascii="Times New Roman" w:eastAsia="Times New Roman" w:hAnsi="Times New Roman" w:cs="Times New Roman"/>
                <w:sz w:val="26"/>
                <w:szCs w:val="26"/>
              </w:rPr>
              <w:t>уровень риска</w:t>
            </w:r>
          </w:p>
        </w:tc>
      </w:tr>
      <w:tr w:rsidR="00C95D25" w:rsidRPr="001E3D3C" w14:paraId="32B2AE94" w14:textId="77777777" w:rsidTr="00C95D25">
        <w:trPr>
          <w:cantSplit/>
          <w:trHeight w:hRule="exact" w:val="680"/>
        </w:trPr>
        <w:tc>
          <w:tcPr>
            <w:tcW w:w="3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63C8F44" w14:textId="77777777" w:rsidR="00C95D25" w:rsidRPr="001E3D3C" w:rsidRDefault="00C95D25" w:rsidP="002A0899">
            <w:pPr>
              <w:tabs>
                <w:tab w:val="left" w:pos="-250"/>
                <w:tab w:val="left" w:pos="782"/>
              </w:tabs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10628" w14:textId="77777777" w:rsidR="00C95D25" w:rsidRPr="001E3D3C" w:rsidRDefault="00C95D25" w:rsidP="002A0899">
            <w:pPr>
              <w:tabs>
                <w:tab w:val="left" w:pos="116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E3D3C">
              <w:rPr>
                <w:rFonts w:ascii="Times New Roman" w:eastAsia="Times New Roman" w:hAnsi="Times New Roman" w:cs="Times New Roman"/>
                <w:sz w:val="26"/>
                <w:szCs w:val="26"/>
              </w:rPr>
              <w:t>Воздействие на риск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B66204B" w14:textId="77777777" w:rsidR="00C95D25" w:rsidRPr="001E3D3C" w:rsidRDefault="00C95D25" w:rsidP="002A08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1CF84" w14:textId="77777777" w:rsidR="00C95D25" w:rsidRPr="001E3D3C" w:rsidRDefault="00C95D25" w:rsidP="00C95D25">
            <w:pPr>
              <w:widowControl w:val="0"/>
              <w:numPr>
                <w:ilvl w:val="0"/>
                <w:numId w:val="26"/>
              </w:numPr>
              <w:tabs>
                <w:tab w:val="left" w:pos="377"/>
              </w:tabs>
              <w:autoSpaceDE w:val="0"/>
              <w:autoSpaceDN w:val="0"/>
              <w:adjustRightInd w:val="0"/>
              <w:spacing w:after="0" w:line="240" w:lineRule="auto"/>
              <w:ind w:left="174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E3D3C">
              <w:rPr>
                <w:rFonts w:ascii="Times New Roman" w:eastAsia="Times New Roman" w:hAnsi="Times New Roman" w:cs="Times New Roman"/>
                <w:sz w:val="26"/>
                <w:szCs w:val="26"/>
              </w:rPr>
              <w:t>идентификация, анализ и оценивание риска</w:t>
            </w:r>
          </w:p>
        </w:tc>
      </w:tr>
    </w:tbl>
    <w:p w14:paraId="0BE04361" w14:textId="77777777" w:rsidR="00A17E3B" w:rsidRPr="001E3D3C" w:rsidRDefault="00A17E3B" w:rsidP="00450352">
      <w:p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35858B06" w14:textId="51A7649D" w:rsidR="004D049E" w:rsidRPr="001E3D3C" w:rsidRDefault="00450333" w:rsidP="00450352">
      <w:p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</w:rPr>
      </w:pPr>
      <w:r w:rsidRPr="001E3D3C">
        <w:rPr>
          <w:rFonts w:ascii="Times New Roman" w:eastAsia="Times New Roman" w:hAnsi="Times New Roman" w:cs="Times New Roman"/>
          <w:sz w:val="26"/>
          <w:szCs w:val="26"/>
        </w:rPr>
        <w:t>3</w:t>
      </w:r>
      <w:r w:rsidR="001014CC">
        <w:rPr>
          <w:rFonts w:ascii="Times New Roman" w:eastAsia="Times New Roman" w:hAnsi="Times New Roman" w:cs="Times New Roman"/>
          <w:sz w:val="26"/>
          <w:szCs w:val="26"/>
        </w:rPr>
        <w:t>3</w:t>
      </w:r>
      <w:r w:rsidR="00450352" w:rsidRPr="001E3D3C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4D049E" w:rsidRPr="001E3D3C">
        <w:rPr>
          <w:rFonts w:ascii="Times New Roman" w:eastAsia="Times New Roman" w:hAnsi="Times New Roman" w:cs="Times New Roman"/>
          <w:sz w:val="26"/>
          <w:szCs w:val="26"/>
        </w:rPr>
        <w:t xml:space="preserve">Поставить в соответствие </w:t>
      </w:r>
      <w:r w:rsidR="004A3F29" w:rsidRPr="001E3D3C">
        <w:rPr>
          <w:rFonts w:ascii="Times New Roman" w:eastAsia="Times New Roman" w:hAnsi="Times New Roman" w:cs="Times New Roman"/>
          <w:sz w:val="26"/>
          <w:szCs w:val="26"/>
        </w:rPr>
        <w:t>способам управления рисками</w:t>
      </w:r>
      <w:r w:rsidR="004D049E" w:rsidRPr="001E3D3C">
        <w:rPr>
          <w:rFonts w:ascii="Times New Roman" w:eastAsia="Times New Roman" w:hAnsi="Times New Roman" w:cs="Times New Roman"/>
          <w:sz w:val="26"/>
          <w:szCs w:val="26"/>
        </w:rPr>
        <w:t>:</w:t>
      </w:r>
    </w:p>
    <w:tbl>
      <w:tblPr>
        <w:tblW w:w="4982" w:type="pct"/>
        <w:tblInd w:w="-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3"/>
        <w:gridCol w:w="3544"/>
        <w:gridCol w:w="1001"/>
        <w:gridCol w:w="4739"/>
      </w:tblGrid>
      <w:tr w:rsidR="004A3F29" w:rsidRPr="001E3D3C" w14:paraId="118BC847" w14:textId="77777777" w:rsidTr="00571E5B">
        <w:trPr>
          <w:cantSplit/>
          <w:trHeight w:hRule="exact" w:val="680"/>
        </w:trPr>
        <w:tc>
          <w:tcPr>
            <w:tcW w:w="3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F333427" w14:textId="77777777" w:rsidR="004A3F29" w:rsidRPr="001E3D3C" w:rsidRDefault="004A3F29" w:rsidP="00571E5B">
            <w:pPr>
              <w:tabs>
                <w:tab w:val="left" w:pos="-250"/>
                <w:tab w:val="left" w:pos="782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4A73D" w14:textId="77777777" w:rsidR="004A3F29" w:rsidRPr="001E3D3C" w:rsidRDefault="004A3F29" w:rsidP="00571E5B">
            <w:pPr>
              <w:tabs>
                <w:tab w:val="left" w:pos="116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E3D3C">
              <w:rPr>
                <w:rFonts w:ascii="Times New Roman" w:eastAsia="Times New Roman" w:hAnsi="Times New Roman" w:cs="Times New Roman"/>
                <w:sz w:val="26"/>
                <w:szCs w:val="26"/>
              </w:rPr>
              <w:t>Страхование</w:t>
            </w:r>
            <w:r w:rsidR="00756C20" w:rsidRPr="001E3D3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ответственности и риска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270BEA8" w14:textId="77777777" w:rsidR="004A3F29" w:rsidRPr="001E3D3C" w:rsidRDefault="004A3F29" w:rsidP="00571E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EF14D" w14:textId="77777777" w:rsidR="004A3F29" w:rsidRPr="001E3D3C" w:rsidRDefault="00CC1E63" w:rsidP="004A3F29">
            <w:pPr>
              <w:widowControl w:val="0"/>
              <w:numPr>
                <w:ilvl w:val="0"/>
                <w:numId w:val="33"/>
              </w:numPr>
              <w:tabs>
                <w:tab w:val="left" w:pos="377"/>
              </w:tabs>
              <w:autoSpaceDE w:val="0"/>
              <w:autoSpaceDN w:val="0"/>
              <w:adjustRightInd w:val="0"/>
              <w:spacing w:after="0" w:line="240" w:lineRule="auto"/>
              <w:ind w:left="83" w:firstLine="0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  <w:r w:rsidRPr="001E3D3C">
              <w:rPr>
                <w:rFonts w:ascii="Times New Roman" w:eastAsia="Times New Roman" w:hAnsi="Times New Roman" w:cs="Times New Roman"/>
                <w:sz w:val="26"/>
                <w:szCs w:val="26"/>
              </w:rPr>
              <w:t>диверсификация риска</w:t>
            </w:r>
          </w:p>
        </w:tc>
      </w:tr>
      <w:tr w:rsidR="004A3F29" w:rsidRPr="001E3D3C" w14:paraId="5E07412E" w14:textId="77777777" w:rsidTr="004A3F29">
        <w:trPr>
          <w:cantSplit/>
          <w:trHeight w:hRule="exact" w:val="705"/>
        </w:trPr>
        <w:tc>
          <w:tcPr>
            <w:tcW w:w="3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A8F1333" w14:textId="77777777" w:rsidR="004A3F29" w:rsidRPr="001E3D3C" w:rsidRDefault="004A3F29" w:rsidP="00571E5B">
            <w:pPr>
              <w:tabs>
                <w:tab w:val="left" w:pos="-250"/>
                <w:tab w:val="left" w:pos="86"/>
                <w:tab w:val="left" w:pos="782"/>
              </w:tabs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06957" w14:textId="77777777" w:rsidR="004A3F29" w:rsidRPr="001E3D3C" w:rsidRDefault="004A3F29" w:rsidP="00FB33D8">
            <w:pPr>
              <w:tabs>
                <w:tab w:val="left" w:pos="116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E3D3C">
              <w:rPr>
                <w:rFonts w:ascii="Times New Roman" w:eastAsia="Times New Roman" w:hAnsi="Times New Roman" w:cs="Times New Roman"/>
                <w:sz w:val="26"/>
                <w:szCs w:val="26"/>
              </w:rPr>
              <w:t>Самострахование (</w:t>
            </w:r>
            <w:r w:rsidR="00FB33D8" w:rsidRPr="001E3D3C">
              <w:rPr>
                <w:rFonts w:ascii="Times New Roman" w:eastAsia="Times New Roman" w:hAnsi="Times New Roman" w:cs="Times New Roman"/>
                <w:sz w:val="26"/>
                <w:szCs w:val="26"/>
              </w:rPr>
              <w:t>создание резервов</w:t>
            </w:r>
            <w:r w:rsidRPr="001E3D3C"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535F1F7" w14:textId="77777777" w:rsidR="004A3F29" w:rsidRPr="001E3D3C" w:rsidRDefault="004A3F29" w:rsidP="00571E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075E2" w14:textId="77777777" w:rsidR="004A3F29" w:rsidRPr="001E3D3C" w:rsidRDefault="004A3F29" w:rsidP="004A3F29">
            <w:pPr>
              <w:widowControl w:val="0"/>
              <w:numPr>
                <w:ilvl w:val="0"/>
                <w:numId w:val="33"/>
              </w:numPr>
              <w:tabs>
                <w:tab w:val="left" w:pos="377"/>
              </w:tabs>
              <w:autoSpaceDE w:val="0"/>
              <w:autoSpaceDN w:val="0"/>
              <w:adjustRightInd w:val="0"/>
              <w:spacing w:after="0" w:line="240" w:lineRule="auto"/>
              <w:ind w:left="83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E3D3C">
              <w:rPr>
                <w:rFonts w:ascii="Times New Roman" w:eastAsia="Times New Roman" w:hAnsi="Times New Roman" w:cs="Times New Roman"/>
                <w:sz w:val="26"/>
                <w:szCs w:val="26"/>
              </w:rPr>
              <w:t>уклонение</w:t>
            </w:r>
            <w:r w:rsidR="00FB33D8" w:rsidRPr="001E3D3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от риска</w:t>
            </w:r>
          </w:p>
        </w:tc>
      </w:tr>
      <w:tr w:rsidR="004A3F29" w:rsidRPr="001E3D3C" w14:paraId="389B67E7" w14:textId="77777777" w:rsidTr="00571E5B">
        <w:trPr>
          <w:cantSplit/>
          <w:trHeight w:hRule="exact" w:val="680"/>
        </w:trPr>
        <w:tc>
          <w:tcPr>
            <w:tcW w:w="3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75C78FF" w14:textId="77777777" w:rsidR="004A3F29" w:rsidRPr="001E3D3C" w:rsidRDefault="004A3F29" w:rsidP="00571E5B">
            <w:pPr>
              <w:tabs>
                <w:tab w:val="left" w:pos="-250"/>
                <w:tab w:val="left" w:pos="782"/>
              </w:tabs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AAF13" w14:textId="77777777" w:rsidR="004A3F29" w:rsidRPr="001E3D3C" w:rsidRDefault="004A3F29" w:rsidP="00571E5B">
            <w:pPr>
              <w:tabs>
                <w:tab w:val="left" w:pos="116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E3D3C">
              <w:rPr>
                <w:rFonts w:ascii="Times New Roman" w:eastAsia="Times New Roman" w:hAnsi="Times New Roman" w:cs="Times New Roman"/>
                <w:sz w:val="26"/>
                <w:szCs w:val="26"/>
              </w:rPr>
              <w:t>Отказ от ненадежного партнера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63B169C" w14:textId="77777777" w:rsidR="004A3F29" w:rsidRPr="001E3D3C" w:rsidRDefault="004A3F29" w:rsidP="00571E5B">
            <w:pPr>
              <w:tabs>
                <w:tab w:val="left" w:pos="116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F4D0A" w14:textId="77777777" w:rsidR="004A3F29" w:rsidRPr="001E3D3C" w:rsidRDefault="004A3F29" w:rsidP="004A3F29">
            <w:pPr>
              <w:widowControl w:val="0"/>
              <w:numPr>
                <w:ilvl w:val="0"/>
                <w:numId w:val="33"/>
              </w:numPr>
              <w:tabs>
                <w:tab w:val="left" w:pos="377"/>
              </w:tabs>
              <w:autoSpaceDE w:val="0"/>
              <w:autoSpaceDN w:val="0"/>
              <w:adjustRightInd w:val="0"/>
              <w:spacing w:after="0" w:line="240" w:lineRule="auto"/>
              <w:ind w:left="83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E3D3C">
              <w:rPr>
                <w:rFonts w:ascii="Times New Roman" w:eastAsia="Times New Roman" w:hAnsi="Times New Roman" w:cs="Times New Roman"/>
                <w:sz w:val="26"/>
                <w:szCs w:val="26"/>
              </w:rPr>
              <w:t>компенсация риска</w:t>
            </w:r>
          </w:p>
        </w:tc>
      </w:tr>
      <w:tr w:rsidR="00756C20" w:rsidRPr="001E3D3C" w14:paraId="7F34EA43" w14:textId="77777777" w:rsidTr="00A17E3B">
        <w:trPr>
          <w:cantSplit/>
          <w:trHeight w:hRule="exact" w:val="1200"/>
        </w:trPr>
        <w:tc>
          <w:tcPr>
            <w:tcW w:w="3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CEDD8A4" w14:textId="77777777" w:rsidR="00756C20" w:rsidRPr="001E3D3C" w:rsidRDefault="00756C20" w:rsidP="00571E5B">
            <w:pPr>
              <w:tabs>
                <w:tab w:val="left" w:pos="-250"/>
                <w:tab w:val="left" w:pos="782"/>
              </w:tabs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CEF9C" w14:textId="77777777" w:rsidR="00756C20" w:rsidRPr="001E3D3C" w:rsidRDefault="00756C20" w:rsidP="00756C20">
            <w:pPr>
              <w:tabs>
                <w:tab w:val="left" w:pos="116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E3D3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Страхование от финансовых потерь, связанных с возможными изменениями стоимости актива 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EA0F9F5" w14:textId="77777777" w:rsidR="00756C20" w:rsidRPr="001E3D3C" w:rsidRDefault="00756C20" w:rsidP="00571E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1EE05" w14:textId="77777777" w:rsidR="00756C20" w:rsidRPr="001E3D3C" w:rsidRDefault="00756C20" w:rsidP="00756C20">
            <w:pPr>
              <w:widowControl w:val="0"/>
              <w:numPr>
                <w:ilvl w:val="0"/>
                <w:numId w:val="33"/>
              </w:numPr>
              <w:tabs>
                <w:tab w:val="left" w:pos="377"/>
              </w:tabs>
              <w:autoSpaceDE w:val="0"/>
              <w:autoSpaceDN w:val="0"/>
              <w:adjustRightInd w:val="0"/>
              <w:spacing w:after="0" w:line="240" w:lineRule="auto"/>
              <w:ind w:left="83" w:firstLine="0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  <w:r w:rsidRPr="001E3D3C">
              <w:rPr>
                <w:rFonts w:ascii="Times New Roman" w:eastAsia="Times New Roman" w:hAnsi="Times New Roman" w:cs="Times New Roman"/>
                <w:sz w:val="26"/>
                <w:szCs w:val="26"/>
              </w:rPr>
              <w:t>хеджирование риска</w:t>
            </w:r>
          </w:p>
        </w:tc>
      </w:tr>
      <w:tr w:rsidR="004D049E" w:rsidRPr="001E3D3C" w14:paraId="4922B96D" w14:textId="77777777" w:rsidTr="00756C20">
        <w:trPr>
          <w:cantSplit/>
          <w:trHeight w:hRule="exact" w:val="1000"/>
        </w:trPr>
        <w:tc>
          <w:tcPr>
            <w:tcW w:w="3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C0C123D" w14:textId="77777777" w:rsidR="004D049E" w:rsidRPr="001E3D3C" w:rsidRDefault="004D049E" w:rsidP="00571E5B">
            <w:pPr>
              <w:tabs>
                <w:tab w:val="left" w:pos="-250"/>
                <w:tab w:val="left" w:pos="782"/>
              </w:tabs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47869" w14:textId="77777777" w:rsidR="004D049E" w:rsidRPr="001E3D3C" w:rsidRDefault="00164AA6" w:rsidP="00756C20">
            <w:pPr>
              <w:tabs>
                <w:tab w:val="left" w:pos="116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E3D3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Распределение инвестиций </w:t>
            </w:r>
            <w:r w:rsidR="00756C20" w:rsidRPr="001E3D3C">
              <w:rPr>
                <w:rFonts w:ascii="Times New Roman" w:eastAsia="Times New Roman" w:hAnsi="Times New Roman" w:cs="Times New Roman"/>
                <w:sz w:val="26"/>
                <w:szCs w:val="26"/>
              </w:rPr>
              <w:t>по разным финансовым инструментам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2C5493" w14:textId="77777777" w:rsidR="004D049E" w:rsidRPr="001E3D3C" w:rsidRDefault="004D049E" w:rsidP="00571E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54B9D" w14:textId="77777777" w:rsidR="004D049E" w:rsidRPr="001E3D3C" w:rsidRDefault="00FB33D8" w:rsidP="004A3F29">
            <w:pPr>
              <w:widowControl w:val="0"/>
              <w:numPr>
                <w:ilvl w:val="0"/>
                <w:numId w:val="33"/>
              </w:numPr>
              <w:tabs>
                <w:tab w:val="left" w:pos="377"/>
              </w:tabs>
              <w:autoSpaceDE w:val="0"/>
              <w:autoSpaceDN w:val="0"/>
              <w:adjustRightInd w:val="0"/>
              <w:spacing w:after="0" w:line="240" w:lineRule="auto"/>
              <w:ind w:left="83" w:firstLine="0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  <w:r w:rsidRPr="001E3D3C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передача риска</w:t>
            </w:r>
          </w:p>
        </w:tc>
      </w:tr>
    </w:tbl>
    <w:p w14:paraId="543059F2" w14:textId="77777777" w:rsidR="009F3ED6" w:rsidRPr="006E0015" w:rsidRDefault="009F3ED6" w:rsidP="00C95D25">
      <w:pPr>
        <w:shd w:val="clear" w:color="auto" w:fill="FFFFFF"/>
        <w:tabs>
          <w:tab w:val="left" w:pos="851"/>
          <w:tab w:val="left" w:pos="993"/>
        </w:tabs>
        <w:spacing w:before="360"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0015">
        <w:rPr>
          <w:rFonts w:ascii="Times New Roman" w:eastAsia="Times New Roman" w:hAnsi="Times New Roman" w:cs="Times New Roman"/>
          <w:b/>
          <w:sz w:val="28"/>
          <w:szCs w:val="28"/>
        </w:rPr>
        <w:t xml:space="preserve">Перечень вопросов к </w:t>
      </w:r>
      <w:r w:rsidR="00560BBA">
        <w:rPr>
          <w:rFonts w:ascii="Times New Roman" w:eastAsia="Times New Roman" w:hAnsi="Times New Roman" w:cs="Times New Roman"/>
          <w:b/>
          <w:sz w:val="28"/>
          <w:szCs w:val="28"/>
        </w:rPr>
        <w:t>зачету</w:t>
      </w:r>
    </w:p>
    <w:p w14:paraId="5DF78077" w14:textId="63B7B631" w:rsidR="00CF6760" w:rsidRPr="00341BBD" w:rsidRDefault="006E0015" w:rsidP="00125807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Риски </w:t>
      </w:r>
      <w:r w:rsidR="006D520E"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проекта в сложных и изменяющихся условиях реализации</w:t>
      </w:r>
      <w:r w:rsidR="00CF6760"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.</w:t>
      </w:r>
    </w:p>
    <w:p w14:paraId="7AF7A978" w14:textId="39A48EAE" w:rsidR="006D520E" w:rsidRPr="00341BBD" w:rsidRDefault="006D520E" w:rsidP="00125807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Принцип учета неопределенности и риска в управлении проектами.</w:t>
      </w:r>
    </w:p>
    <w:p w14:paraId="7B08301D" w14:textId="6CD3CDF4" w:rsidR="0086789B" w:rsidRPr="00341BBD" w:rsidRDefault="006E0015" w:rsidP="00125807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lastRenderedPageBreak/>
        <w:t xml:space="preserve">Влияние неопределенности </w:t>
      </w:r>
      <w:r w:rsidR="00EA5755"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на достижение целей проекта</w:t>
      </w:r>
      <w:r w:rsidR="0086789B"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.</w:t>
      </w:r>
      <w:r w:rsidR="006D520E"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Факторы риска.</w:t>
      </w:r>
    </w:p>
    <w:p w14:paraId="042AD568" w14:textId="532FC2AF" w:rsidR="0086789B" w:rsidRPr="00341BBD" w:rsidRDefault="006D520E" w:rsidP="00125807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</w:t>
      </w:r>
      <w:r w:rsidR="006E0015"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роцессный </w:t>
      </w:r>
      <w:r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и результатно-ориентированный подходы</w:t>
      </w:r>
      <w:r w:rsidR="006E0015"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в управлении рисками</w:t>
      </w:r>
      <w:r w:rsidR="0086789B"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.</w:t>
      </w:r>
    </w:p>
    <w:p w14:paraId="36F4BA31" w14:textId="216FC685" w:rsidR="006D520E" w:rsidRPr="00341BBD" w:rsidRDefault="006D520E" w:rsidP="00125807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41BBD">
        <w:rPr>
          <w:rFonts w:ascii="Times New Roman" w:eastAsia="Calibri" w:hAnsi="Times New Roman" w:cs="Times New Roman"/>
          <w:sz w:val="28"/>
          <w:szCs w:val="28"/>
          <w:lang w:eastAsia="en-US"/>
        </w:rPr>
        <w:t>Концепция интеграции управления рисками в проектное управление.</w:t>
      </w:r>
    </w:p>
    <w:p w14:paraId="4FE758E1" w14:textId="50121C82" w:rsidR="006D520E" w:rsidRPr="00341BBD" w:rsidRDefault="006D520E" w:rsidP="00125807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41BBD">
        <w:rPr>
          <w:rFonts w:ascii="Times New Roman" w:eastAsia="Calibri" w:hAnsi="Times New Roman" w:cs="Times New Roman"/>
          <w:sz w:val="28"/>
          <w:szCs w:val="28"/>
          <w:lang w:eastAsia="en-US"/>
        </w:rPr>
        <w:t>Инструменты интеграции управления рисками со стратегическим управлением, стоимостью, результативностью и эффективностью проектов.</w:t>
      </w:r>
    </w:p>
    <w:p w14:paraId="741E99CA" w14:textId="3A00CFE3" w:rsidR="007D65A3" w:rsidRPr="00341BBD" w:rsidRDefault="00943E23" w:rsidP="00125807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Новая цифровая графика управления рисками</w:t>
      </w:r>
      <w:r w:rsidR="007D65A3"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.</w:t>
      </w:r>
    </w:p>
    <w:p w14:paraId="4C5A292D" w14:textId="669A5773" w:rsidR="00CF6760" w:rsidRPr="00341BBD" w:rsidRDefault="00943E23" w:rsidP="00E43DE3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Процесс управления рисками проектов</w:t>
      </w:r>
      <w:r w:rsidR="00AC20A8"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: о</w:t>
      </w:r>
      <w:r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пределение ситуации риска, области применения, среды и критериев</w:t>
      </w:r>
      <w:r w:rsidR="00CF6760"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.</w:t>
      </w:r>
    </w:p>
    <w:p w14:paraId="1A15AF79" w14:textId="3B70A3CF" w:rsidR="00943E23" w:rsidRPr="00341BBD" w:rsidRDefault="006E50FD" w:rsidP="00943E23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Процесс управления рисками проектов: о</w:t>
      </w:r>
      <w:r w:rsidR="00943E23"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ценка риска</w:t>
      </w:r>
      <w:r w:rsidR="00E669FF"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.</w:t>
      </w:r>
      <w:r w:rsidR="00943E23" w:rsidRPr="00341BB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113B3CA2" w14:textId="5FD3B7A1" w:rsidR="00943E23" w:rsidRPr="00341BBD" w:rsidRDefault="00943E23" w:rsidP="00943E23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41BBD">
        <w:rPr>
          <w:rFonts w:ascii="Times New Roman" w:hAnsi="Times New Roman" w:cs="Times New Roman"/>
          <w:bCs/>
          <w:sz w:val="28"/>
          <w:szCs w:val="28"/>
        </w:rPr>
        <w:t>Профиль риска, уровень риска и цена риска.</w:t>
      </w:r>
    </w:p>
    <w:p w14:paraId="72DD1719" w14:textId="529CE676" w:rsidR="0086789B" w:rsidRPr="00341BBD" w:rsidRDefault="00943E23" w:rsidP="00386C07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41BB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Воздействие на риск. </w:t>
      </w:r>
      <w:r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Обмен информацией и консультирование</w:t>
      </w:r>
      <w:r w:rsidR="009D5CE0"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.</w:t>
      </w:r>
    </w:p>
    <w:p w14:paraId="26CC1EDB" w14:textId="128EE282" w:rsidR="00CF6760" w:rsidRPr="00341BBD" w:rsidRDefault="00943E23" w:rsidP="00125807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Содержание и особенности применения технологий оценки риска</w:t>
      </w:r>
      <w:r w:rsidR="00CF6760"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.</w:t>
      </w:r>
    </w:p>
    <w:p w14:paraId="7FC88C4D" w14:textId="407DACE5" w:rsidR="009D5CE0" w:rsidRPr="00341BBD" w:rsidRDefault="00AC20A8" w:rsidP="009D5CE0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Критерии оценки риска</w:t>
      </w:r>
      <w:r w:rsidR="009D5CE0"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.</w:t>
      </w:r>
    </w:p>
    <w:p w14:paraId="4BBB5085" w14:textId="365D7D4C" w:rsidR="009D5CE0" w:rsidRPr="00341BBD" w:rsidRDefault="00AC20A8" w:rsidP="009D5CE0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Критерии приемлемости и допустимости риска</w:t>
      </w:r>
      <w:r w:rsidR="009D5CE0"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.</w:t>
      </w:r>
    </w:p>
    <w:p w14:paraId="6C0CE38B" w14:textId="59F64157" w:rsidR="009D5CE0" w:rsidRPr="00341BBD" w:rsidRDefault="00AC20A8" w:rsidP="009D5CE0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Критерии оценки значимости риска</w:t>
      </w:r>
      <w:r w:rsidR="009D5CE0"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.</w:t>
      </w:r>
    </w:p>
    <w:p w14:paraId="4582348C" w14:textId="5D859F17" w:rsidR="009D5CE0" w:rsidRPr="00341BBD" w:rsidRDefault="00AC20A8" w:rsidP="009D5CE0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Критерии выбора между вариантами</w:t>
      </w:r>
      <w:r w:rsidR="009D5CE0"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.</w:t>
      </w:r>
    </w:p>
    <w:p w14:paraId="799A12F1" w14:textId="0C31D9CA" w:rsidR="001B3561" w:rsidRPr="00341BBD" w:rsidRDefault="00AC20A8" w:rsidP="00D62EE1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Общая характеристика методов оценки риска</w:t>
      </w:r>
      <w:r w:rsidR="009D5CE0"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.</w:t>
      </w:r>
      <w:r w:rsidR="006E50FD"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</w:t>
      </w:r>
      <w:r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Качественная и количественная оценка риска</w:t>
      </w:r>
      <w:r w:rsidR="001B3561"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.</w:t>
      </w:r>
    </w:p>
    <w:p w14:paraId="26D59339" w14:textId="578A0E37" w:rsidR="009D5CE0" w:rsidRPr="00341BBD" w:rsidRDefault="00AC20A8" w:rsidP="00125807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Имитационное моделирование и распределенная оценка риска</w:t>
      </w:r>
      <w:r w:rsidR="009D5CE0"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.</w:t>
      </w:r>
    </w:p>
    <w:p w14:paraId="6A7DCC4B" w14:textId="0C7FED1F" w:rsidR="009D5CE0" w:rsidRPr="00341BBD" w:rsidRDefault="00AC20A8" w:rsidP="00125807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Имитационное моделирование методом Монте-Карло</w:t>
      </w:r>
      <w:r w:rsidR="009D5CE0"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.</w:t>
      </w:r>
    </w:p>
    <w:p w14:paraId="3A13DCB4" w14:textId="361BBAB2" w:rsidR="009D5CE0" w:rsidRPr="00341BBD" w:rsidRDefault="00AC20A8" w:rsidP="00603ABD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Цифровой метод распределенной оценки риска</w:t>
      </w:r>
      <w:r w:rsidR="009D5CE0"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.</w:t>
      </w:r>
      <w:r w:rsidR="006E50FD"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</w:t>
      </w:r>
      <w:r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Пример построения цифрового профиля риска</w:t>
      </w:r>
      <w:r w:rsidR="00B45C38"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.</w:t>
      </w:r>
    </w:p>
    <w:p w14:paraId="7CB93C91" w14:textId="64D66C21" w:rsidR="00FE7C9C" w:rsidRPr="00341BBD" w:rsidRDefault="00AC20A8" w:rsidP="003071A5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Управление риском как процесс изменения риска</w:t>
      </w:r>
      <w:r w:rsidR="006E50FD"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: п</w:t>
      </w:r>
      <w:r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ринятие риска</w:t>
      </w:r>
      <w:r w:rsidR="006E50FD"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и и</w:t>
      </w:r>
      <w:r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збегание риска</w:t>
      </w:r>
      <w:r w:rsidR="006E50FD"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и добор риска</w:t>
      </w:r>
      <w:r w:rsidR="00FE7C9C"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.</w:t>
      </w:r>
    </w:p>
    <w:p w14:paraId="7E99245A" w14:textId="5451F19D" w:rsidR="001B3561" w:rsidRPr="00341BBD" w:rsidRDefault="006E50FD" w:rsidP="00B85AED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Управление риском как процесс изменения риска: с</w:t>
      </w:r>
      <w:r w:rsidR="00AC20A8"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нижение риска</w:t>
      </w:r>
      <w:r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и п</w:t>
      </w:r>
      <w:r w:rsidR="00AC20A8"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ередача риска</w:t>
      </w:r>
      <w:r w:rsidR="001B3561"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.</w:t>
      </w:r>
    </w:p>
    <w:p w14:paraId="541494F1" w14:textId="4DF75D67" w:rsidR="00FE7C9C" w:rsidRPr="00341BBD" w:rsidRDefault="00AC20A8" w:rsidP="00125807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bookmarkStart w:id="15" w:name="_Hlk181742799"/>
      <w:r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Выбор стратегии управления риском:</w:t>
      </w:r>
      <w:bookmarkEnd w:id="15"/>
      <w:r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корректирование цели и границ толерантности</w:t>
      </w:r>
      <w:r w:rsidR="00FE7C9C"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.</w:t>
      </w:r>
    </w:p>
    <w:p w14:paraId="34A2D252" w14:textId="6FFD0330" w:rsidR="0059748B" w:rsidRPr="00341BBD" w:rsidRDefault="00AC20A8" w:rsidP="00125807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Выбор стратегии управления риском: пересмотр допустимого уровня риска</w:t>
      </w:r>
      <w:r w:rsidR="0059748B"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.</w:t>
      </w:r>
    </w:p>
    <w:p w14:paraId="656B556D" w14:textId="1C3EFDCE" w:rsidR="0059748B" w:rsidRPr="00341BBD" w:rsidRDefault="00AC20A8" w:rsidP="00125807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Выбор стратегии управления риском: воздействие на риск</w:t>
      </w:r>
      <w:r w:rsidR="0059748B"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.</w:t>
      </w:r>
    </w:p>
    <w:p w14:paraId="6FC54A7C" w14:textId="0DF3A41D" w:rsidR="00AC20A8" w:rsidRPr="00341BBD" w:rsidRDefault="00AC20A8" w:rsidP="00125807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Понятие устойчивости проекта</w:t>
      </w:r>
      <w:r w:rsidR="00341BBD"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в России и за рубежом</w:t>
      </w:r>
      <w:r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.</w:t>
      </w:r>
    </w:p>
    <w:p w14:paraId="230813ED" w14:textId="52146EAC" w:rsidR="00341BBD" w:rsidRPr="00341BBD" w:rsidRDefault="00341BBD" w:rsidP="00125807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Количественные характеристики устойчивости проекта</w:t>
      </w:r>
    </w:p>
    <w:p w14:paraId="61B914EE" w14:textId="2BB02C8F" w:rsidR="0059748B" w:rsidRPr="00341BBD" w:rsidRDefault="00AC20A8" w:rsidP="00125807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Анализ устойчивости проектов</w:t>
      </w:r>
      <w:r w:rsidRPr="00341BBD">
        <w:rPr>
          <w:rFonts w:ascii="Times New Roman" w:eastAsia="Calibri" w:hAnsi="Times New Roman" w:cs="Times New Roman"/>
          <w:sz w:val="28"/>
          <w:szCs w:val="28"/>
          <w:lang w:eastAsia="en-US"/>
        </w:rPr>
        <w:t>: традиционный детерминированный подход.</w:t>
      </w:r>
    </w:p>
    <w:p w14:paraId="1464E29A" w14:textId="535E8951" w:rsidR="0059748B" w:rsidRPr="00341BBD" w:rsidRDefault="00AC20A8" w:rsidP="00125807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Устойчивость проекта в контексте концепции интеграции управления рисками</w:t>
      </w:r>
      <w:r w:rsidR="0059748B" w:rsidRPr="00341BB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.</w:t>
      </w:r>
    </w:p>
    <w:p w14:paraId="7D55F63F" w14:textId="3F7D49B2" w:rsidR="00FE7C9C" w:rsidRPr="00341BBD" w:rsidRDefault="00AC20A8" w:rsidP="00125807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41BBD">
        <w:rPr>
          <w:rFonts w:ascii="Times New Roman" w:eastAsia="Calibri" w:hAnsi="Times New Roman" w:cs="Times New Roman"/>
          <w:sz w:val="28"/>
          <w:szCs w:val="28"/>
          <w:lang w:eastAsia="en-US"/>
        </w:rPr>
        <w:t>Точечная и распределенная оценка устойчивости проекта</w:t>
      </w:r>
      <w:r w:rsidR="00FE7C9C" w:rsidRPr="00341BBD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65D4D9F4" w14:textId="77777777" w:rsidR="007B0072" w:rsidRDefault="007B0072" w:rsidP="006A4B95">
      <w:pPr>
        <w:widowControl w:val="0"/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072">
        <w:rPr>
          <w:rFonts w:ascii="Times New Roman" w:hAnsi="Times New Roman" w:cs="Times New Roman"/>
          <w:sz w:val="28"/>
          <w:szCs w:val="28"/>
        </w:rPr>
        <w:t xml:space="preserve">Условия подготовки к сдаче и сдачи </w:t>
      </w:r>
      <w:r w:rsidR="00560BBA">
        <w:rPr>
          <w:rFonts w:ascii="Times New Roman" w:hAnsi="Times New Roman" w:cs="Times New Roman"/>
          <w:sz w:val="28"/>
          <w:szCs w:val="28"/>
        </w:rPr>
        <w:t>зачета</w:t>
      </w:r>
      <w:r w:rsidRPr="007B0072">
        <w:rPr>
          <w:rFonts w:ascii="Times New Roman" w:hAnsi="Times New Roman" w:cs="Times New Roman"/>
          <w:sz w:val="28"/>
          <w:szCs w:val="28"/>
        </w:rPr>
        <w:t>:</w:t>
      </w:r>
    </w:p>
    <w:p w14:paraId="31BA4447" w14:textId="66C81F95" w:rsidR="007B0072" w:rsidRDefault="007B0072" w:rsidP="007B007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072">
        <w:rPr>
          <w:rFonts w:ascii="Times New Roman" w:hAnsi="Times New Roman" w:cs="Times New Roman"/>
          <w:sz w:val="28"/>
          <w:szCs w:val="28"/>
        </w:rPr>
        <w:t>Место</w:t>
      </w:r>
      <w:r w:rsidR="00D77AA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0072">
        <w:rPr>
          <w:rFonts w:ascii="Times New Roman" w:hAnsi="Times New Roman" w:cs="Times New Roman"/>
          <w:sz w:val="28"/>
          <w:szCs w:val="28"/>
        </w:rPr>
        <w:t xml:space="preserve">время </w:t>
      </w:r>
      <w:r w:rsidR="00D77AAE">
        <w:rPr>
          <w:rFonts w:ascii="Times New Roman" w:hAnsi="Times New Roman" w:cs="Times New Roman"/>
          <w:sz w:val="28"/>
          <w:szCs w:val="28"/>
        </w:rPr>
        <w:t xml:space="preserve">и форма </w:t>
      </w:r>
      <w:r>
        <w:rPr>
          <w:rFonts w:ascii="Times New Roman" w:hAnsi="Times New Roman" w:cs="Times New Roman"/>
          <w:sz w:val="28"/>
          <w:szCs w:val="28"/>
        </w:rPr>
        <w:t xml:space="preserve">сдачи </w:t>
      </w:r>
      <w:r w:rsidR="00560BBA">
        <w:rPr>
          <w:rFonts w:ascii="Times New Roman" w:hAnsi="Times New Roman" w:cs="Times New Roman"/>
          <w:sz w:val="28"/>
          <w:szCs w:val="28"/>
        </w:rPr>
        <w:t>зачета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0072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>устанавливается</w:t>
      </w:r>
      <w:r w:rsidRPr="007B0072">
        <w:rPr>
          <w:rFonts w:ascii="Times New Roman" w:hAnsi="Times New Roman" w:cs="Times New Roman"/>
          <w:sz w:val="28"/>
          <w:szCs w:val="28"/>
        </w:rPr>
        <w:t xml:space="preserve"> в соответстви</w:t>
      </w:r>
      <w:r>
        <w:rPr>
          <w:rFonts w:ascii="Times New Roman" w:hAnsi="Times New Roman" w:cs="Times New Roman"/>
          <w:sz w:val="28"/>
          <w:szCs w:val="28"/>
        </w:rPr>
        <w:t>и с расписанием учебных занятий</w:t>
      </w:r>
      <w:r w:rsidRPr="007B007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1DA1B14" w14:textId="77777777" w:rsidR="007B0072" w:rsidRDefault="007B0072" w:rsidP="007B0072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</w:pPr>
      <w:r w:rsidRPr="007B0072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>Продолжительность подготовки к ответу на вопросы – не более 30 минут.</w:t>
      </w:r>
    </w:p>
    <w:p w14:paraId="374DAC74" w14:textId="77777777" w:rsidR="007B0072" w:rsidRDefault="007B0072" w:rsidP="007B007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072">
        <w:rPr>
          <w:rFonts w:ascii="Times New Roman" w:hAnsi="Times New Roman" w:cs="Times New Roman"/>
          <w:sz w:val="28"/>
          <w:szCs w:val="28"/>
        </w:rPr>
        <w:lastRenderedPageBreak/>
        <w:t xml:space="preserve">Продолжительность подготовки к ответу на два вопроса – не более 25 минут. </w:t>
      </w:r>
    </w:p>
    <w:p w14:paraId="39DD9DFB" w14:textId="77777777" w:rsidR="009F3ED6" w:rsidRDefault="00BA4668" w:rsidP="007B007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560BBA">
        <w:rPr>
          <w:rFonts w:ascii="Times New Roman" w:hAnsi="Times New Roman" w:cs="Times New Roman"/>
          <w:sz w:val="28"/>
          <w:szCs w:val="28"/>
        </w:rPr>
        <w:t>зачете</w:t>
      </w:r>
      <w:r>
        <w:rPr>
          <w:rFonts w:ascii="Times New Roman" w:hAnsi="Times New Roman" w:cs="Times New Roman"/>
          <w:sz w:val="28"/>
          <w:szCs w:val="28"/>
        </w:rPr>
        <w:t xml:space="preserve"> разрешается пользоваться </w:t>
      </w:r>
      <w:r w:rsidR="008B6220" w:rsidRPr="008B6220">
        <w:rPr>
          <w:rFonts w:ascii="Times New Roman" w:hAnsi="Times New Roman" w:cs="Times New Roman"/>
          <w:sz w:val="28"/>
          <w:szCs w:val="28"/>
        </w:rPr>
        <w:t>основной и дополнительной учебной литературой, нормативно-правовой документацией и другими изданиями, необходимыми для освоения Программы, вычислительной техникой.</w:t>
      </w:r>
    </w:p>
    <w:p w14:paraId="060276BC" w14:textId="77777777" w:rsidR="006A4B95" w:rsidRDefault="006A4B95" w:rsidP="009F3ED6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791C7E4" w14:textId="77777777" w:rsidR="00A17E3B" w:rsidRDefault="00A17E3B" w:rsidP="009F3ED6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EAE3525" w14:textId="77777777" w:rsidR="00764B08" w:rsidRDefault="00842989" w:rsidP="00696362">
      <w:pPr>
        <w:tabs>
          <w:tab w:val="right" w:pos="963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Программу</w:t>
      </w:r>
      <w:r w:rsidR="00902F33" w:rsidRPr="00902F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разработал</w:t>
      </w:r>
    </w:p>
    <w:p w14:paraId="1C399294" w14:textId="77777777" w:rsidR="00902F33" w:rsidRDefault="007A5F24" w:rsidP="00696362">
      <w:pPr>
        <w:tabs>
          <w:tab w:val="right" w:pos="963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профессор</w:t>
      </w:r>
      <w:r w:rsidR="00764B08">
        <w:rPr>
          <w:rFonts w:ascii="Times New Roman" w:eastAsia="Times New Roman" w:hAnsi="Times New Roman" w:cs="Times New Roman"/>
          <w:sz w:val="28"/>
          <w:szCs w:val="28"/>
        </w:rPr>
        <w:t xml:space="preserve"> кафедр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="00764B08" w:rsidRPr="00902F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64B08">
        <w:rPr>
          <w:rFonts w:ascii="Times New Roman" w:eastAsia="Times New Roman" w:hAnsi="Times New Roman" w:cs="Times New Roman"/>
          <w:sz w:val="28"/>
          <w:szCs w:val="28"/>
        </w:rPr>
        <w:t>«Экономика</w:t>
      </w:r>
    </w:p>
    <w:p w14:paraId="67B8EBD7" w14:textId="77777777" w:rsidR="00764B08" w:rsidRPr="00902F33" w:rsidRDefault="00764B08" w:rsidP="00696362">
      <w:pPr>
        <w:tabs>
          <w:tab w:val="right" w:pos="963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менеджмент в строительстве»</w:t>
      </w:r>
    </w:p>
    <w:p w14:paraId="3C3C7A29" w14:textId="77777777" w:rsidR="00902F33" w:rsidRPr="00902F33" w:rsidRDefault="007A5F24" w:rsidP="00696362">
      <w:pPr>
        <w:tabs>
          <w:tab w:val="right" w:pos="963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д.т.н., </w:t>
      </w:r>
      <w:r w:rsidR="00902F33" w:rsidRPr="00902F33">
        <w:rPr>
          <w:rFonts w:ascii="Times New Roman" w:eastAsia="Times New Roman" w:hAnsi="Times New Roman" w:cs="Times New Roman"/>
          <w:sz w:val="28"/>
          <w:szCs w:val="28"/>
        </w:rPr>
        <w:t>профессор                                            _______________            С.Г. Опарин</w:t>
      </w:r>
    </w:p>
    <w:p w14:paraId="772755AD" w14:textId="77777777" w:rsidR="008A20A2" w:rsidRDefault="008A20A2" w:rsidP="0002062C">
      <w:pPr>
        <w:tabs>
          <w:tab w:val="right" w:pos="963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B0EC56F" w14:textId="689C251C" w:rsidR="008A20A2" w:rsidRDefault="00902F33" w:rsidP="0002062C">
      <w:pPr>
        <w:tabs>
          <w:tab w:val="right" w:pos="963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2F33">
        <w:rPr>
          <w:rFonts w:ascii="Times New Roman" w:eastAsia="Times New Roman" w:hAnsi="Times New Roman" w:cs="Times New Roman"/>
          <w:sz w:val="28"/>
          <w:szCs w:val="28"/>
        </w:rPr>
        <w:t>«</w:t>
      </w:r>
      <w:r w:rsidR="00A62FFB" w:rsidRPr="00A62FFB">
        <w:rPr>
          <w:rFonts w:ascii="Times New Roman" w:eastAsia="Times New Roman" w:hAnsi="Times New Roman" w:cs="Times New Roman"/>
          <w:sz w:val="28"/>
          <w:szCs w:val="28"/>
          <w:u w:val="single"/>
        </w:rPr>
        <w:t>05</w:t>
      </w:r>
      <w:r w:rsidRPr="00902F33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A62FFB" w:rsidRPr="00A62FFB">
        <w:rPr>
          <w:rFonts w:ascii="Times New Roman" w:eastAsia="Times New Roman" w:hAnsi="Times New Roman" w:cs="Times New Roman"/>
          <w:sz w:val="28"/>
          <w:szCs w:val="28"/>
          <w:u w:val="single"/>
        </w:rPr>
        <w:t>ноября</w:t>
      </w:r>
      <w:r w:rsidR="008A20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2F33">
        <w:rPr>
          <w:rFonts w:ascii="Times New Roman" w:eastAsia="Times New Roman" w:hAnsi="Times New Roman" w:cs="Times New Roman"/>
          <w:sz w:val="28"/>
          <w:szCs w:val="28"/>
        </w:rPr>
        <w:t>20</w:t>
      </w:r>
      <w:r w:rsidR="008A20A2">
        <w:rPr>
          <w:rFonts w:ascii="Times New Roman" w:eastAsia="Times New Roman" w:hAnsi="Times New Roman" w:cs="Times New Roman"/>
          <w:sz w:val="28"/>
          <w:szCs w:val="28"/>
        </w:rPr>
        <w:t>2</w:t>
      </w:r>
      <w:r w:rsidR="00D77AAE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902F33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14:paraId="2CFA0C42" w14:textId="0756FB71" w:rsidR="001D462D" w:rsidRPr="00EF49C0" w:rsidRDefault="00902F33" w:rsidP="00942892">
      <w:pPr>
        <w:tabs>
          <w:tab w:val="right" w:pos="963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2F33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bookmarkStart w:id="16" w:name="_GoBack"/>
      <w:bookmarkEnd w:id="16"/>
    </w:p>
    <w:sectPr w:rsidR="001D462D" w:rsidRPr="00EF49C0" w:rsidSect="009F3ED6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E522AB" w14:textId="77777777" w:rsidR="008202BD" w:rsidRDefault="008202BD" w:rsidP="00D863F6">
      <w:pPr>
        <w:spacing w:after="0" w:line="240" w:lineRule="auto"/>
      </w:pPr>
      <w:r>
        <w:separator/>
      </w:r>
    </w:p>
  </w:endnote>
  <w:endnote w:type="continuationSeparator" w:id="0">
    <w:p w14:paraId="1967D068" w14:textId="77777777" w:rsidR="008202BD" w:rsidRDefault="008202BD" w:rsidP="00D863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B4FF12" w14:textId="77777777" w:rsidR="008202BD" w:rsidRDefault="008202BD" w:rsidP="00D863F6">
      <w:pPr>
        <w:spacing w:after="0" w:line="240" w:lineRule="auto"/>
      </w:pPr>
      <w:r>
        <w:separator/>
      </w:r>
    </w:p>
  </w:footnote>
  <w:footnote w:type="continuationSeparator" w:id="0">
    <w:p w14:paraId="6ED27401" w14:textId="77777777" w:rsidR="008202BD" w:rsidRDefault="008202BD" w:rsidP="00D863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C16C4"/>
    <w:multiLevelType w:val="hybridMultilevel"/>
    <w:tmpl w:val="02FE318C"/>
    <w:lvl w:ilvl="0" w:tplc="AF062D3A">
      <w:start w:val="1"/>
      <w:numFmt w:val="decimal"/>
      <w:lvlText w:val="%1."/>
      <w:lvlJc w:val="left"/>
      <w:pPr>
        <w:ind w:left="80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1" w15:restartNumberingAfterBreak="0">
    <w:nsid w:val="073E75E1"/>
    <w:multiLevelType w:val="hybridMultilevel"/>
    <w:tmpl w:val="001C86E0"/>
    <w:lvl w:ilvl="0" w:tplc="D7C8C86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8D627D"/>
    <w:multiLevelType w:val="hybridMultilevel"/>
    <w:tmpl w:val="02FE318C"/>
    <w:lvl w:ilvl="0" w:tplc="AF062D3A">
      <w:start w:val="1"/>
      <w:numFmt w:val="decimal"/>
      <w:lvlText w:val="%1."/>
      <w:lvlJc w:val="left"/>
      <w:pPr>
        <w:ind w:left="80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3" w15:restartNumberingAfterBreak="0">
    <w:nsid w:val="0C8F7AB7"/>
    <w:multiLevelType w:val="hybridMultilevel"/>
    <w:tmpl w:val="12B0489A"/>
    <w:lvl w:ilvl="0" w:tplc="7EBA39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786656"/>
    <w:multiLevelType w:val="hybridMultilevel"/>
    <w:tmpl w:val="02FE318C"/>
    <w:lvl w:ilvl="0" w:tplc="AF062D3A">
      <w:start w:val="1"/>
      <w:numFmt w:val="decimal"/>
      <w:lvlText w:val="%1."/>
      <w:lvlJc w:val="left"/>
      <w:pPr>
        <w:ind w:left="80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5" w15:restartNumberingAfterBreak="0">
    <w:nsid w:val="0F561994"/>
    <w:multiLevelType w:val="hybridMultilevel"/>
    <w:tmpl w:val="212E6212"/>
    <w:lvl w:ilvl="0" w:tplc="5B08A106">
      <w:start w:val="1"/>
      <w:numFmt w:val="decimal"/>
      <w:lvlText w:val="1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07B7E28"/>
    <w:multiLevelType w:val="hybridMultilevel"/>
    <w:tmpl w:val="001C86E0"/>
    <w:lvl w:ilvl="0" w:tplc="D7C8C86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27968BB"/>
    <w:multiLevelType w:val="hybridMultilevel"/>
    <w:tmpl w:val="3522AB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2D4F38"/>
    <w:multiLevelType w:val="hybridMultilevel"/>
    <w:tmpl w:val="02FE318C"/>
    <w:lvl w:ilvl="0" w:tplc="AF062D3A">
      <w:start w:val="1"/>
      <w:numFmt w:val="decimal"/>
      <w:lvlText w:val="%1."/>
      <w:lvlJc w:val="left"/>
      <w:pPr>
        <w:ind w:left="80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9" w15:restartNumberingAfterBreak="0">
    <w:nsid w:val="17A71DD2"/>
    <w:multiLevelType w:val="hybridMultilevel"/>
    <w:tmpl w:val="D9B22E54"/>
    <w:lvl w:ilvl="0" w:tplc="A6245206">
      <w:start w:val="22"/>
      <w:numFmt w:val="decimal"/>
      <w:lvlText w:val="%1."/>
      <w:lvlJc w:val="left"/>
      <w:pPr>
        <w:ind w:left="80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A355E0"/>
    <w:multiLevelType w:val="hybridMultilevel"/>
    <w:tmpl w:val="02FE318C"/>
    <w:lvl w:ilvl="0" w:tplc="AF062D3A">
      <w:start w:val="1"/>
      <w:numFmt w:val="decimal"/>
      <w:lvlText w:val="%1."/>
      <w:lvlJc w:val="left"/>
      <w:pPr>
        <w:ind w:left="2486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3206" w:hanging="360"/>
      </w:pPr>
    </w:lvl>
    <w:lvl w:ilvl="2" w:tplc="0419001B" w:tentative="1">
      <w:start w:val="1"/>
      <w:numFmt w:val="lowerRoman"/>
      <w:lvlText w:val="%3."/>
      <w:lvlJc w:val="right"/>
      <w:pPr>
        <w:ind w:left="3926" w:hanging="180"/>
      </w:pPr>
    </w:lvl>
    <w:lvl w:ilvl="3" w:tplc="0419000F" w:tentative="1">
      <w:start w:val="1"/>
      <w:numFmt w:val="decimal"/>
      <w:lvlText w:val="%4."/>
      <w:lvlJc w:val="left"/>
      <w:pPr>
        <w:ind w:left="4646" w:hanging="360"/>
      </w:pPr>
    </w:lvl>
    <w:lvl w:ilvl="4" w:tplc="04190019" w:tentative="1">
      <w:start w:val="1"/>
      <w:numFmt w:val="lowerLetter"/>
      <w:lvlText w:val="%5."/>
      <w:lvlJc w:val="left"/>
      <w:pPr>
        <w:ind w:left="5366" w:hanging="360"/>
      </w:pPr>
    </w:lvl>
    <w:lvl w:ilvl="5" w:tplc="0419001B" w:tentative="1">
      <w:start w:val="1"/>
      <w:numFmt w:val="lowerRoman"/>
      <w:lvlText w:val="%6."/>
      <w:lvlJc w:val="right"/>
      <w:pPr>
        <w:ind w:left="6086" w:hanging="180"/>
      </w:pPr>
    </w:lvl>
    <w:lvl w:ilvl="6" w:tplc="0419000F" w:tentative="1">
      <w:start w:val="1"/>
      <w:numFmt w:val="decimal"/>
      <w:lvlText w:val="%7."/>
      <w:lvlJc w:val="left"/>
      <w:pPr>
        <w:ind w:left="6806" w:hanging="360"/>
      </w:pPr>
    </w:lvl>
    <w:lvl w:ilvl="7" w:tplc="04190019" w:tentative="1">
      <w:start w:val="1"/>
      <w:numFmt w:val="lowerLetter"/>
      <w:lvlText w:val="%8."/>
      <w:lvlJc w:val="left"/>
      <w:pPr>
        <w:ind w:left="7526" w:hanging="360"/>
      </w:pPr>
    </w:lvl>
    <w:lvl w:ilvl="8" w:tplc="0419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11" w15:restartNumberingAfterBreak="0">
    <w:nsid w:val="18FA7531"/>
    <w:multiLevelType w:val="hybridMultilevel"/>
    <w:tmpl w:val="001C86E0"/>
    <w:lvl w:ilvl="0" w:tplc="D7C8C86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FF52A4F"/>
    <w:multiLevelType w:val="hybridMultilevel"/>
    <w:tmpl w:val="3446DB2E"/>
    <w:lvl w:ilvl="0" w:tplc="5E70681C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5736A68"/>
    <w:multiLevelType w:val="hybridMultilevel"/>
    <w:tmpl w:val="AF363304"/>
    <w:lvl w:ilvl="0" w:tplc="7EBA39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9E3191"/>
    <w:multiLevelType w:val="hybridMultilevel"/>
    <w:tmpl w:val="A596E216"/>
    <w:lvl w:ilvl="0" w:tplc="8144897E">
      <w:start w:val="34"/>
      <w:numFmt w:val="decimal"/>
      <w:lvlText w:val="%1."/>
      <w:lvlJc w:val="left"/>
      <w:pPr>
        <w:ind w:left="80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A05895"/>
    <w:multiLevelType w:val="hybridMultilevel"/>
    <w:tmpl w:val="17FC7FD4"/>
    <w:lvl w:ilvl="0" w:tplc="53A65B26">
      <w:start w:val="27"/>
      <w:numFmt w:val="decimal"/>
      <w:lvlText w:val="%1."/>
      <w:lvlJc w:val="left"/>
      <w:pPr>
        <w:ind w:left="80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446056"/>
    <w:multiLevelType w:val="hybridMultilevel"/>
    <w:tmpl w:val="065AFDE4"/>
    <w:lvl w:ilvl="0" w:tplc="B9D255A2">
      <w:start w:val="1"/>
      <w:numFmt w:val="decimal"/>
      <w:lvlText w:val="%1."/>
      <w:lvlJc w:val="left"/>
      <w:pPr>
        <w:ind w:left="36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3631" w:hanging="360"/>
      </w:pPr>
    </w:lvl>
    <w:lvl w:ilvl="2" w:tplc="0419001B" w:tentative="1">
      <w:start w:val="1"/>
      <w:numFmt w:val="lowerRoman"/>
      <w:lvlText w:val="%3."/>
      <w:lvlJc w:val="right"/>
      <w:pPr>
        <w:ind w:left="4351" w:hanging="180"/>
      </w:pPr>
    </w:lvl>
    <w:lvl w:ilvl="3" w:tplc="0419000F" w:tentative="1">
      <w:start w:val="1"/>
      <w:numFmt w:val="decimal"/>
      <w:lvlText w:val="%4."/>
      <w:lvlJc w:val="left"/>
      <w:pPr>
        <w:ind w:left="5071" w:hanging="360"/>
      </w:pPr>
    </w:lvl>
    <w:lvl w:ilvl="4" w:tplc="04190019" w:tentative="1">
      <w:start w:val="1"/>
      <w:numFmt w:val="lowerLetter"/>
      <w:lvlText w:val="%5."/>
      <w:lvlJc w:val="left"/>
      <w:pPr>
        <w:ind w:left="5791" w:hanging="360"/>
      </w:pPr>
    </w:lvl>
    <w:lvl w:ilvl="5" w:tplc="0419001B" w:tentative="1">
      <w:start w:val="1"/>
      <w:numFmt w:val="lowerRoman"/>
      <w:lvlText w:val="%6."/>
      <w:lvlJc w:val="right"/>
      <w:pPr>
        <w:ind w:left="6511" w:hanging="180"/>
      </w:pPr>
    </w:lvl>
    <w:lvl w:ilvl="6" w:tplc="0419000F" w:tentative="1">
      <w:start w:val="1"/>
      <w:numFmt w:val="decimal"/>
      <w:lvlText w:val="%7."/>
      <w:lvlJc w:val="left"/>
      <w:pPr>
        <w:ind w:left="7231" w:hanging="360"/>
      </w:pPr>
    </w:lvl>
    <w:lvl w:ilvl="7" w:tplc="04190019" w:tentative="1">
      <w:start w:val="1"/>
      <w:numFmt w:val="lowerLetter"/>
      <w:lvlText w:val="%8."/>
      <w:lvlJc w:val="left"/>
      <w:pPr>
        <w:ind w:left="7951" w:hanging="360"/>
      </w:pPr>
    </w:lvl>
    <w:lvl w:ilvl="8" w:tplc="0419001B" w:tentative="1">
      <w:start w:val="1"/>
      <w:numFmt w:val="lowerRoman"/>
      <w:lvlText w:val="%9."/>
      <w:lvlJc w:val="right"/>
      <w:pPr>
        <w:ind w:left="8671" w:hanging="180"/>
      </w:pPr>
    </w:lvl>
  </w:abstractNum>
  <w:abstractNum w:abstractNumId="17" w15:restartNumberingAfterBreak="0">
    <w:nsid w:val="2A553AF0"/>
    <w:multiLevelType w:val="hybridMultilevel"/>
    <w:tmpl w:val="030C3644"/>
    <w:lvl w:ilvl="0" w:tplc="587AB876">
      <w:start w:val="1"/>
      <w:numFmt w:val="decimal"/>
      <w:lvlText w:val="%1."/>
      <w:lvlJc w:val="left"/>
      <w:pPr>
        <w:ind w:left="1212" w:hanging="360"/>
      </w:pPr>
      <w:rPr>
        <w:i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2B103719"/>
    <w:multiLevelType w:val="hybridMultilevel"/>
    <w:tmpl w:val="200CB7A8"/>
    <w:lvl w:ilvl="0" w:tplc="D7C8C8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7F3A37"/>
    <w:multiLevelType w:val="hybridMultilevel"/>
    <w:tmpl w:val="D39ED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934C2B"/>
    <w:multiLevelType w:val="hybridMultilevel"/>
    <w:tmpl w:val="AE72CB6A"/>
    <w:lvl w:ilvl="0" w:tplc="532C374C">
      <w:start w:val="1"/>
      <w:numFmt w:val="decimal"/>
      <w:lvlText w:val="%1."/>
      <w:lvlJc w:val="left"/>
      <w:pPr>
        <w:ind w:left="1495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30CB14E6"/>
    <w:multiLevelType w:val="hybridMultilevel"/>
    <w:tmpl w:val="3A08BCDA"/>
    <w:lvl w:ilvl="0" w:tplc="146E2BC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2" w15:restartNumberingAfterBreak="0">
    <w:nsid w:val="343E79E7"/>
    <w:multiLevelType w:val="hybridMultilevel"/>
    <w:tmpl w:val="AE72CB6A"/>
    <w:lvl w:ilvl="0" w:tplc="532C374C">
      <w:start w:val="1"/>
      <w:numFmt w:val="decimal"/>
      <w:lvlText w:val="%1."/>
      <w:lvlJc w:val="left"/>
      <w:pPr>
        <w:ind w:left="1495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3B196AF4"/>
    <w:multiLevelType w:val="singleLevel"/>
    <w:tmpl w:val="AAC2505E"/>
    <w:lvl w:ilvl="0">
      <w:start w:val="1"/>
      <w:numFmt w:val="decimal"/>
      <w:lvlText w:val="%1."/>
      <w:lvlJc w:val="left"/>
      <w:pPr>
        <w:tabs>
          <w:tab w:val="num" w:pos="2055"/>
        </w:tabs>
        <w:ind w:left="2055" w:hanging="615"/>
      </w:pPr>
      <w:rPr>
        <w:rFonts w:hint="default"/>
      </w:rPr>
    </w:lvl>
  </w:abstractNum>
  <w:abstractNum w:abstractNumId="24" w15:restartNumberingAfterBreak="0">
    <w:nsid w:val="3DD136C9"/>
    <w:multiLevelType w:val="hybridMultilevel"/>
    <w:tmpl w:val="5AB09494"/>
    <w:lvl w:ilvl="0" w:tplc="63426D30">
      <w:start w:val="1"/>
      <w:numFmt w:val="decimal"/>
      <w:lvlText w:val="%1."/>
      <w:lvlJc w:val="left"/>
      <w:pPr>
        <w:ind w:left="1211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175CC2"/>
    <w:multiLevelType w:val="hybridMultilevel"/>
    <w:tmpl w:val="84F2D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CE4593"/>
    <w:multiLevelType w:val="multilevel"/>
    <w:tmpl w:val="ECBA1ACE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27" w15:restartNumberingAfterBreak="0">
    <w:nsid w:val="4A8356A7"/>
    <w:multiLevelType w:val="hybridMultilevel"/>
    <w:tmpl w:val="FFD09D8A"/>
    <w:lvl w:ilvl="0" w:tplc="E87447EC">
      <w:start w:val="1"/>
      <w:numFmt w:val="decimal"/>
      <w:lvlText w:val="%1."/>
      <w:lvlJc w:val="left"/>
      <w:pPr>
        <w:ind w:left="291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3631" w:hanging="360"/>
      </w:pPr>
    </w:lvl>
    <w:lvl w:ilvl="2" w:tplc="0419001B" w:tentative="1">
      <w:start w:val="1"/>
      <w:numFmt w:val="lowerRoman"/>
      <w:lvlText w:val="%3."/>
      <w:lvlJc w:val="right"/>
      <w:pPr>
        <w:ind w:left="4351" w:hanging="180"/>
      </w:pPr>
    </w:lvl>
    <w:lvl w:ilvl="3" w:tplc="0419000F" w:tentative="1">
      <w:start w:val="1"/>
      <w:numFmt w:val="decimal"/>
      <w:lvlText w:val="%4."/>
      <w:lvlJc w:val="left"/>
      <w:pPr>
        <w:ind w:left="5071" w:hanging="360"/>
      </w:pPr>
    </w:lvl>
    <w:lvl w:ilvl="4" w:tplc="04190019" w:tentative="1">
      <w:start w:val="1"/>
      <w:numFmt w:val="lowerLetter"/>
      <w:lvlText w:val="%5."/>
      <w:lvlJc w:val="left"/>
      <w:pPr>
        <w:ind w:left="5791" w:hanging="360"/>
      </w:pPr>
    </w:lvl>
    <w:lvl w:ilvl="5" w:tplc="0419001B" w:tentative="1">
      <w:start w:val="1"/>
      <w:numFmt w:val="lowerRoman"/>
      <w:lvlText w:val="%6."/>
      <w:lvlJc w:val="right"/>
      <w:pPr>
        <w:ind w:left="6511" w:hanging="180"/>
      </w:pPr>
    </w:lvl>
    <w:lvl w:ilvl="6" w:tplc="0419000F" w:tentative="1">
      <w:start w:val="1"/>
      <w:numFmt w:val="decimal"/>
      <w:lvlText w:val="%7."/>
      <w:lvlJc w:val="left"/>
      <w:pPr>
        <w:ind w:left="7231" w:hanging="360"/>
      </w:pPr>
    </w:lvl>
    <w:lvl w:ilvl="7" w:tplc="04190019" w:tentative="1">
      <w:start w:val="1"/>
      <w:numFmt w:val="lowerLetter"/>
      <w:lvlText w:val="%8."/>
      <w:lvlJc w:val="left"/>
      <w:pPr>
        <w:ind w:left="7951" w:hanging="360"/>
      </w:pPr>
    </w:lvl>
    <w:lvl w:ilvl="8" w:tplc="0419001B" w:tentative="1">
      <w:start w:val="1"/>
      <w:numFmt w:val="lowerRoman"/>
      <w:lvlText w:val="%9."/>
      <w:lvlJc w:val="right"/>
      <w:pPr>
        <w:ind w:left="8671" w:hanging="180"/>
      </w:pPr>
    </w:lvl>
  </w:abstractNum>
  <w:abstractNum w:abstractNumId="28" w15:restartNumberingAfterBreak="0">
    <w:nsid w:val="4B7514A2"/>
    <w:multiLevelType w:val="hybridMultilevel"/>
    <w:tmpl w:val="DECE24F0"/>
    <w:lvl w:ilvl="0" w:tplc="6402F5B0">
      <w:start w:val="1"/>
      <w:numFmt w:val="russianLower"/>
      <w:lvlText w:val="%1)"/>
      <w:lvlJc w:val="center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F82183"/>
    <w:multiLevelType w:val="hybridMultilevel"/>
    <w:tmpl w:val="AEEAF84E"/>
    <w:lvl w:ilvl="0" w:tplc="2FD6915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45163EB"/>
    <w:multiLevelType w:val="hybridMultilevel"/>
    <w:tmpl w:val="02FE318C"/>
    <w:lvl w:ilvl="0" w:tplc="AF062D3A">
      <w:start w:val="1"/>
      <w:numFmt w:val="decimal"/>
      <w:lvlText w:val="%1."/>
      <w:lvlJc w:val="left"/>
      <w:pPr>
        <w:ind w:left="80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31" w15:restartNumberingAfterBreak="0">
    <w:nsid w:val="58EA4B29"/>
    <w:multiLevelType w:val="hybridMultilevel"/>
    <w:tmpl w:val="02FE318C"/>
    <w:lvl w:ilvl="0" w:tplc="AF062D3A">
      <w:start w:val="1"/>
      <w:numFmt w:val="decimal"/>
      <w:lvlText w:val="%1."/>
      <w:lvlJc w:val="left"/>
      <w:pPr>
        <w:ind w:left="80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32" w15:restartNumberingAfterBreak="0">
    <w:nsid w:val="5B0B7C56"/>
    <w:multiLevelType w:val="hybridMultilevel"/>
    <w:tmpl w:val="A492FAD6"/>
    <w:lvl w:ilvl="0" w:tplc="4D4CC900">
      <w:start w:val="2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5E4556"/>
    <w:multiLevelType w:val="hybridMultilevel"/>
    <w:tmpl w:val="D39ED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0B2B66"/>
    <w:multiLevelType w:val="hybridMultilevel"/>
    <w:tmpl w:val="35D47494"/>
    <w:lvl w:ilvl="0" w:tplc="0419000D">
      <w:start w:val="1"/>
      <w:numFmt w:val="bullet"/>
      <w:lvlText w:val=""/>
      <w:lvlJc w:val="left"/>
      <w:pPr>
        <w:ind w:left="5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61FA0AF9"/>
    <w:multiLevelType w:val="hybridMultilevel"/>
    <w:tmpl w:val="6652EE26"/>
    <w:lvl w:ilvl="0" w:tplc="7EBA39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BC0615"/>
    <w:multiLevelType w:val="hybridMultilevel"/>
    <w:tmpl w:val="F80C8C0C"/>
    <w:lvl w:ilvl="0" w:tplc="54BC3266">
      <w:start w:val="1"/>
      <w:numFmt w:val="decimal"/>
      <w:lvlText w:val="(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7" w15:restartNumberingAfterBreak="0">
    <w:nsid w:val="6524551C"/>
    <w:multiLevelType w:val="hybridMultilevel"/>
    <w:tmpl w:val="1D30380E"/>
    <w:lvl w:ilvl="0" w:tplc="D7C8C86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5D13D2F"/>
    <w:multiLevelType w:val="hybridMultilevel"/>
    <w:tmpl w:val="36C21466"/>
    <w:lvl w:ilvl="0" w:tplc="01709544">
      <w:start w:val="1"/>
      <w:numFmt w:val="decimal"/>
      <w:lvlText w:val="%1."/>
      <w:lvlJc w:val="left"/>
      <w:pPr>
        <w:ind w:left="2769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39" w15:restartNumberingAfterBreak="0">
    <w:nsid w:val="685D7834"/>
    <w:multiLevelType w:val="hybridMultilevel"/>
    <w:tmpl w:val="8828F98A"/>
    <w:lvl w:ilvl="0" w:tplc="CE4CCBF4">
      <w:start w:val="19"/>
      <w:numFmt w:val="decimal"/>
      <w:lvlText w:val="%1."/>
      <w:lvlJc w:val="left"/>
      <w:pPr>
        <w:ind w:left="80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A118D6"/>
    <w:multiLevelType w:val="hybridMultilevel"/>
    <w:tmpl w:val="C6DEEB4E"/>
    <w:lvl w:ilvl="0" w:tplc="C7C45C28">
      <w:start w:val="1"/>
      <w:numFmt w:val="russianLower"/>
      <w:lvlText w:val="%1)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204BF2"/>
    <w:multiLevelType w:val="hybridMultilevel"/>
    <w:tmpl w:val="71FA081A"/>
    <w:lvl w:ilvl="0" w:tplc="3BE87E26">
      <w:start w:val="22"/>
      <w:numFmt w:val="decimal"/>
      <w:lvlText w:val="%1."/>
      <w:lvlJc w:val="left"/>
      <w:pPr>
        <w:ind w:left="80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1A40FD"/>
    <w:multiLevelType w:val="hybridMultilevel"/>
    <w:tmpl w:val="001C86E0"/>
    <w:lvl w:ilvl="0" w:tplc="D7C8C86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E26528E"/>
    <w:multiLevelType w:val="hybridMultilevel"/>
    <w:tmpl w:val="AE72CB6A"/>
    <w:lvl w:ilvl="0" w:tplc="532C374C">
      <w:start w:val="1"/>
      <w:numFmt w:val="decimal"/>
      <w:lvlText w:val="%1."/>
      <w:lvlJc w:val="left"/>
      <w:pPr>
        <w:ind w:left="1495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6"/>
  </w:num>
  <w:num w:numId="2">
    <w:abstractNumId w:val="16"/>
  </w:num>
  <w:num w:numId="3">
    <w:abstractNumId w:val="4"/>
  </w:num>
  <w:num w:numId="4">
    <w:abstractNumId w:val="38"/>
  </w:num>
  <w:num w:numId="5">
    <w:abstractNumId w:val="5"/>
  </w:num>
  <w:num w:numId="6">
    <w:abstractNumId w:val="24"/>
  </w:num>
  <w:num w:numId="7">
    <w:abstractNumId w:val="29"/>
  </w:num>
  <w:num w:numId="8">
    <w:abstractNumId w:val="33"/>
  </w:num>
  <w:num w:numId="9">
    <w:abstractNumId w:val="39"/>
  </w:num>
  <w:num w:numId="10">
    <w:abstractNumId w:val="9"/>
  </w:num>
  <w:num w:numId="11">
    <w:abstractNumId w:val="15"/>
  </w:num>
  <w:num w:numId="12">
    <w:abstractNumId w:val="41"/>
  </w:num>
  <w:num w:numId="13">
    <w:abstractNumId w:val="14"/>
  </w:num>
  <w:num w:numId="14">
    <w:abstractNumId w:val="23"/>
  </w:num>
  <w:num w:numId="15">
    <w:abstractNumId w:val="30"/>
  </w:num>
  <w:num w:numId="16">
    <w:abstractNumId w:val="19"/>
  </w:num>
  <w:num w:numId="17">
    <w:abstractNumId w:val="21"/>
  </w:num>
  <w:num w:numId="18">
    <w:abstractNumId w:val="27"/>
  </w:num>
  <w:num w:numId="19">
    <w:abstractNumId w:val="2"/>
  </w:num>
  <w:num w:numId="20">
    <w:abstractNumId w:val="10"/>
  </w:num>
  <w:num w:numId="21">
    <w:abstractNumId w:val="31"/>
  </w:num>
  <w:num w:numId="22">
    <w:abstractNumId w:val="0"/>
  </w:num>
  <w:num w:numId="23">
    <w:abstractNumId w:val="8"/>
  </w:num>
  <w:num w:numId="24">
    <w:abstractNumId w:val="17"/>
  </w:num>
  <w:num w:numId="25">
    <w:abstractNumId w:val="20"/>
  </w:num>
  <w:num w:numId="26">
    <w:abstractNumId w:val="40"/>
  </w:num>
  <w:num w:numId="27">
    <w:abstractNumId w:val="6"/>
  </w:num>
  <w:num w:numId="28">
    <w:abstractNumId w:val="18"/>
  </w:num>
  <w:num w:numId="29">
    <w:abstractNumId w:val="43"/>
  </w:num>
  <w:num w:numId="30">
    <w:abstractNumId w:val="22"/>
  </w:num>
  <w:num w:numId="31">
    <w:abstractNumId w:val="34"/>
  </w:num>
  <w:num w:numId="32">
    <w:abstractNumId w:val="37"/>
  </w:num>
  <w:num w:numId="33">
    <w:abstractNumId w:val="28"/>
  </w:num>
  <w:num w:numId="34">
    <w:abstractNumId w:val="32"/>
  </w:num>
  <w:num w:numId="35">
    <w:abstractNumId w:val="1"/>
  </w:num>
  <w:num w:numId="36">
    <w:abstractNumId w:val="11"/>
  </w:num>
  <w:num w:numId="37">
    <w:abstractNumId w:val="42"/>
  </w:num>
  <w:num w:numId="38">
    <w:abstractNumId w:val="36"/>
  </w:num>
  <w:num w:numId="39">
    <w:abstractNumId w:val="7"/>
  </w:num>
  <w:num w:numId="40">
    <w:abstractNumId w:val="25"/>
  </w:num>
  <w:num w:numId="41">
    <w:abstractNumId w:val="3"/>
  </w:num>
  <w:num w:numId="42">
    <w:abstractNumId w:val="35"/>
  </w:num>
  <w:num w:numId="43">
    <w:abstractNumId w:val="13"/>
  </w:num>
  <w:num w:numId="44">
    <w:abstractNumId w:val="1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6A8"/>
    <w:rsid w:val="000008A7"/>
    <w:rsid w:val="00002060"/>
    <w:rsid w:val="000064C5"/>
    <w:rsid w:val="0000779F"/>
    <w:rsid w:val="0000783D"/>
    <w:rsid w:val="00014008"/>
    <w:rsid w:val="0001478C"/>
    <w:rsid w:val="00015050"/>
    <w:rsid w:val="000162DE"/>
    <w:rsid w:val="0002062C"/>
    <w:rsid w:val="00022479"/>
    <w:rsid w:val="00022CEA"/>
    <w:rsid w:val="0003057C"/>
    <w:rsid w:val="00035875"/>
    <w:rsid w:val="000366F2"/>
    <w:rsid w:val="00037522"/>
    <w:rsid w:val="000377ED"/>
    <w:rsid w:val="000378FB"/>
    <w:rsid w:val="00046D28"/>
    <w:rsid w:val="00047098"/>
    <w:rsid w:val="000471C4"/>
    <w:rsid w:val="00050B81"/>
    <w:rsid w:val="0005162D"/>
    <w:rsid w:val="000532D4"/>
    <w:rsid w:val="00054C09"/>
    <w:rsid w:val="0005529D"/>
    <w:rsid w:val="000608F9"/>
    <w:rsid w:val="00067544"/>
    <w:rsid w:val="00070917"/>
    <w:rsid w:val="0008078A"/>
    <w:rsid w:val="00081039"/>
    <w:rsid w:val="00082213"/>
    <w:rsid w:val="00083636"/>
    <w:rsid w:val="00084B08"/>
    <w:rsid w:val="00084EA6"/>
    <w:rsid w:val="00085396"/>
    <w:rsid w:val="00086392"/>
    <w:rsid w:val="000877E6"/>
    <w:rsid w:val="000913BD"/>
    <w:rsid w:val="00094196"/>
    <w:rsid w:val="00097FB4"/>
    <w:rsid w:val="000A1074"/>
    <w:rsid w:val="000A2B98"/>
    <w:rsid w:val="000A6962"/>
    <w:rsid w:val="000A7A72"/>
    <w:rsid w:val="000B0550"/>
    <w:rsid w:val="000B25FE"/>
    <w:rsid w:val="000B410E"/>
    <w:rsid w:val="000B5B50"/>
    <w:rsid w:val="000B797A"/>
    <w:rsid w:val="000C02F8"/>
    <w:rsid w:val="000C2A46"/>
    <w:rsid w:val="000C2DDC"/>
    <w:rsid w:val="000C5A3F"/>
    <w:rsid w:val="000C66C9"/>
    <w:rsid w:val="000D20FF"/>
    <w:rsid w:val="000D47B4"/>
    <w:rsid w:val="000D5D58"/>
    <w:rsid w:val="000D5EE2"/>
    <w:rsid w:val="000E0F8D"/>
    <w:rsid w:val="000E1A55"/>
    <w:rsid w:val="000E586F"/>
    <w:rsid w:val="000E7DA9"/>
    <w:rsid w:val="000F05B7"/>
    <w:rsid w:val="000F630D"/>
    <w:rsid w:val="000F6B65"/>
    <w:rsid w:val="000F6E35"/>
    <w:rsid w:val="000F7387"/>
    <w:rsid w:val="00100728"/>
    <w:rsid w:val="001014CC"/>
    <w:rsid w:val="00101812"/>
    <w:rsid w:val="00112B1F"/>
    <w:rsid w:val="00113516"/>
    <w:rsid w:val="00115CF7"/>
    <w:rsid w:val="00121190"/>
    <w:rsid w:val="001244BC"/>
    <w:rsid w:val="00125807"/>
    <w:rsid w:val="001264F5"/>
    <w:rsid w:val="00127851"/>
    <w:rsid w:val="0013322B"/>
    <w:rsid w:val="00133995"/>
    <w:rsid w:val="0013665C"/>
    <w:rsid w:val="001375D5"/>
    <w:rsid w:val="001410F0"/>
    <w:rsid w:val="00150A17"/>
    <w:rsid w:val="00156B0E"/>
    <w:rsid w:val="001577B6"/>
    <w:rsid w:val="00164AA6"/>
    <w:rsid w:val="001653BC"/>
    <w:rsid w:val="001705FF"/>
    <w:rsid w:val="001756A8"/>
    <w:rsid w:val="00177879"/>
    <w:rsid w:val="00180C81"/>
    <w:rsid w:val="00182715"/>
    <w:rsid w:val="00182E00"/>
    <w:rsid w:val="0018362A"/>
    <w:rsid w:val="00184FE7"/>
    <w:rsid w:val="00185B2C"/>
    <w:rsid w:val="0018715C"/>
    <w:rsid w:val="00187EF3"/>
    <w:rsid w:val="00187F70"/>
    <w:rsid w:val="00190054"/>
    <w:rsid w:val="001914E8"/>
    <w:rsid w:val="00192EFB"/>
    <w:rsid w:val="00193635"/>
    <w:rsid w:val="00193FC8"/>
    <w:rsid w:val="00194BC9"/>
    <w:rsid w:val="00194EB0"/>
    <w:rsid w:val="00196A55"/>
    <w:rsid w:val="001A0C75"/>
    <w:rsid w:val="001B193D"/>
    <w:rsid w:val="001B3561"/>
    <w:rsid w:val="001B4AFA"/>
    <w:rsid w:val="001B5BB9"/>
    <w:rsid w:val="001B63F3"/>
    <w:rsid w:val="001B6CD7"/>
    <w:rsid w:val="001C0376"/>
    <w:rsid w:val="001C4671"/>
    <w:rsid w:val="001C6CD0"/>
    <w:rsid w:val="001D12C9"/>
    <w:rsid w:val="001D2429"/>
    <w:rsid w:val="001D2E8D"/>
    <w:rsid w:val="001D462D"/>
    <w:rsid w:val="001D59BD"/>
    <w:rsid w:val="001D62DC"/>
    <w:rsid w:val="001E04AF"/>
    <w:rsid w:val="001E09D9"/>
    <w:rsid w:val="001E3D3C"/>
    <w:rsid w:val="001F4215"/>
    <w:rsid w:val="001F54F9"/>
    <w:rsid w:val="00201FCD"/>
    <w:rsid w:val="002025B3"/>
    <w:rsid w:val="002052B3"/>
    <w:rsid w:val="002076E8"/>
    <w:rsid w:val="00207C6B"/>
    <w:rsid w:val="00211ADC"/>
    <w:rsid w:val="00213D31"/>
    <w:rsid w:val="002174F6"/>
    <w:rsid w:val="00221225"/>
    <w:rsid w:val="00222545"/>
    <w:rsid w:val="00222B7B"/>
    <w:rsid w:val="00223927"/>
    <w:rsid w:val="00225B11"/>
    <w:rsid w:val="00225D8C"/>
    <w:rsid w:val="00226343"/>
    <w:rsid w:val="0023168D"/>
    <w:rsid w:val="00232791"/>
    <w:rsid w:val="00233FBF"/>
    <w:rsid w:val="002358DE"/>
    <w:rsid w:val="002373DC"/>
    <w:rsid w:val="00242955"/>
    <w:rsid w:val="00242E5C"/>
    <w:rsid w:val="002438A1"/>
    <w:rsid w:val="00243DC4"/>
    <w:rsid w:val="0024570F"/>
    <w:rsid w:val="0024586E"/>
    <w:rsid w:val="0024782F"/>
    <w:rsid w:val="00247A46"/>
    <w:rsid w:val="002544AE"/>
    <w:rsid w:val="002577D3"/>
    <w:rsid w:val="002634EE"/>
    <w:rsid w:val="00264416"/>
    <w:rsid w:val="00270572"/>
    <w:rsid w:val="00271872"/>
    <w:rsid w:val="00273888"/>
    <w:rsid w:val="00274E3F"/>
    <w:rsid w:val="002757F5"/>
    <w:rsid w:val="00276DC5"/>
    <w:rsid w:val="00284B5D"/>
    <w:rsid w:val="0028581B"/>
    <w:rsid w:val="002861A9"/>
    <w:rsid w:val="002901B8"/>
    <w:rsid w:val="002903B8"/>
    <w:rsid w:val="00290909"/>
    <w:rsid w:val="00292513"/>
    <w:rsid w:val="00293471"/>
    <w:rsid w:val="00294AC7"/>
    <w:rsid w:val="0029642C"/>
    <w:rsid w:val="00297A10"/>
    <w:rsid w:val="002A0899"/>
    <w:rsid w:val="002A1645"/>
    <w:rsid w:val="002A1730"/>
    <w:rsid w:val="002A2F09"/>
    <w:rsid w:val="002A4AD1"/>
    <w:rsid w:val="002B1DEE"/>
    <w:rsid w:val="002B25EB"/>
    <w:rsid w:val="002B4E4F"/>
    <w:rsid w:val="002B5FA1"/>
    <w:rsid w:val="002B6996"/>
    <w:rsid w:val="002B7B52"/>
    <w:rsid w:val="002C21D4"/>
    <w:rsid w:val="002C6BEB"/>
    <w:rsid w:val="002C7B94"/>
    <w:rsid w:val="002C7BEC"/>
    <w:rsid w:val="002D215B"/>
    <w:rsid w:val="002D5191"/>
    <w:rsid w:val="002D63B7"/>
    <w:rsid w:val="002E6ED7"/>
    <w:rsid w:val="002E71E1"/>
    <w:rsid w:val="002F1898"/>
    <w:rsid w:val="002F326C"/>
    <w:rsid w:val="002F4066"/>
    <w:rsid w:val="002F708F"/>
    <w:rsid w:val="00305339"/>
    <w:rsid w:val="0030697F"/>
    <w:rsid w:val="00307382"/>
    <w:rsid w:val="00314974"/>
    <w:rsid w:val="00314A84"/>
    <w:rsid w:val="00314FF7"/>
    <w:rsid w:val="003159CD"/>
    <w:rsid w:val="00321676"/>
    <w:rsid w:val="0032309E"/>
    <w:rsid w:val="00323B93"/>
    <w:rsid w:val="00324F08"/>
    <w:rsid w:val="00326994"/>
    <w:rsid w:val="00330AC5"/>
    <w:rsid w:val="003331E5"/>
    <w:rsid w:val="00336521"/>
    <w:rsid w:val="00336DE9"/>
    <w:rsid w:val="00341BBD"/>
    <w:rsid w:val="003422EB"/>
    <w:rsid w:val="003423D5"/>
    <w:rsid w:val="00344867"/>
    <w:rsid w:val="00344F78"/>
    <w:rsid w:val="003453E5"/>
    <w:rsid w:val="00352563"/>
    <w:rsid w:val="00357877"/>
    <w:rsid w:val="00364451"/>
    <w:rsid w:val="00365008"/>
    <w:rsid w:val="00367263"/>
    <w:rsid w:val="003678D6"/>
    <w:rsid w:val="00370C16"/>
    <w:rsid w:val="00371B1E"/>
    <w:rsid w:val="00372E03"/>
    <w:rsid w:val="00375079"/>
    <w:rsid w:val="00380BFE"/>
    <w:rsid w:val="00382821"/>
    <w:rsid w:val="0038370F"/>
    <w:rsid w:val="00387605"/>
    <w:rsid w:val="00387B09"/>
    <w:rsid w:val="003906C0"/>
    <w:rsid w:val="00391B3E"/>
    <w:rsid w:val="003942C1"/>
    <w:rsid w:val="00394A86"/>
    <w:rsid w:val="003954D3"/>
    <w:rsid w:val="003A083C"/>
    <w:rsid w:val="003A28C0"/>
    <w:rsid w:val="003A2DA3"/>
    <w:rsid w:val="003A2DED"/>
    <w:rsid w:val="003A526A"/>
    <w:rsid w:val="003B1841"/>
    <w:rsid w:val="003B2DAB"/>
    <w:rsid w:val="003B5BFA"/>
    <w:rsid w:val="003C2F8F"/>
    <w:rsid w:val="003C4F7F"/>
    <w:rsid w:val="003D025F"/>
    <w:rsid w:val="003D0F81"/>
    <w:rsid w:val="003D1D89"/>
    <w:rsid w:val="003D57D4"/>
    <w:rsid w:val="003E14F4"/>
    <w:rsid w:val="003E182A"/>
    <w:rsid w:val="003E1A85"/>
    <w:rsid w:val="003E1F12"/>
    <w:rsid w:val="003E28FC"/>
    <w:rsid w:val="003E734E"/>
    <w:rsid w:val="003F1BBC"/>
    <w:rsid w:val="00404B96"/>
    <w:rsid w:val="0040529A"/>
    <w:rsid w:val="00405B24"/>
    <w:rsid w:val="00406A81"/>
    <w:rsid w:val="00420251"/>
    <w:rsid w:val="00422328"/>
    <w:rsid w:val="00422BAF"/>
    <w:rsid w:val="00423134"/>
    <w:rsid w:val="00424DBB"/>
    <w:rsid w:val="0042521B"/>
    <w:rsid w:val="00427222"/>
    <w:rsid w:val="00427D2E"/>
    <w:rsid w:val="00431300"/>
    <w:rsid w:val="00434E8E"/>
    <w:rsid w:val="00435F98"/>
    <w:rsid w:val="00441180"/>
    <w:rsid w:val="004421AD"/>
    <w:rsid w:val="00444931"/>
    <w:rsid w:val="00450333"/>
    <w:rsid w:val="00450352"/>
    <w:rsid w:val="00451F30"/>
    <w:rsid w:val="0045226C"/>
    <w:rsid w:val="00452473"/>
    <w:rsid w:val="00454557"/>
    <w:rsid w:val="00455B82"/>
    <w:rsid w:val="00456A7A"/>
    <w:rsid w:val="004605A8"/>
    <w:rsid w:val="00460A1E"/>
    <w:rsid w:val="00461371"/>
    <w:rsid w:val="00466DF3"/>
    <w:rsid w:val="00473DF3"/>
    <w:rsid w:val="00475574"/>
    <w:rsid w:val="00476CA0"/>
    <w:rsid w:val="00480583"/>
    <w:rsid w:val="00482904"/>
    <w:rsid w:val="00485078"/>
    <w:rsid w:val="00486066"/>
    <w:rsid w:val="00491955"/>
    <w:rsid w:val="00493B5B"/>
    <w:rsid w:val="00497158"/>
    <w:rsid w:val="0049785F"/>
    <w:rsid w:val="004A3F29"/>
    <w:rsid w:val="004A512C"/>
    <w:rsid w:val="004B0DA5"/>
    <w:rsid w:val="004B1C27"/>
    <w:rsid w:val="004B1E02"/>
    <w:rsid w:val="004B2B9F"/>
    <w:rsid w:val="004B67A7"/>
    <w:rsid w:val="004B74D2"/>
    <w:rsid w:val="004C1D95"/>
    <w:rsid w:val="004C28F3"/>
    <w:rsid w:val="004C2BB6"/>
    <w:rsid w:val="004C65A7"/>
    <w:rsid w:val="004C6656"/>
    <w:rsid w:val="004C6668"/>
    <w:rsid w:val="004D049E"/>
    <w:rsid w:val="004D5414"/>
    <w:rsid w:val="004D7D81"/>
    <w:rsid w:val="004E08C5"/>
    <w:rsid w:val="004E0AB5"/>
    <w:rsid w:val="004E3C5D"/>
    <w:rsid w:val="004E5CCB"/>
    <w:rsid w:val="004E6841"/>
    <w:rsid w:val="004E7A2D"/>
    <w:rsid w:val="004F09EE"/>
    <w:rsid w:val="004F250B"/>
    <w:rsid w:val="004F3E3B"/>
    <w:rsid w:val="004F6940"/>
    <w:rsid w:val="004F745C"/>
    <w:rsid w:val="005009FE"/>
    <w:rsid w:val="00503B11"/>
    <w:rsid w:val="00510C54"/>
    <w:rsid w:val="00510E09"/>
    <w:rsid w:val="00510E34"/>
    <w:rsid w:val="00512A75"/>
    <w:rsid w:val="0051724F"/>
    <w:rsid w:val="00517B13"/>
    <w:rsid w:val="00520FF5"/>
    <w:rsid w:val="00521485"/>
    <w:rsid w:val="00523762"/>
    <w:rsid w:val="005269C4"/>
    <w:rsid w:val="00532699"/>
    <w:rsid w:val="00532A33"/>
    <w:rsid w:val="0053342B"/>
    <w:rsid w:val="00541217"/>
    <w:rsid w:val="00546FC2"/>
    <w:rsid w:val="005476D2"/>
    <w:rsid w:val="00547E26"/>
    <w:rsid w:val="00550E5C"/>
    <w:rsid w:val="00551166"/>
    <w:rsid w:val="00552B94"/>
    <w:rsid w:val="00552DEC"/>
    <w:rsid w:val="00553A6C"/>
    <w:rsid w:val="005540D1"/>
    <w:rsid w:val="005556D4"/>
    <w:rsid w:val="00560076"/>
    <w:rsid w:val="00560BBA"/>
    <w:rsid w:val="005613C0"/>
    <w:rsid w:val="00561BB2"/>
    <w:rsid w:val="0056323F"/>
    <w:rsid w:val="00564A87"/>
    <w:rsid w:val="0056580A"/>
    <w:rsid w:val="0056644A"/>
    <w:rsid w:val="00571E5B"/>
    <w:rsid w:val="00572F36"/>
    <w:rsid w:val="005761AC"/>
    <w:rsid w:val="00576FB2"/>
    <w:rsid w:val="005852EC"/>
    <w:rsid w:val="00585DBE"/>
    <w:rsid w:val="005927F6"/>
    <w:rsid w:val="00594F13"/>
    <w:rsid w:val="00596532"/>
    <w:rsid w:val="0059748B"/>
    <w:rsid w:val="005979AF"/>
    <w:rsid w:val="005A0583"/>
    <w:rsid w:val="005A05E9"/>
    <w:rsid w:val="005A09A9"/>
    <w:rsid w:val="005A2264"/>
    <w:rsid w:val="005A2D55"/>
    <w:rsid w:val="005A3FA1"/>
    <w:rsid w:val="005A680D"/>
    <w:rsid w:val="005A7210"/>
    <w:rsid w:val="005A731A"/>
    <w:rsid w:val="005B1D11"/>
    <w:rsid w:val="005B231D"/>
    <w:rsid w:val="005B7FEC"/>
    <w:rsid w:val="005C12EF"/>
    <w:rsid w:val="005C39C8"/>
    <w:rsid w:val="005C4530"/>
    <w:rsid w:val="005C7458"/>
    <w:rsid w:val="005C74D4"/>
    <w:rsid w:val="005C77A4"/>
    <w:rsid w:val="005D10BA"/>
    <w:rsid w:val="005D7D50"/>
    <w:rsid w:val="005E1CC4"/>
    <w:rsid w:val="005E2572"/>
    <w:rsid w:val="005E4CB7"/>
    <w:rsid w:val="005F33E8"/>
    <w:rsid w:val="005F4847"/>
    <w:rsid w:val="005F586C"/>
    <w:rsid w:val="005F675A"/>
    <w:rsid w:val="005F6FD0"/>
    <w:rsid w:val="005F7300"/>
    <w:rsid w:val="006022BC"/>
    <w:rsid w:val="0060280C"/>
    <w:rsid w:val="0060552B"/>
    <w:rsid w:val="00605AFA"/>
    <w:rsid w:val="00607133"/>
    <w:rsid w:val="006071F3"/>
    <w:rsid w:val="006167E7"/>
    <w:rsid w:val="00626A96"/>
    <w:rsid w:val="0063293E"/>
    <w:rsid w:val="00632E15"/>
    <w:rsid w:val="006401AB"/>
    <w:rsid w:val="006403B0"/>
    <w:rsid w:val="00640E11"/>
    <w:rsid w:val="00641C51"/>
    <w:rsid w:val="00642C55"/>
    <w:rsid w:val="00643EF3"/>
    <w:rsid w:val="00644740"/>
    <w:rsid w:val="00647021"/>
    <w:rsid w:val="00647319"/>
    <w:rsid w:val="00651219"/>
    <w:rsid w:val="006524D8"/>
    <w:rsid w:val="00653A13"/>
    <w:rsid w:val="00653B9F"/>
    <w:rsid w:val="00657989"/>
    <w:rsid w:val="00660823"/>
    <w:rsid w:val="00660D90"/>
    <w:rsid w:val="00661574"/>
    <w:rsid w:val="0066253D"/>
    <w:rsid w:val="00670582"/>
    <w:rsid w:val="00671478"/>
    <w:rsid w:val="0067161B"/>
    <w:rsid w:val="00674218"/>
    <w:rsid w:val="0067738B"/>
    <w:rsid w:val="006775A9"/>
    <w:rsid w:val="00677D1B"/>
    <w:rsid w:val="006803C3"/>
    <w:rsid w:val="00681F9E"/>
    <w:rsid w:val="00683AC4"/>
    <w:rsid w:val="0069080A"/>
    <w:rsid w:val="0069134A"/>
    <w:rsid w:val="00692876"/>
    <w:rsid w:val="0069318F"/>
    <w:rsid w:val="00696362"/>
    <w:rsid w:val="00696D21"/>
    <w:rsid w:val="006A11D0"/>
    <w:rsid w:val="006A39BF"/>
    <w:rsid w:val="006A4B95"/>
    <w:rsid w:val="006B0052"/>
    <w:rsid w:val="006B2B79"/>
    <w:rsid w:val="006B30F0"/>
    <w:rsid w:val="006B7506"/>
    <w:rsid w:val="006C10BC"/>
    <w:rsid w:val="006C16F5"/>
    <w:rsid w:val="006C25AB"/>
    <w:rsid w:val="006C373E"/>
    <w:rsid w:val="006C40E8"/>
    <w:rsid w:val="006C5AB1"/>
    <w:rsid w:val="006C6B14"/>
    <w:rsid w:val="006C7D38"/>
    <w:rsid w:val="006D0473"/>
    <w:rsid w:val="006D12ED"/>
    <w:rsid w:val="006D35D6"/>
    <w:rsid w:val="006D49D3"/>
    <w:rsid w:val="006D520E"/>
    <w:rsid w:val="006D53DA"/>
    <w:rsid w:val="006D5796"/>
    <w:rsid w:val="006D60DA"/>
    <w:rsid w:val="006D77B8"/>
    <w:rsid w:val="006E0015"/>
    <w:rsid w:val="006E1FF0"/>
    <w:rsid w:val="006E2E4E"/>
    <w:rsid w:val="006E47BB"/>
    <w:rsid w:val="006E50FD"/>
    <w:rsid w:val="006E613F"/>
    <w:rsid w:val="006E709A"/>
    <w:rsid w:val="006E751D"/>
    <w:rsid w:val="006F0EC8"/>
    <w:rsid w:val="006F2FE9"/>
    <w:rsid w:val="006F4F74"/>
    <w:rsid w:val="006F5DE0"/>
    <w:rsid w:val="006F75F1"/>
    <w:rsid w:val="006F7617"/>
    <w:rsid w:val="00703067"/>
    <w:rsid w:val="0070482E"/>
    <w:rsid w:val="00707BEB"/>
    <w:rsid w:val="00707F5A"/>
    <w:rsid w:val="00710512"/>
    <w:rsid w:val="0071230C"/>
    <w:rsid w:val="00714FC4"/>
    <w:rsid w:val="00715B3A"/>
    <w:rsid w:val="00717F60"/>
    <w:rsid w:val="00717F7B"/>
    <w:rsid w:val="00720B7C"/>
    <w:rsid w:val="007218C1"/>
    <w:rsid w:val="0072309F"/>
    <w:rsid w:val="0072596D"/>
    <w:rsid w:val="00725F1B"/>
    <w:rsid w:val="00727A3A"/>
    <w:rsid w:val="00727D68"/>
    <w:rsid w:val="00733036"/>
    <w:rsid w:val="007366D3"/>
    <w:rsid w:val="00737711"/>
    <w:rsid w:val="00737FAC"/>
    <w:rsid w:val="00737FDD"/>
    <w:rsid w:val="00740D55"/>
    <w:rsid w:val="00741285"/>
    <w:rsid w:val="0074198D"/>
    <w:rsid w:val="007447C3"/>
    <w:rsid w:val="007451A1"/>
    <w:rsid w:val="007543A8"/>
    <w:rsid w:val="00755DA0"/>
    <w:rsid w:val="00756C20"/>
    <w:rsid w:val="0076113F"/>
    <w:rsid w:val="00764B08"/>
    <w:rsid w:val="00767786"/>
    <w:rsid w:val="00767D52"/>
    <w:rsid w:val="00770BA9"/>
    <w:rsid w:val="0077411A"/>
    <w:rsid w:val="007744CD"/>
    <w:rsid w:val="00774765"/>
    <w:rsid w:val="007770A8"/>
    <w:rsid w:val="00780B70"/>
    <w:rsid w:val="007814FF"/>
    <w:rsid w:val="007851F9"/>
    <w:rsid w:val="0078671C"/>
    <w:rsid w:val="007912BD"/>
    <w:rsid w:val="007931B0"/>
    <w:rsid w:val="007937A4"/>
    <w:rsid w:val="007A0943"/>
    <w:rsid w:val="007A17DA"/>
    <w:rsid w:val="007A2239"/>
    <w:rsid w:val="007A3D05"/>
    <w:rsid w:val="007A4C71"/>
    <w:rsid w:val="007A5F1C"/>
    <w:rsid w:val="007A5F24"/>
    <w:rsid w:val="007A62CB"/>
    <w:rsid w:val="007A671C"/>
    <w:rsid w:val="007B0072"/>
    <w:rsid w:val="007B15CF"/>
    <w:rsid w:val="007B2F78"/>
    <w:rsid w:val="007B32E5"/>
    <w:rsid w:val="007B357A"/>
    <w:rsid w:val="007B5A0D"/>
    <w:rsid w:val="007B7022"/>
    <w:rsid w:val="007C026E"/>
    <w:rsid w:val="007C300E"/>
    <w:rsid w:val="007D039D"/>
    <w:rsid w:val="007D1413"/>
    <w:rsid w:val="007D4D78"/>
    <w:rsid w:val="007D500A"/>
    <w:rsid w:val="007D55FB"/>
    <w:rsid w:val="007D5EBF"/>
    <w:rsid w:val="007D65A3"/>
    <w:rsid w:val="007D7C75"/>
    <w:rsid w:val="007E02B4"/>
    <w:rsid w:val="007E2B9F"/>
    <w:rsid w:val="007E3654"/>
    <w:rsid w:val="007E7F7A"/>
    <w:rsid w:val="007F0A4A"/>
    <w:rsid w:val="007F0D2D"/>
    <w:rsid w:val="007F1B1E"/>
    <w:rsid w:val="007F2FEC"/>
    <w:rsid w:val="007F5C92"/>
    <w:rsid w:val="00800E4E"/>
    <w:rsid w:val="00803349"/>
    <w:rsid w:val="00803908"/>
    <w:rsid w:val="00804053"/>
    <w:rsid w:val="008050A0"/>
    <w:rsid w:val="00806564"/>
    <w:rsid w:val="008069C3"/>
    <w:rsid w:val="00806B07"/>
    <w:rsid w:val="00810094"/>
    <w:rsid w:val="00810C07"/>
    <w:rsid w:val="00812DFE"/>
    <w:rsid w:val="00813798"/>
    <w:rsid w:val="008138EA"/>
    <w:rsid w:val="0081766D"/>
    <w:rsid w:val="008202BD"/>
    <w:rsid w:val="00821314"/>
    <w:rsid w:val="00821F07"/>
    <w:rsid w:val="0082538B"/>
    <w:rsid w:val="008274B2"/>
    <w:rsid w:val="00827EB5"/>
    <w:rsid w:val="0083018B"/>
    <w:rsid w:val="00832145"/>
    <w:rsid w:val="00832843"/>
    <w:rsid w:val="008365FA"/>
    <w:rsid w:val="00842989"/>
    <w:rsid w:val="00844E82"/>
    <w:rsid w:val="00847A6A"/>
    <w:rsid w:val="008510C2"/>
    <w:rsid w:val="00851B34"/>
    <w:rsid w:val="008522B8"/>
    <w:rsid w:val="00853F0B"/>
    <w:rsid w:val="00854337"/>
    <w:rsid w:val="00856829"/>
    <w:rsid w:val="008610F6"/>
    <w:rsid w:val="00863D35"/>
    <w:rsid w:val="00864185"/>
    <w:rsid w:val="00864613"/>
    <w:rsid w:val="00864753"/>
    <w:rsid w:val="00865AC7"/>
    <w:rsid w:val="008670BE"/>
    <w:rsid w:val="0086789B"/>
    <w:rsid w:val="00871793"/>
    <w:rsid w:val="008742D0"/>
    <w:rsid w:val="008772ED"/>
    <w:rsid w:val="008808FF"/>
    <w:rsid w:val="008834D9"/>
    <w:rsid w:val="00883F45"/>
    <w:rsid w:val="00883FC6"/>
    <w:rsid w:val="0088525A"/>
    <w:rsid w:val="008913AC"/>
    <w:rsid w:val="0089172F"/>
    <w:rsid w:val="00895B95"/>
    <w:rsid w:val="008A1ADF"/>
    <w:rsid w:val="008A20A2"/>
    <w:rsid w:val="008A3513"/>
    <w:rsid w:val="008A5754"/>
    <w:rsid w:val="008A673D"/>
    <w:rsid w:val="008A7B9C"/>
    <w:rsid w:val="008B4A84"/>
    <w:rsid w:val="008B4C3A"/>
    <w:rsid w:val="008B5583"/>
    <w:rsid w:val="008B6220"/>
    <w:rsid w:val="008B6EA9"/>
    <w:rsid w:val="008B6F06"/>
    <w:rsid w:val="008C0A23"/>
    <w:rsid w:val="008C0E4A"/>
    <w:rsid w:val="008C491D"/>
    <w:rsid w:val="008C55A8"/>
    <w:rsid w:val="008D3E2B"/>
    <w:rsid w:val="008D47A4"/>
    <w:rsid w:val="008D561F"/>
    <w:rsid w:val="008D5F6C"/>
    <w:rsid w:val="008E75E5"/>
    <w:rsid w:val="008F4102"/>
    <w:rsid w:val="008F6927"/>
    <w:rsid w:val="008F73EF"/>
    <w:rsid w:val="0090101C"/>
    <w:rsid w:val="00902F33"/>
    <w:rsid w:val="00903ECC"/>
    <w:rsid w:val="00905123"/>
    <w:rsid w:val="00911E25"/>
    <w:rsid w:val="00913D7D"/>
    <w:rsid w:val="00916274"/>
    <w:rsid w:val="00920EBF"/>
    <w:rsid w:val="00923C15"/>
    <w:rsid w:val="009247CE"/>
    <w:rsid w:val="009254C4"/>
    <w:rsid w:val="009305BC"/>
    <w:rsid w:val="00930ECB"/>
    <w:rsid w:val="00930FBD"/>
    <w:rsid w:val="0093486F"/>
    <w:rsid w:val="00935BE1"/>
    <w:rsid w:val="00937D61"/>
    <w:rsid w:val="009417D8"/>
    <w:rsid w:val="00941E1C"/>
    <w:rsid w:val="00942892"/>
    <w:rsid w:val="00943E23"/>
    <w:rsid w:val="00947EDE"/>
    <w:rsid w:val="00951515"/>
    <w:rsid w:val="00951B25"/>
    <w:rsid w:val="00952E47"/>
    <w:rsid w:val="00954400"/>
    <w:rsid w:val="009643E4"/>
    <w:rsid w:val="0096473E"/>
    <w:rsid w:val="00965F54"/>
    <w:rsid w:val="00970BD7"/>
    <w:rsid w:val="009710F4"/>
    <w:rsid w:val="00972809"/>
    <w:rsid w:val="00976F03"/>
    <w:rsid w:val="00981664"/>
    <w:rsid w:val="00982381"/>
    <w:rsid w:val="00982BC1"/>
    <w:rsid w:val="00984293"/>
    <w:rsid w:val="00986733"/>
    <w:rsid w:val="00990621"/>
    <w:rsid w:val="00993E77"/>
    <w:rsid w:val="00994801"/>
    <w:rsid w:val="00994B11"/>
    <w:rsid w:val="009A1F91"/>
    <w:rsid w:val="009A2EBA"/>
    <w:rsid w:val="009A3425"/>
    <w:rsid w:val="009A4661"/>
    <w:rsid w:val="009A4BEA"/>
    <w:rsid w:val="009B1DF6"/>
    <w:rsid w:val="009B2BCD"/>
    <w:rsid w:val="009C16F0"/>
    <w:rsid w:val="009C1D23"/>
    <w:rsid w:val="009C1E20"/>
    <w:rsid w:val="009C2261"/>
    <w:rsid w:val="009C4329"/>
    <w:rsid w:val="009C7C0E"/>
    <w:rsid w:val="009D5CE0"/>
    <w:rsid w:val="009D7CA1"/>
    <w:rsid w:val="009E1CD4"/>
    <w:rsid w:val="009E1EA1"/>
    <w:rsid w:val="009E23E8"/>
    <w:rsid w:val="009E561B"/>
    <w:rsid w:val="009F1B76"/>
    <w:rsid w:val="009F29C9"/>
    <w:rsid w:val="009F2BDF"/>
    <w:rsid w:val="009F32C2"/>
    <w:rsid w:val="009F3ED6"/>
    <w:rsid w:val="009F421C"/>
    <w:rsid w:val="009F55D3"/>
    <w:rsid w:val="009F7548"/>
    <w:rsid w:val="00A01041"/>
    <w:rsid w:val="00A02F4C"/>
    <w:rsid w:val="00A03FAF"/>
    <w:rsid w:val="00A060FF"/>
    <w:rsid w:val="00A06A3E"/>
    <w:rsid w:val="00A16DA7"/>
    <w:rsid w:val="00A1722D"/>
    <w:rsid w:val="00A179CC"/>
    <w:rsid w:val="00A17E3B"/>
    <w:rsid w:val="00A22B2C"/>
    <w:rsid w:val="00A24412"/>
    <w:rsid w:val="00A251C7"/>
    <w:rsid w:val="00A25727"/>
    <w:rsid w:val="00A27639"/>
    <w:rsid w:val="00A46958"/>
    <w:rsid w:val="00A4713D"/>
    <w:rsid w:val="00A51609"/>
    <w:rsid w:val="00A54BE3"/>
    <w:rsid w:val="00A57141"/>
    <w:rsid w:val="00A600AE"/>
    <w:rsid w:val="00A60640"/>
    <w:rsid w:val="00A627F5"/>
    <w:rsid w:val="00A62FFB"/>
    <w:rsid w:val="00A6319C"/>
    <w:rsid w:val="00A644E8"/>
    <w:rsid w:val="00A671A9"/>
    <w:rsid w:val="00A708B7"/>
    <w:rsid w:val="00A71688"/>
    <w:rsid w:val="00A71A81"/>
    <w:rsid w:val="00A71AAF"/>
    <w:rsid w:val="00A739AE"/>
    <w:rsid w:val="00A761F5"/>
    <w:rsid w:val="00A766AD"/>
    <w:rsid w:val="00A76B80"/>
    <w:rsid w:val="00A81BFA"/>
    <w:rsid w:val="00A84A81"/>
    <w:rsid w:val="00A85031"/>
    <w:rsid w:val="00A87637"/>
    <w:rsid w:val="00A900F1"/>
    <w:rsid w:val="00A943F2"/>
    <w:rsid w:val="00A94A03"/>
    <w:rsid w:val="00AA29E8"/>
    <w:rsid w:val="00AA3C64"/>
    <w:rsid w:val="00AA4841"/>
    <w:rsid w:val="00AA619F"/>
    <w:rsid w:val="00AA6A97"/>
    <w:rsid w:val="00AA78EA"/>
    <w:rsid w:val="00AB1291"/>
    <w:rsid w:val="00AB36F1"/>
    <w:rsid w:val="00AB5A96"/>
    <w:rsid w:val="00AC20A8"/>
    <w:rsid w:val="00AC5EC7"/>
    <w:rsid w:val="00AC781E"/>
    <w:rsid w:val="00AD05EA"/>
    <w:rsid w:val="00AD3149"/>
    <w:rsid w:val="00AD52D0"/>
    <w:rsid w:val="00AD5318"/>
    <w:rsid w:val="00AE284A"/>
    <w:rsid w:val="00AE5C0B"/>
    <w:rsid w:val="00AF02AA"/>
    <w:rsid w:val="00AF1D80"/>
    <w:rsid w:val="00AF1D9B"/>
    <w:rsid w:val="00AF3980"/>
    <w:rsid w:val="00AF3C4C"/>
    <w:rsid w:val="00B014C5"/>
    <w:rsid w:val="00B01DA8"/>
    <w:rsid w:val="00B0237F"/>
    <w:rsid w:val="00B035DC"/>
    <w:rsid w:val="00B0586C"/>
    <w:rsid w:val="00B10475"/>
    <w:rsid w:val="00B109D6"/>
    <w:rsid w:val="00B10B1D"/>
    <w:rsid w:val="00B13E0D"/>
    <w:rsid w:val="00B13E9B"/>
    <w:rsid w:val="00B152EE"/>
    <w:rsid w:val="00B17023"/>
    <w:rsid w:val="00B224CC"/>
    <w:rsid w:val="00B26DC8"/>
    <w:rsid w:val="00B31228"/>
    <w:rsid w:val="00B3355F"/>
    <w:rsid w:val="00B375F5"/>
    <w:rsid w:val="00B37F85"/>
    <w:rsid w:val="00B37FAB"/>
    <w:rsid w:val="00B4163A"/>
    <w:rsid w:val="00B450A9"/>
    <w:rsid w:val="00B45982"/>
    <w:rsid w:val="00B45C38"/>
    <w:rsid w:val="00B45CAE"/>
    <w:rsid w:val="00B473AF"/>
    <w:rsid w:val="00B51461"/>
    <w:rsid w:val="00B51ED8"/>
    <w:rsid w:val="00B531E2"/>
    <w:rsid w:val="00B5421C"/>
    <w:rsid w:val="00B54919"/>
    <w:rsid w:val="00B55190"/>
    <w:rsid w:val="00B55CEF"/>
    <w:rsid w:val="00B56EF9"/>
    <w:rsid w:val="00B6224A"/>
    <w:rsid w:val="00B631A3"/>
    <w:rsid w:val="00B64EDC"/>
    <w:rsid w:val="00B67640"/>
    <w:rsid w:val="00B70AD2"/>
    <w:rsid w:val="00B761D4"/>
    <w:rsid w:val="00B80019"/>
    <w:rsid w:val="00B829BB"/>
    <w:rsid w:val="00B862FE"/>
    <w:rsid w:val="00B87BFB"/>
    <w:rsid w:val="00B94A2C"/>
    <w:rsid w:val="00BA0E89"/>
    <w:rsid w:val="00BA3FC0"/>
    <w:rsid w:val="00BA4668"/>
    <w:rsid w:val="00BA78E6"/>
    <w:rsid w:val="00BB0624"/>
    <w:rsid w:val="00BB15EF"/>
    <w:rsid w:val="00BB1B7A"/>
    <w:rsid w:val="00BB2830"/>
    <w:rsid w:val="00BB3C73"/>
    <w:rsid w:val="00BB3C9E"/>
    <w:rsid w:val="00BB3EC3"/>
    <w:rsid w:val="00BB7AF1"/>
    <w:rsid w:val="00BB7DB2"/>
    <w:rsid w:val="00BC25EB"/>
    <w:rsid w:val="00BC6C19"/>
    <w:rsid w:val="00BC7628"/>
    <w:rsid w:val="00BD7AB2"/>
    <w:rsid w:val="00BE3348"/>
    <w:rsid w:val="00BE4779"/>
    <w:rsid w:val="00BE5D72"/>
    <w:rsid w:val="00BE6594"/>
    <w:rsid w:val="00BF063C"/>
    <w:rsid w:val="00BF0F58"/>
    <w:rsid w:val="00BF5E43"/>
    <w:rsid w:val="00BF7AAD"/>
    <w:rsid w:val="00C01001"/>
    <w:rsid w:val="00C0285C"/>
    <w:rsid w:val="00C043CF"/>
    <w:rsid w:val="00C058D0"/>
    <w:rsid w:val="00C07D1D"/>
    <w:rsid w:val="00C12438"/>
    <w:rsid w:val="00C12A00"/>
    <w:rsid w:val="00C137A0"/>
    <w:rsid w:val="00C13879"/>
    <w:rsid w:val="00C13FDA"/>
    <w:rsid w:val="00C14CCE"/>
    <w:rsid w:val="00C168C0"/>
    <w:rsid w:val="00C1728B"/>
    <w:rsid w:val="00C174FC"/>
    <w:rsid w:val="00C21E86"/>
    <w:rsid w:val="00C25277"/>
    <w:rsid w:val="00C257E6"/>
    <w:rsid w:val="00C26E4C"/>
    <w:rsid w:val="00C35361"/>
    <w:rsid w:val="00C353C2"/>
    <w:rsid w:val="00C35CB2"/>
    <w:rsid w:val="00C3627A"/>
    <w:rsid w:val="00C36DEB"/>
    <w:rsid w:val="00C415D6"/>
    <w:rsid w:val="00C44C99"/>
    <w:rsid w:val="00C467E8"/>
    <w:rsid w:val="00C47C5D"/>
    <w:rsid w:val="00C52966"/>
    <w:rsid w:val="00C536C2"/>
    <w:rsid w:val="00C565CE"/>
    <w:rsid w:val="00C5723F"/>
    <w:rsid w:val="00C57CDE"/>
    <w:rsid w:val="00C609B4"/>
    <w:rsid w:val="00C61A56"/>
    <w:rsid w:val="00C66C7E"/>
    <w:rsid w:val="00C70999"/>
    <w:rsid w:val="00C7469A"/>
    <w:rsid w:val="00C747B1"/>
    <w:rsid w:val="00C75C51"/>
    <w:rsid w:val="00C8069B"/>
    <w:rsid w:val="00C8173F"/>
    <w:rsid w:val="00C81B97"/>
    <w:rsid w:val="00C821C8"/>
    <w:rsid w:val="00C82704"/>
    <w:rsid w:val="00C939A9"/>
    <w:rsid w:val="00C95803"/>
    <w:rsid w:val="00C95D25"/>
    <w:rsid w:val="00C95DB0"/>
    <w:rsid w:val="00C95FFE"/>
    <w:rsid w:val="00C97333"/>
    <w:rsid w:val="00C97EB0"/>
    <w:rsid w:val="00CA0571"/>
    <w:rsid w:val="00CA2634"/>
    <w:rsid w:val="00CB1BDD"/>
    <w:rsid w:val="00CB2F5C"/>
    <w:rsid w:val="00CB4B92"/>
    <w:rsid w:val="00CC0DB2"/>
    <w:rsid w:val="00CC0E3E"/>
    <w:rsid w:val="00CC1E63"/>
    <w:rsid w:val="00CC312A"/>
    <w:rsid w:val="00CD4B72"/>
    <w:rsid w:val="00CD4C4C"/>
    <w:rsid w:val="00CE0761"/>
    <w:rsid w:val="00CE2510"/>
    <w:rsid w:val="00CE593C"/>
    <w:rsid w:val="00CE6DE4"/>
    <w:rsid w:val="00CF25B3"/>
    <w:rsid w:val="00CF3F0C"/>
    <w:rsid w:val="00CF6760"/>
    <w:rsid w:val="00D001C3"/>
    <w:rsid w:val="00D00795"/>
    <w:rsid w:val="00D03964"/>
    <w:rsid w:val="00D06006"/>
    <w:rsid w:val="00D10DA9"/>
    <w:rsid w:val="00D142A8"/>
    <w:rsid w:val="00D15414"/>
    <w:rsid w:val="00D1585F"/>
    <w:rsid w:val="00D20D76"/>
    <w:rsid w:val="00D25862"/>
    <w:rsid w:val="00D26942"/>
    <w:rsid w:val="00D27AAA"/>
    <w:rsid w:val="00D30C08"/>
    <w:rsid w:val="00D311D1"/>
    <w:rsid w:val="00D35CAB"/>
    <w:rsid w:val="00D40B5D"/>
    <w:rsid w:val="00D453E5"/>
    <w:rsid w:val="00D457A1"/>
    <w:rsid w:val="00D45880"/>
    <w:rsid w:val="00D468A5"/>
    <w:rsid w:val="00D51242"/>
    <w:rsid w:val="00D51553"/>
    <w:rsid w:val="00D516BB"/>
    <w:rsid w:val="00D529AB"/>
    <w:rsid w:val="00D6223E"/>
    <w:rsid w:val="00D624D3"/>
    <w:rsid w:val="00D62DC4"/>
    <w:rsid w:val="00D63ED9"/>
    <w:rsid w:val="00D73A54"/>
    <w:rsid w:val="00D73B91"/>
    <w:rsid w:val="00D76702"/>
    <w:rsid w:val="00D76B39"/>
    <w:rsid w:val="00D77334"/>
    <w:rsid w:val="00D77AAE"/>
    <w:rsid w:val="00D80B24"/>
    <w:rsid w:val="00D82D27"/>
    <w:rsid w:val="00D83693"/>
    <w:rsid w:val="00D863F6"/>
    <w:rsid w:val="00D86E85"/>
    <w:rsid w:val="00D87E16"/>
    <w:rsid w:val="00D91D7A"/>
    <w:rsid w:val="00D92429"/>
    <w:rsid w:val="00D94317"/>
    <w:rsid w:val="00D96139"/>
    <w:rsid w:val="00DA53F3"/>
    <w:rsid w:val="00DA7D2F"/>
    <w:rsid w:val="00DB0FEF"/>
    <w:rsid w:val="00DB415B"/>
    <w:rsid w:val="00DB4FF1"/>
    <w:rsid w:val="00DB5B96"/>
    <w:rsid w:val="00DB744F"/>
    <w:rsid w:val="00DC09B0"/>
    <w:rsid w:val="00DC1ED8"/>
    <w:rsid w:val="00DC2019"/>
    <w:rsid w:val="00DC328D"/>
    <w:rsid w:val="00DC570E"/>
    <w:rsid w:val="00DC636B"/>
    <w:rsid w:val="00DD39A1"/>
    <w:rsid w:val="00DD741F"/>
    <w:rsid w:val="00DD7704"/>
    <w:rsid w:val="00DE074F"/>
    <w:rsid w:val="00DE277D"/>
    <w:rsid w:val="00DE5913"/>
    <w:rsid w:val="00DE79BD"/>
    <w:rsid w:val="00DF2B22"/>
    <w:rsid w:val="00DF2EF8"/>
    <w:rsid w:val="00DF366B"/>
    <w:rsid w:val="00DF4446"/>
    <w:rsid w:val="00DF760E"/>
    <w:rsid w:val="00E00D15"/>
    <w:rsid w:val="00E04EDF"/>
    <w:rsid w:val="00E05E3F"/>
    <w:rsid w:val="00E07398"/>
    <w:rsid w:val="00E07609"/>
    <w:rsid w:val="00E07A54"/>
    <w:rsid w:val="00E07E8C"/>
    <w:rsid w:val="00E147B0"/>
    <w:rsid w:val="00E20C21"/>
    <w:rsid w:val="00E20C8C"/>
    <w:rsid w:val="00E23FF9"/>
    <w:rsid w:val="00E3348B"/>
    <w:rsid w:val="00E33E71"/>
    <w:rsid w:val="00E370BE"/>
    <w:rsid w:val="00E37D43"/>
    <w:rsid w:val="00E4486A"/>
    <w:rsid w:val="00E56556"/>
    <w:rsid w:val="00E56C19"/>
    <w:rsid w:val="00E62268"/>
    <w:rsid w:val="00E62D2E"/>
    <w:rsid w:val="00E62E48"/>
    <w:rsid w:val="00E6543C"/>
    <w:rsid w:val="00E669FF"/>
    <w:rsid w:val="00E67897"/>
    <w:rsid w:val="00E67A9C"/>
    <w:rsid w:val="00E67B76"/>
    <w:rsid w:val="00E71088"/>
    <w:rsid w:val="00E802B5"/>
    <w:rsid w:val="00E80EE2"/>
    <w:rsid w:val="00E84D99"/>
    <w:rsid w:val="00E91F35"/>
    <w:rsid w:val="00E958AE"/>
    <w:rsid w:val="00EA0227"/>
    <w:rsid w:val="00EA40E5"/>
    <w:rsid w:val="00EA5755"/>
    <w:rsid w:val="00EA5E68"/>
    <w:rsid w:val="00EA68A3"/>
    <w:rsid w:val="00EA74D1"/>
    <w:rsid w:val="00EA7CCC"/>
    <w:rsid w:val="00EB012F"/>
    <w:rsid w:val="00EB0835"/>
    <w:rsid w:val="00EB2EC8"/>
    <w:rsid w:val="00EB46F8"/>
    <w:rsid w:val="00EC2C36"/>
    <w:rsid w:val="00EC429F"/>
    <w:rsid w:val="00EC4603"/>
    <w:rsid w:val="00EC5C82"/>
    <w:rsid w:val="00ED1362"/>
    <w:rsid w:val="00ED4C99"/>
    <w:rsid w:val="00EE3CB2"/>
    <w:rsid w:val="00EE4F2F"/>
    <w:rsid w:val="00EE559A"/>
    <w:rsid w:val="00EE6486"/>
    <w:rsid w:val="00EE6A7C"/>
    <w:rsid w:val="00EE6F73"/>
    <w:rsid w:val="00EF45A6"/>
    <w:rsid w:val="00EF49C0"/>
    <w:rsid w:val="00EF51AA"/>
    <w:rsid w:val="00EF56A6"/>
    <w:rsid w:val="00EF6363"/>
    <w:rsid w:val="00EF6B51"/>
    <w:rsid w:val="00EF6E9A"/>
    <w:rsid w:val="00F015FF"/>
    <w:rsid w:val="00F045E7"/>
    <w:rsid w:val="00F04F35"/>
    <w:rsid w:val="00F10A56"/>
    <w:rsid w:val="00F128F4"/>
    <w:rsid w:val="00F12FFC"/>
    <w:rsid w:val="00F13EA3"/>
    <w:rsid w:val="00F157D3"/>
    <w:rsid w:val="00F15DAF"/>
    <w:rsid w:val="00F17341"/>
    <w:rsid w:val="00F20F3F"/>
    <w:rsid w:val="00F31007"/>
    <w:rsid w:val="00F32AA0"/>
    <w:rsid w:val="00F32EF8"/>
    <w:rsid w:val="00F343F6"/>
    <w:rsid w:val="00F351F9"/>
    <w:rsid w:val="00F3547E"/>
    <w:rsid w:val="00F35E4C"/>
    <w:rsid w:val="00F3781B"/>
    <w:rsid w:val="00F378BF"/>
    <w:rsid w:val="00F37D0C"/>
    <w:rsid w:val="00F438F0"/>
    <w:rsid w:val="00F441FE"/>
    <w:rsid w:val="00F47CC8"/>
    <w:rsid w:val="00F50CA2"/>
    <w:rsid w:val="00F52A17"/>
    <w:rsid w:val="00F56886"/>
    <w:rsid w:val="00F57BAA"/>
    <w:rsid w:val="00F61D88"/>
    <w:rsid w:val="00F62AD6"/>
    <w:rsid w:val="00F64C5A"/>
    <w:rsid w:val="00F70D52"/>
    <w:rsid w:val="00F72504"/>
    <w:rsid w:val="00F75C5D"/>
    <w:rsid w:val="00F76B42"/>
    <w:rsid w:val="00F771BF"/>
    <w:rsid w:val="00F84CB1"/>
    <w:rsid w:val="00F85D75"/>
    <w:rsid w:val="00F91621"/>
    <w:rsid w:val="00F923B7"/>
    <w:rsid w:val="00F975E6"/>
    <w:rsid w:val="00FA1A80"/>
    <w:rsid w:val="00FA1C8C"/>
    <w:rsid w:val="00FA5438"/>
    <w:rsid w:val="00FA580C"/>
    <w:rsid w:val="00FA604C"/>
    <w:rsid w:val="00FA64E7"/>
    <w:rsid w:val="00FA6A78"/>
    <w:rsid w:val="00FA6ED7"/>
    <w:rsid w:val="00FA766B"/>
    <w:rsid w:val="00FA7CFE"/>
    <w:rsid w:val="00FB33D8"/>
    <w:rsid w:val="00FB720A"/>
    <w:rsid w:val="00FC1EDA"/>
    <w:rsid w:val="00FC2BD5"/>
    <w:rsid w:val="00FC3C2E"/>
    <w:rsid w:val="00FC46E5"/>
    <w:rsid w:val="00FC54BA"/>
    <w:rsid w:val="00FD0905"/>
    <w:rsid w:val="00FD3BDE"/>
    <w:rsid w:val="00FD65F4"/>
    <w:rsid w:val="00FD797B"/>
    <w:rsid w:val="00FE0ABA"/>
    <w:rsid w:val="00FE1173"/>
    <w:rsid w:val="00FE1FC9"/>
    <w:rsid w:val="00FE2683"/>
    <w:rsid w:val="00FE3D01"/>
    <w:rsid w:val="00FE4E8A"/>
    <w:rsid w:val="00FE51B7"/>
    <w:rsid w:val="00FE7C0F"/>
    <w:rsid w:val="00FE7C9C"/>
    <w:rsid w:val="00FF15D7"/>
    <w:rsid w:val="00FF3BE4"/>
    <w:rsid w:val="00FF5FAE"/>
    <w:rsid w:val="00FF63D9"/>
    <w:rsid w:val="00FF65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DE5AC"/>
  <w15:docId w15:val="{9480872E-E5ED-48D5-B257-611BD67EC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iPriority="0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B0DA5"/>
  </w:style>
  <w:style w:type="paragraph" w:styleId="1">
    <w:name w:val="heading 1"/>
    <w:basedOn w:val="a0"/>
    <w:next w:val="a0"/>
    <w:link w:val="10"/>
    <w:uiPriority w:val="99"/>
    <w:qFormat/>
    <w:rsid w:val="001756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9"/>
    <w:qFormat/>
    <w:rsid w:val="008F6927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9"/>
    <w:unhideWhenUsed/>
    <w:qFormat/>
    <w:rsid w:val="008F69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9"/>
    <w:qFormat/>
    <w:rsid w:val="008F6927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9"/>
    <w:qFormat/>
    <w:rsid w:val="008F6927"/>
    <w:pPr>
      <w:keepNext/>
      <w:spacing w:after="0" w:line="240" w:lineRule="auto"/>
      <w:jc w:val="both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9"/>
    <w:qFormat/>
    <w:rsid w:val="008F6927"/>
    <w:pPr>
      <w:keepNext/>
      <w:spacing w:after="0" w:line="240" w:lineRule="auto"/>
      <w:ind w:firstLine="708"/>
      <w:jc w:val="both"/>
      <w:outlineLvl w:val="5"/>
    </w:pPr>
    <w:rPr>
      <w:rFonts w:ascii="Calibri" w:eastAsia="Times New Roman" w:hAnsi="Calibri" w:cs="Times New Roman"/>
      <w:b/>
      <w:bCs/>
      <w:sz w:val="20"/>
      <w:szCs w:val="20"/>
    </w:rPr>
  </w:style>
  <w:style w:type="paragraph" w:styleId="7">
    <w:name w:val="heading 7"/>
    <w:basedOn w:val="a0"/>
    <w:next w:val="a0"/>
    <w:link w:val="70"/>
    <w:uiPriority w:val="99"/>
    <w:qFormat/>
    <w:rsid w:val="008F6927"/>
    <w:pPr>
      <w:keepNext/>
      <w:spacing w:after="0" w:line="240" w:lineRule="auto"/>
      <w:jc w:val="both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9">
    <w:name w:val="heading 9"/>
    <w:basedOn w:val="a0"/>
    <w:next w:val="a0"/>
    <w:link w:val="90"/>
    <w:qFormat/>
    <w:rsid w:val="003E28FC"/>
    <w:pPr>
      <w:keepNext/>
      <w:pageBreakBefore/>
      <w:widowControl w:val="0"/>
      <w:spacing w:before="120" w:after="120" w:line="240" w:lineRule="auto"/>
      <w:jc w:val="center"/>
      <w:outlineLvl w:val="8"/>
    </w:pPr>
    <w:rPr>
      <w:rFonts w:ascii="Times New Roman" w:eastAsia="Times New Roman" w:hAnsi="Times New Roman" w:cs="Times New Roman"/>
      <w:b/>
      <w:caps/>
      <w:snapToGrid w:val="0"/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1756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Normal">
    <w:name w:val="ConsPlusNormal"/>
    <w:rsid w:val="001756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1756A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30">
    <w:name w:val="Заголовок 3 Знак"/>
    <w:basedOn w:val="a1"/>
    <w:link w:val="3"/>
    <w:uiPriority w:val="99"/>
    <w:semiHidden/>
    <w:rsid w:val="008F692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1"/>
    <w:link w:val="2"/>
    <w:uiPriority w:val="99"/>
    <w:rsid w:val="008F692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basedOn w:val="a1"/>
    <w:link w:val="4"/>
    <w:uiPriority w:val="99"/>
    <w:rsid w:val="008F692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uiPriority w:val="99"/>
    <w:rsid w:val="008F692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uiPriority w:val="99"/>
    <w:rsid w:val="008F6927"/>
    <w:rPr>
      <w:rFonts w:ascii="Calibri" w:eastAsia="Times New Roman" w:hAnsi="Calibri" w:cs="Times New Roman"/>
      <w:b/>
      <w:bCs/>
      <w:sz w:val="20"/>
      <w:szCs w:val="20"/>
    </w:rPr>
  </w:style>
  <w:style w:type="character" w:customStyle="1" w:styleId="70">
    <w:name w:val="Заголовок 7 Знак"/>
    <w:basedOn w:val="a1"/>
    <w:link w:val="7"/>
    <w:uiPriority w:val="99"/>
    <w:rsid w:val="008F6927"/>
    <w:rPr>
      <w:rFonts w:ascii="Calibri" w:eastAsia="Times New Roman" w:hAnsi="Calibri" w:cs="Times New Roman"/>
      <w:sz w:val="24"/>
      <w:szCs w:val="24"/>
    </w:rPr>
  </w:style>
  <w:style w:type="numbering" w:customStyle="1" w:styleId="11">
    <w:name w:val="Нет списка1"/>
    <w:next w:val="a3"/>
    <w:uiPriority w:val="99"/>
    <w:semiHidden/>
    <w:unhideWhenUsed/>
    <w:rsid w:val="008F6927"/>
  </w:style>
  <w:style w:type="paragraph" w:styleId="a4">
    <w:name w:val="header"/>
    <w:basedOn w:val="a0"/>
    <w:link w:val="a5"/>
    <w:uiPriority w:val="99"/>
    <w:rsid w:val="008F6927"/>
    <w:pPr>
      <w:tabs>
        <w:tab w:val="center" w:pos="4536"/>
        <w:tab w:val="right" w:pos="9072"/>
      </w:tabs>
      <w:spacing w:after="0" w:line="240" w:lineRule="auto"/>
    </w:pPr>
    <w:rPr>
      <w:rFonts w:ascii="Courier New" w:eastAsia="Times New Roman" w:hAnsi="Courier New" w:cs="Times New Roman"/>
      <w:sz w:val="28"/>
      <w:szCs w:val="28"/>
    </w:rPr>
  </w:style>
  <w:style w:type="character" w:customStyle="1" w:styleId="a5">
    <w:name w:val="Верхний колонтитул Знак"/>
    <w:basedOn w:val="a1"/>
    <w:link w:val="a4"/>
    <w:uiPriority w:val="99"/>
    <w:rsid w:val="008F6927"/>
    <w:rPr>
      <w:rFonts w:ascii="Courier New" w:eastAsia="Times New Roman" w:hAnsi="Courier New" w:cs="Times New Roman"/>
      <w:sz w:val="28"/>
      <w:szCs w:val="28"/>
    </w:rPr>
  </w:style>
  <w:style w:type="character" w:styleId="a6">
    <w:name w:val="page number"/>
    <w:basedOn w:val="a1"/>
    <w:uiPriority w:val="99"/>
    <w:rsid w:val="008F6927"/>
  </w:style>
  <w:style w:type="paragraph" w:styleId="a7">
    <w:name w:val="footer"/>
    <w:basedOn w:val="a0"/>
    <w:link w:val="a8"/>
    <w:uiPriority w:val="99"/>
    <w:rsid w:val="008F6927"/>
    <w:pPr>
      <w:tabs>
        <w:tab w:val="center" w:pos="4153"/>
        <w:tab w:val="right" w:pos="8306"/>
      </w:tabs>
      <w:spacing w:after="0" w:line="240" w:lineRule="auto"/>
    </w:pPr>
    <w:rPr>
      <w:rFonts w:ascii="Courier New" w:eastAsia="Times New Roman" w:hAnsi="Courier New" w:cs="Times New Roman"/>
      <w:sz w:val="28"/>
      <w:szCs w:val="28"/>
    </w:rPr>
  </w:style>
  <w:style w:type="character" w:customStyle="1" w:styleId="a8">
    <w:name w:val="Нижний колонтитул Знак"/>
    <w:basedOn w:val="a1"/>
    <w:link w:val="a7"/>
    <w:uiPriority w:val="99"/>
    <w:rsid w:val="008F6927"/>
    <w:rPr>
      <w:rFonts w:ascii="Courier New" w:eastAsia="Times New Roman" w:hAnsi="Courier New" w:cs="Times New Roman"/>
      <w:sz w:val="28"/>
      <w:szCs w:val="28"/>
    </w:rPr>
  </w:style>
  <w:style w:type="paragraph" w:styleId="a9">
    <w:name w:val="Title"/>
    <w:basedOn w:val="a0"/>
    <w:link w:val="aa"/>
    <w:uiPriority w:val="99"/>
    <w:qFormat/>
    <w:rsid w:val="008F6927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a">
    <w:name w:val="Заголовок Знак"/>
    <w:basedOn w:val="a1"/>
    <w:link w:val="a9"/>
    <w:uiPriority w:val="99"/>
    <w:rsid w:val="008F6927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b">
    <w:name w:val="Body Text"/>
    <w:basedOn w:val="a0"/>
    <w:link w:val="ac"/>
    <w:uiPriority w:val="99"/>
    <w:rsid w:val="008F6927"/>
    <w:pPr>
      <w:spacing w:after="0" w:line="240" w:lineRule="auto"/>
      <w:jc w:val="both"/>
    </w:pPr>
    <w:rPr>
      <w:rFonts w:ascii="Courier New" w:eastAsia="Times New Roman" w:hAnsi="Courier New" w:cs="Times New Roman"/>
      <w:sz w:val="28"/>
      <w:szCs w:val="28"/>
    </w:rPr>
  </w:style>
  <w:style w:type="character" w:customStyle="1" w:styleId="ac">
    <w:name w:val="Основной текст Знак"/>
    <w:basedOn w:val="a1"/>
    <w:link w:val="ab"/>
    <w:uiPriority w:val="99"/>
    <w:rsid w:val="008F6927"/>
    <w:rPr>
      <w:rFonts w:ascii="Courier New" w:eastAsia="Times New Roman" w:hAnsi="Courier New" w:cs="Times New Roman"/>
      <w:sz w:val="28"/>
      <w:szCs w:val="28"/>
    </w:rPr>
  </w:style>
  <w:style w:type="paragraph" w:styleId="ad">
    <w:name w:val="Body Text Indent"/>
    <w:basedOn w:val="a0"/>
    <w:link w:val="ae"/>
    <w:uiPriority w:val="99"/>
    <w:rsid w:val="008F6927"/>
    <w:pPr>
      <w:spacing w:after="0" w:line="240" w:lineRule="auto"/>
      <w:ind w:firstLine="708"/>
      <w:jc w:val="both"/>
    </w:pPr>
    <w:rPr>
      <w:rFonts w:ascii="Courier New" w:eastAsia="Times New Roman" w:hAnsi="Courier New" w:cs="Times New Roman"/>
      <w:sz w:val="28"/>
      <w:szCs w:val="28"/>
    </w:rPr>
  </w:style>
  <w:style w:type="character" w:customStyle="1" w:styleId="ae">
    <w:name w:val="Основной текст с отступом Знак"/>
    <w:basedOn w:val="a1"/>
    <w:link w:val="ad"/>
    <w:uiPriority w:val="99"/>
    <w:rsid w:val="008F6927"/>
    <w:rPr>
      <w:rFonts w:ascii="Courier New" w:eastAsia="Times New Roman" w:hAnsi="Courier New" w:cs="Times New Roman"/>
      <w:sz w:val="28"/>
      <w:szCs w:val="28"/>
    </w:rPr>
  </w:style>
  <w:style w:type="paragraph" w:styleId="21">
    <w:name w:val="Body Text 2"/>
    <w:basedOn w:val="a0"/>
    <w:link w:val="22"/>
    <w:uiPriority w:val="99"/>
    <w:rsid w:val="008F6927"/>
    <w:pPr>
      <w:spacing w:after="0" w:line="240" w:lineRule="auto"/>
      <w:jc w:val="both"/>
    </w:pPr>
    <w:rPr>
      <w:rFonts w:ascii="Courier New" w:eastAsia="Times New Roman" w:hAnsi="Courier New" w:cs="Times New Roman"/>
      <w:sz w:val="28"/>
      <w:szCs w:val="28"/>
    </w:rPr>
  </w:style>
  <w:style w:type="character" w:customStyle="1" w:styleId="22">
    <w:name w:val="Основной текст 2 Знак"/>
    <w:basedOn w:val="a1"/>
    <w:link w:val="21"/>
    <w:uiPriority w:val="99"/>
    <w:rsid w:val="008F6927"/>
    <w:rPr>
      <w:rFonts w:ascii="Courier New" w:eastAsia="Times New Roman" w:hAnsi="Courier New" w:cs="Times New Roman"/>
      <w:sz w:val="28"/>
      <w:szCs w:val="28"/>
    </w:rPr>
  </w:style>
  <w:style w:type="table" w:styleId="af">
    <w:name w:val="Table Grid"/>
    <w:basedOn w:val="a2"/>
    <w:uiPriority w:val="99"/>
    <w:rsid w:val="008F6927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3">
    <w:name w:val="Body Text Indent 2"/>
    <w:basedOn w:val="a0"/>
    <w:link w:val="24"/>
    <w:uiPriority w:val="99"/>
    <w:rsid w:val="008F6927"/>
    <w:pPr>
      <w:spacing w:after="120" w:line="480" w:lineRule="auto"/>
      <w:ind w:left="283"/>
    </w:pPr>
    <w:rPr>
      <w:rFonts w:ascii="Courier New" w:eastAsia="Times New Roman" w:hAnsi="Courier New" w:cs="Times New Roman"/>
      <w:sz w:val="28"/>
      <w:szCs w:val="28"/>
    </w:rPr>
  </w:style>
  <w:style w:type="character" w:customStyle="1" w:styleId="24">
    <w:name w:val="Основной текст с отступом 2 Знак"/>
    <w:basedOn w:val="a1"/>
    <w:link w:val="23"/>
    <w:uiPriority w:val="99"/>
    <w:rsid w:val="008F6927"/>
    <w:rPr>
      <w:rFonts w:ascii="Courier New" w:eastAsia="Times New Roman" w:hAnsi="Courier New" w:cs="Times New Roman"/>
      <w:sz w:val="28"/>
      <w:szCs w:val="28"/>
    </w:rPr>
  </w:style>
  <w:style w:type="paragraph" w:styleId="31">
    <w:name w:val="Body Text Indent 3"/>
    <w:basedOn w:val="a0"/>
    <w:link w:val="32"/>
    <w:uiPriority w:val="99"/>
    <w:rsid w:val="008F6927"/>
    <w:pPr>
      <w:spacing w:after="120" w:line="240" w:lineRule="auto"/>
      <w:ind w:left="283"/>
    </w:pPr>
    <w:rPr>
      <w:rFonts w:ascii="Courier New" w:eastAsia="Times New Roman" w:hAnsi="Courier New" w:cs="Times New Roman"/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rsid w:val="008F6927"/>
    <w:rPr>
      <w:rFonts w:ascii="Courier New" w:eastAsia="Times New Roman" w:hAnsi="Courier New" w:cs="Times New Roman"/>
      <w:sz w:val="16"/>
      <w:szCs w:val="16"/>
    </w:rPr>
  </w:style>
  <w:style w:type="character" w:customStyle="1" w:styleId="FontStyle27">
    <w:name w:val="Font Style27"/>
    <w:uiPriority w:val="99"/>
    <w:rsid w:val="008F6927"/>
    <w:rPr>
      <w:rFonts w:ascii="Times New Roman" w:hAnsi="Times New Roman" w:cs="Times New Roman"/>
      <w:sz w:val="26"/>
      <w:szCs w:val="26"/>
    </w:rPr>
  </w:style>
  <w:style w:type="paragraph" w:customStyle="1" w:styleId="Style3">
    <w:name w:val="Style3"/>
    <w:basedOn w:val="a0"/>
    <w:uiPriority w:val="99"/>
    <w:rsid w:val="008F6927"/>
    <w:pPr>
      <w:widowControl w:val="0"/>
      <w:autoSpaceDE w:val="0"/>
      <w:autoSpaceDN w:val="0"/>
      <w:adjustRightInd w:val="0"/>
      <w:spacing w:after="0" w:line="324" w:lineRule="exact"/>
      <w:jc w:val="center"/>
    </w:pPr>
    <w:rPr>
      <w:rFonts w:ascii="Courier New" w:eastAsia="Times New Roman" w:hAnsi="Courier New" w:cs="Courier New"/>
      <w:sz w:val="24"/>
      <w:szCs w:val="24"/>
    </w:rPr>
  </w:style>
  <w:style w:type="paragraph" w:customStyle="1" w:styleId="Style2">
    <w:name w:val="Style2"/>
    <w:basedOn w:val="a0"/>
    <w:rsid w:val="008F692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</w:rPr>
  </w:style>
  <w:style w:type="character" w:customStyle="1" w:styleId="FontStyle12">
    <w:name w:val="Font Style12"/>
    <w:rsid w:val="008F6927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uiPriority w:val="99"/>
    <w:rsid w:val="008F6927"/>
    <w:rPr>
      <w:rFonts w:ascii="Times New Roman" w:hAnsi="Times New Roman" w:cs="Times New Roman"/>
      <w:sz w:val="22"/>
      <w:szCs w:val="22"/>
    </w:rPr>
  </w:style>
  <w:style w:type="paragraph" w:customStyle="1" w:styleId="12">
    <w:name w:val="Абзац списка1"/>
    <w:basedOn w:val="a0"/>
    <w:rsid w:val="008F6927"/>
    <w:pPr>
      <w:spacing w:after="0" w:line="240" w:lineRule="auto"/>
      <w:ind w:left="720"/>
    </w:pPr>
    <w:rPr>
      <w:rFonts w:ascii="Courier New" w:eastAsia="Times New Roman" w:hAnsi="Courier New" w:cs="Courier New"/>
      <w:sz w:val="28"/>
      <w:szCs w:val="28"/>
    </w:rPr>
  </w:style>
  <w:style w:type="paragraph" w:styleId="af0">
    <w:name w:val="List Paragraph"/>
    <w:basedOn w:val="a0"/>
    <w:uiPriority w:val="99"/>
    <w:qFormat/>
    <w:rsid w:val="008F6927"/>
    <w:pPr>
      <w:ind w:left="720"/>
    </w:pPr>
    <w:rPr>
      <w:rFonts w:ascii="Calibri" w:eastAsia="Times New Roman" w:hAnsi="Calibri" w:cs="Calibri"/>
      <w:lang w:eastAsia="en-US"/>
    </w:rPr>
  </w:style>
  <w:style w:type="character" w:styleId="af1">
    <w:name w:val="Hyperlink"/>
    <w:uiPriority w:val="99"/>
    <w:rsid w:val="008F6927"/>
    <w:rPr>
      <w:color w:val="0000FF"/>
      <w:u w:val="single"/>
    </w:rPr>
  </w:style>
  <w:style w:type="paragraph" w:customStyle="1" w:styleId="Default">
    <w:name w:val="Default"/>
    <w:rsid w:val="008F692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210">
    <w:name w:val="Основной текст 21"/>
    <w:basedOn w:val="ab"/>
    <w:rsid w:val="008F6927"/>
    <w:pPr>
      <w:spacing w:after="160"/>
      <w:ind w:left="360"/>
      <w:jc w:val="left"/>
    </w:pPr>
    <w:rPr>
      <w:rFonts w:ascii="Times New Roman" w:hAnsi="Times New Roman"/>
      <w:sz w:val="20"/>
      <w:szCs w:val="20"/>
    </w:rPr>
  </w:style>
  <w:style w:type="paragraph" w:styleId="41">
    <w:name w:val="List 4"/>
    <w:basedOn w:val="a0"/>
    <w:rsid w:val="008F6927"/>
    <w:pPr>
      <w:spacing w:after="0" w:line="240" w:lineRule="auto"/>
      <w:ind w:left="1132" w:hanging="283"/>
    </w:pPr>
    <w:rPr>
      <w:rFonts w:ascii="Times New Roman" w:eastAsia="Times New Roman" w:hAnsi="Times New Roman" w:cs="Times New Roman"/>
      <w:sz w:val="28"/>
      <w:szCs w:val="24"/>
    </w:rPr>
  </w:style>
  <w:style w:type="paragraph" w:styleId="af2">
    <w:name w:val="Balloon Text"/>
    <w:basedOn w:val="a0"/>
    <w:link w:val="af3"/>
    <w:uiPriority w:val="99"/>
    <w:semiHidden/>
    <w:unhideWhenUsed/>
    <w:rsid w:val="008F6927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f3">
    <w:name w:val="Текст выноски Знак"/>
    <w:basedOn w:val="a1"/>
    <w:link w:val="af2"/>
    <w:uiPriority w:val="99"/>
    <w:semiHidden/>
    <w:rsid w:val="008F6927"/>
    <w:rPr>
      <w:rFonts w:ascii="Segoe UI" w:eastAsia="Times New Roman" w:hAnsi="Segoe UI" w:cs="Segoe UI"/>
      <w:sz w:val="18"/>
      <w:szCs w:val="18"/>
    </w:rPr>
  </w:style>
  <w:style w:type="paragraph" w:styleId="af4">
    <w:name w:val="Normal (Web)"/>
    <w:basedOn w:val="a0"/>
    <w:uiPriority w:val="99"/>
    <w:rsid w:val="008F6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5">
    <w:name w:val="Strong"/>
    <w:basedOn w:val="a1"/>
    <w:uiPriority w:val="22"/>
    <w:qFormat/>
    <w:rsid w:val="008F6927"/>
    <w:rPr>
      <w:b/>
      <w:bCs/>
    </w:rPr>
  </w:style>
  <w:style w:type="character" w:customStyle="1" w:styleId="a-size-smalla-color-secondary">
    <w:name w:val="a-size-small a-color-secondary"/>
    <w:basedOn w:val="a1"/>
    <w:rsid w:val="008F6927"/>
  </w:style>
  <w:style w:type="character" w:customStyle="1" w:styleId="style4">
    <w:name w:val="style4"/>
    <w:rsid w:val="008F6927"/>
  </w:style>
  <w:style w:type="paragraph" w:customStyle="1" w:styleId="a">
    <w:name w:val="список с точками"/>
    <w:basedOn w:val="a0"/>
    <w:rsid w:val="008F6927"/>
    <w:pPr>
      <w:numPr>
        <w:numId w:val="1"/>
      </w:numPr>
      <w:spacing w:after="0" w:line="312" w:lineRule="auto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Iauiue">
    <w:name w:val="Iau.iue"/>
    <w:basedOn w:val="a0"/>
    <w:next w:val="a0"/>
    <w:rsid w:val="008F692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ublisher">
    <w:name w:val="publisher"/>
    <w:basedOn w:val="a0"/>
    <w:rsid w:val="008F6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6">
    <w:name w:val="Emphasis"/>
    <w:uiPriority w:val="20"/>
    <w:qFormat/>
    <w:rsid w:val="008F6927"/>
    <w:rPr>
      <w:i/>
      <w:iCs/>
    </w:rPr>
  </w:style>
  <w:style w:type="character" w:customStyle="1" w:styleId="a-size-large">
    <w:name w:val="a-size-large"/>
    <w:basedOn w:val="a1"/>
    <w:rsid w:val="008F6927"/>
  </w:style>
  <w:style w:type="character" w:customStyle="1" w:styleId="a-size-medium">
    <w:name w:val="a-size-medium"/>
    <w:basedOn w:val="a1"/>
    <w:rsid w:val="008F6927"/>
  </w:style>
  <w:style w:type="character" w:customStyle="1" w:styleId="a-declarative">
    <w:name w:val="a-declarative"/>
    <w:basedOn w:val="a1"/>
    <w:rsid w:val="008F6927"/>
  </w:style>
  <w:style w:type="character" w:customStyle="1" w:styleId="contribution">
    <w:name w:val="contribution"/>
    <w:basedOn w:val="a1"/>
    <w:rsid w:val="008F6927"/>
  </w:style>
  <w:style w:type="character" w:customStyle="1" w:styleId="a-color-secondary">
    <w:name w:val="a-color-secondary"/>
    <w:basedOn w:val="a1"/>
    <w:rsid w:val="008F6927"/>
  </w:style>
  <w:style w:type="character" w:customStyle="1" w:styleId="a-size-extra-large">
    <w:name w:val="a-size-extra-large"/>
    <w:basedOn w:val="a1"/>
    <w:rsid w:val="008F6927"/>
  </w:style>
  <w:style w:type="character" w:customStyle="1" w:styleId="author">
    <w:name w:val="author"/>
    <w:basedOn w:val="a1"/>
    <w:rsid w:val="008F6927"/>
  </w:style>
  <w:style w:type="paragraph" w:customStyle="1" w:styleId="pj">
    <w:name w:val="pj"/>
    <w:basedOn w:val="a0"/>
    <w:rsid w:val="00954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text">
    <w:name w:val="headertext"/>
    <w:basedOn w:val="a0"/>
    <w:rsid w:val="00C35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0"/>
    <w:rsid w:val="00C35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7">
    <w:name w:val="annotation reference"/>
    <w:basedOn w:val="a1"/>
    <w:uiPriority w:val="99"/>
    <w:semiHidden/>
    <w:unhideWhenUsed/>
    <w:rsid w:val="00CE593C"/>
    <w:rPr>
      <w:sz w:val="16"/>
      <w:szCs w:val="16"/>
    </w:rPr>
  </w:style>
  <w:style w:type="paragraph" w:styleId="af8">
    <w:name w:val="annotation text"/>
    <w:basedOn w:val="a0"/>
    <w:link w:val="af9"/>
    <w:uiPriority w:val="99"/>
    <w:semiHidden/>
    <w:unhideWhenUsed/>
    <w:rsid w:val="00CE593C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9">
    <w:name w:val="Текст примечания Знак"/>
    <w:basedOn w:val="a1"/>
    <w:link w:val="af8"/>
    <w:uiPriority w:val="99"/>
    <w:semiHidden/>
    <w:rsid w:val="00CE593C"/>
    <w:rPr>
      <w:rFonts w:eastAsiaTheme="minorHAnsi"/>
      <w:sz w:val="20"/>
      <w:szCs w:val="20"/>
      <w:lang w:eastAsia="en-US"/>
    </w:rPr>
  </w:style>
  <w:style w:type="paragraph" w:styleId="afa">
    <w:name w:val="footnote text"/>
    <w:basedOn w:val="a0"/>
    <w:link w:val="afb"/>
    <w:uiPriority w:val="99"/>
    <w:semiHidden/>
    <w:unhideWhenUsed/>
    <w:rsid w:val="00A1722D"/>
    <w:pPr>
      <w:spacing w:after="0" w:line="240" w:lineRule="auto"/>
    </w:pPr>
    <w:rPr>
      <w:sz w:val="20"/>
      <w:szCs w:val="20"/>
    </w:rPr>
  </w:style>
  <w:style w:type="character" w:customStyle="1" w:styleId="afb">
    <w:name w:val="Текст сноски Знак"/>
    <w:basedOn w:val="a1"/>
    <w:link w:val="afa"/>
    <w:uiPriority w:val="99"/>
    <w:semiHidden/>
    <w:rsid w:val="00A1722D"/>
    <w:rPr>
      <w:sz w:val="20"/>
      <w:szCs w:val="20"/>
    </w:rPr>
  </w:style>
  <w:style w:type="character" w:styleId="afc">
    <w:name w:val="footnote reference"/>
    <w:basedOn w:val="a1"/>
    <w:uiPriority w:val="99"/>
    <w:semiHidden/>
    <w:unhideWhenUsed/>
    <w:rsid w:val="00A1722D"/>
    <w:rPr>
      <w:vertAlign w:val="superscript"/>
    </w:rPr>
  </w:style>
  <w:style w:type="character" w:customStyle="1" w:styleId="90">
    <w:name w:val="Заголовок 9 Знак"/>
    <w:basedOn w:val="a1"/>
    <w:link w:val="9"/>
    <w:rsid w:val="003E28FC"/>
    <w:rPr>
      <w:rFonts w:ascii="Times New Roman" w:eastAsia="Times New Roman" w:hAnsi="Times New Roman" w:cs="Times New Roman"/>
      <w:b/>
      <w:caps/>
      <w:snapToGrid w:val="0"/>
      <w:sz w:val="28"/>
      <w:szCs w:val="20"/>
    </w:rPr>
  </w:style>
  <w:style w:type="numbering" w:customStyle="1" w:styleId="25">
    <w:name w:val="Нет списка2"/>
    <w:next w:val="a3"/>
    <w:uiPriority w:val="99"/>
    <w:semiHidden/>
    <w:unhideWhenUsed/>
    <w:rsid w:val="003E28FC"/>
  </w:style>
  <w:style w:type="table" w:customStyle="1" w:styleId="13">
    <w:name w:val="Сетка таблицы1"/>
    <w:basedOn w:val="a2"/>
    <w:next w:val="af"/>
    <w:uiPriority w:val="59"/>
    <w:rsid w:val="003E28F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4">
    <w:name w:val="Основной шрифт абзаца1"/>
    <w:rsid w:val="003E28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8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0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8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64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07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54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1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5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9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8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7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6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34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05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9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01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4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6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4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2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8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4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56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0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7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6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3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9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9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1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1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6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3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7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6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0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8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1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7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3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2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7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20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326C78-9225-4686-A8B6-6A6DBBC7F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4223</Words>
  <Characters>24077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cp:lastPrinted>2020-12-02T13:22:00Z</cp:lastPrinted>
  <dcterms:created xsi:type="dcterms:W3CDTF">2024-11-22T12:11:00Z</dcterms:created>
  <dcterms:modified xsi:type="dcterms:W3CDTF">2024-11-22T12:13:00Z</dcterms:modified>
</cp:coreProperties>
</file>