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4DA" w:rsidRPr="00A02D8D" w:rsidRDefault="0072359B">
      <w:pPr>
        <w:pStyle w:val="a5"/>
        <w:framePr w:w="14880" w:wrap="notBeside" w:vAnchor="text" w:hAnchor="text" w:xAlign="center" w:y="1"/>
        <w:shd w:val="clear" w:color="auto" w:fill="auto"/>
        <w:spacing w:line="280" w:lineRule="exact"/>
      </w:pPr>
      <w:r>
        <w:rPr>
          <w:rStyle w:val="a6"/>
          <w:b/>
          <w:bCs/>
        </w:rPr>
        <w:t>Профессиональные компетенции (на основе требований работодателя)</w:t>
      </w:r>
      <w:r w:rsidR="00A02D8D" w:rsidRPr="00A02D8D">
        <w:rPr>
          <w:rStyle w:val="a6"/>
          <w:b/>
          <w:bCs/>
        </w:rPr>
        <w:t xml:space="preserve"> </w:t>
      </w:r>
      <w:r w:rsidR="00A02D8D">
        <w:rPr>
          <w:rStyle w:val="a6"/>
          <w:b/>
          <w:bCs/>
        </w:rPr>
        <w:t>программы</w:t>
      </w:r>
      <w:r w:rsidR="00A02D8D" w:rsidRPr="00A02D8D">
        <w:rPr>
          <w:rStyle w:val="a6"/>
          <w:b/>
          <w:bCs/>
        </w:rPr>
        <w:t xml:space="preserve"> Электрический транспорт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9"/>
        <w:gridCol w:w="2971"/>
        <w:gridCol w:w="2962"/>
        <w:gridCol w:w="2952"/>
        <w:gridCol w:w="2976"/>
      </w:tblGrid>
      <w:tr w:rsidR="00C024DA" w:rsidRPr="0008431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4DA" w:rsidRPr="00084310" w:rsidRDefault="0072359B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>Категория (группа) профессиональных компетенций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4DA" w:rsidRPr="00084310" w:rsidRDefault="0072359B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>Код и наименование профессиональной компетенции</w:t>
            </w:r>
          </w:p>
        </w:tc>
        <w:tc>
          <w:tcPr>
            <w:tcW w:w="88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4DA" w:rsidRPr="00084310" w:rsidRDefault="0072359B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>Код и наименование индикатора достижений профессиональной компетенции</w:t>
            </w:r>
          </w:p>
        </w:tc>
      </w:tr>
      <w:tr w:rsidR="00C024DA" w:rsidRPr="00084310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0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024DA" w:rsidRPr="00084310" w:rsidRDefault="00C024DA" w:rsidP="0008431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024DA" w:rsidRPr="00084310" w:rsidRDefault="00C024DA" w:rsidP="0008431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4DA" w:rsidRPr="00084310" w:rsidRDefault="0072359B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>Знания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4DA" w:rsidRPr="00084310" w:rsidRDefault="0072359B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>Умения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4DA" w:rsidRPr="00084310" w:rsidRDefault="0072359B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>Навыки,</w:t>
            </w:r>
            <w:r w:rsidRPr="00084310">
              <w:rPr>
                <w:rFonts w:ascii="Times New Roman" w:hAnsi="Times New Roman" w:cs="Times New Roman"/>
                <w:sz w:val="22"/>
              </w:rPr>
              <w:t xml:space="preserve"> опыт деятельности</w:t>
            </w:r>
          </w:p>
        </w:tc>
      </w:tr>
      <w:tr w:rsidR="00C024DA" w:rsidRPr="00084310">
        <w:tblPrEx>
          <w:tblCellMar>
            <w:top w:w="0" w:type="dxa"/>
            <w:bottom w:w="0" w:type="dxa"/>
          </w:tblCellMar>
        </w:tblPrEx>
        <w:trPr>
          <w:trHeight w:hRule="exact" w:val="4622"/>
          <w:jc w:val="center"/>
        </w:trPr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4DA" w:rsidRPr="00084310" w:rsidRDefault="0072359B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>Управление подразделением электрического транспорта по эксплуатации и техническому обслуживанию подвижного состава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4DA" w:rsidRPr="00084310" w:rsidRDefault="0072359B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>ПК-1. Разработка и внедрение эффективных методов эксплуатации подвижного состава электрического транспорта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4DA" w:rsidRPr="00084310" w:rsidRDefault="0072359B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 xml:space="preserve">ПК-1.1.1. </w:t>
            </w:r>
            <w:r w:rsidRPr="00084310">
              <w:rPr>
                <w:rFonts w:ascii="Times New Roman" w:hAnsi="Times New Roman" w:cs="Times New Roman"/>
                <w:sz w:val="22"/>
              </w:rPr>
              <w:t>Знает конструкцию и характеристики электрооборудования электрического подвижного состава.</w:t>
            </w:r>
          </w:p>
          <w:p w:rsidR="00C024DA" w:rsidRPr="00084310" w:rsidRDefault="0072359B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>ПК-1.2.1. Знает типовые режимы работы электрического подвижного состава.</w:t>
            </w:r>
          </w:p>
          <w:p w:rsidR="00C024DA" w:rsidRPr="00084310" w:rsidRDefault="0072359B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>ПК-1.3.1. Знает способы снижения расхода энергетических ресурсов при эксплуатации электрическ</w:t>
            </w:r>
            <w:r w:rsidRPr="00084310">
              <w:rPr>
                <w:rFonts w:ascii="Times New Roman" w:hAnsi="Times New Roman" w:cs="Times New Roman"/>
                <w:sz w:val="22"/>
              </w:rPr>
              <w:t>ого подвижного состава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4DA" w:rsidRPr="00084310" w:rsidRDefault="0072359B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>ПК-1.2.1. Умеет определять наиболее эффективные режимы работы отдельных узлов оборудования и электрического подвижного состава в целом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4DA" w:rsidRPr="00084310" w:rsidRDefault="0072359B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>ПК-1.1.3. Владеет навыками выполнения тяговых и тягово</w:t>
            </w:r>
            <w:r w:rsidRPr="00084310">
              <w:rPr>
                <w:rFonts w:ascii="Times New Roman" w:hAnsi="Times New Roman" w:cs="Times New Roman"/>
                <w:sz w:val="22"/>
              </w:rPr>
              <w:softHyphen/>
              <w:t>энергетических расчетов для заданных услови</w:t>
            </w:r>
            <w:r w:rsidRPr="00084310">
              <w:rPr>
                <w:rFonts w:ascii="Times New Roman" w:hAnsi="Times New Roman" w:cs="Times New Roman"/>
                <w:sz w:val="22"/>
              </w:rPr>
              <w:t>й перевозочного процесса.</w:t>
            </w:r>
          </w:p>
          <w:p w:rsidR="00C024DA" w:rsidRPr="00084310" w:rsidRDefault="0072359B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>ПК-1.2.3. Владеет навыками разработки мероприятий по снижению энергозатрат на тяговые и собственные нужды электрического подвижного состава при выполнении заданного перевозочного процесса.</w:t>
            </w:r>
          </w:p>
          <w:p w:rsidR="00C024DA" w:rsidRPr="00084310" w:rsidRDefault="0072359B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>ПК-1.3.3. Владеет навыками разработки мер</w:t>
            </w:r>
            <w:r w:rsidRPr="00084310">
              <w:rPr>
                <w:rFonts w:ascii="Times New Roman" w:hAnsi="Times New Roman" w:cs="Times New Roman"/>
                <w:sz w:val="22"/>
              </w:rPr>
              <w:t>оприятий по обеспечению заданного срока службы и расчетных характеристик оборудования электрического подвижного состава</w:t>
            </w:r>
          </w:p>
        </w:tc>
      </w:tr>
      <w:tr w:rsidR="00C024DA" w:rsidRPr="00084310" w:rsidTr="00084310">
        <w:tblPrEx>
          <w:tblCellMar>
            <w:top w:w="0" w:type="dxa"/>
            <w:bottom w:w="0" w:type="dxa"/>
          </w:tblCellMar>
        </w:tblPrEx>
        <w:trPr>
          <w:trHeight w:hRule="exact" w:val="4546"/>
          <w:jc w:val="center"/>
        </w:trPr>
        <w:tc>
          <w:tcPr>
            <w:tcW w:w="3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4DA" w:rsidRPr="00084310" w:rsidRDefault="00C024DA" w:rsidP="0008431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4DA" w:rsidRPr="00084310" w:rsidRDefault="0072359B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 xml:space="preserve">ПК-2. Разработка производственных программ и планов технической эксплуатации, технического обслуживания и ремонта подвижного состава </w:t>
            </w:r>
            <w:r w:rsidRPr="00084310">
              <w:rPr>
                <w:rFonts w:ascii="Times New Roman" w:hAnsi="Times New Roman" w:cs="Times New Roman"/>
                <w:sz w:val="22"/>
              </w:rPr>
              <w:t>электрического транспорта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4DA" w:rsidRPr="00084310" w:rsidRDefault="0072359B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>ПК-2.1.1. Знает нормативно</w:t>
            </w:r>
            <w:r w:rsidRPr="00084310">
              <w:rPr>
                <w:rFonts w:ascii="Times New Roman" w:hAnsi="Times New Roman" w:cs="Times New Roman"/>
                <w:sz w:val="22"/>
              </w:rPr>
              <w:softHyphen/>
              <w:t>технические и руководящие документы по технической эксплуатации, обслуживанию и ремонту электрического подвижного состава.</w:t>
            </w:r>
          </w:p>
          <w:p w:rsidR="00C024DA" w:rsidRPr="00084310" w:rsidRDefault="0072359B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>ПК-2.2.1. Знает современные методы и приборы технической диагностики при эксплуа</w:t>
            </w:r>
            <w:r w:rsidRPr="00084310">
              <w:rPr>
                <w:rFonts w:ascii="Times New Roman" w:hAnsi="Times New Roman" w:cs="Times New Roman"/>
                <w:sz w:val="22"/>
              </w:rPr>
              <w:t>тации и обслуживании электрического подвижного состава.</w:t>
            </w:r>
          </w:p>
          <w:p w:rsidR="00C024DA" w:rsidRPr="00084310" w:rsidRDefault="0072359B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>ПК-2.3.1. Знает принципы организации систем менеджмента качества при эксплуатации и техническом обслуживании электрического подвижного состава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4DA" w:rsidRPr="00084310" w:rsidRDefault="0072359B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 xml:space="preserve">ПК-2.1.2. Умеет использовать современные информационные </w:t>
            </w:r>
            <w:r w:rsidRPr="00084310">
              <w:rPr>
                <w:rFonts w:ascii="Times New Roman" w:hAnsi="Times New Roman" w:cs="Times New Roman"/>
                <w:sz w:val="22"/>
              </w:rPr>
              <w:t>технологии при организации эксплуатации и обслуживании электрического подвижного состава.</w:t>
            </w:r>
          </w:p>
          <w:p w:rsidR="00C024DA" w:rsidRPr="00084310" w:rsidRDefault="0072359B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>ПК-2.2.2. Умеет определять нормативы трудозатрат и расхода материалов на выполнение отдельных видов работ по эксплуатации и техническому обслуживанию электрического п</w:t>
            </w:r>
            <w:r w:rsidRPr="00084310">
              <w:rPr>
                <w:rFonts w:ascii="Times New Roman" w:hAnsi="Times New Roman" w:cs="Times New Roman"/>
                <w:sz w:val="22"/>
              </w:rPr>
              <w:t>одвижного состава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4DA" w:rsidRPr="00084310" w:rsidRDefault="0072359B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>ПК-2.1.3. Владеет навыками разработки годовых планов технической эксплуатации и обслуживания электрического подвижного состава.</w:t>
            </w:r>
          </w:p>
          <w:p w:rsidR="00C024DA" w:rsidRPr="00084310" w:rsidRDefault="0072359B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>ПК-2.2.3. Владеет навыками разработки перспективных планов модернизации электрического подвижного состава и те</w:t>
            </w:r>
            <w:r w:rsidRPr="00084310">
              <w:rPr>
                <w:rFonts w:ascii="Times New Roman" w:hAnsi="Times New Roman" w:cs="Times New Roman"/>
                <w:sz w:val="22"/>
              </w:rPr>
              <w:t>хнологического оборудования подразделения. ПК-2.3.3. Владеет навыками разработки технологических процессов при техническом обслуживании электрического подвижного состава</w:t>
            </w:r>
          </w:p>
        </w:tc>
      </w:tr>
      <w:tr w:rsidR="00084310" w:rsidRPr="00084310" w:rsidTr="00084310">
        <w:tblPrEx>
          <w:tblCellMar>
            <w:top w:w="0" w:type="dxa"/>
            <w:bottom w:w="0" w:type="dxa"/>
          </w:tblCellMar>
        </w:tblPrEx>
        <w:trPr>
          <w:trHeight w:hRule="exact" w:val="5542"/>
          <w:jc w:val="center"/>
        </w:trPr>
        <w:tc>
          <w:tcPr>
            <w:tcW w:w="30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310" w:rsidRPr="00084310" w:rsidRDefault="00084310" w:rsidP="0008431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310" w:rsidRPr="00084310" w:rsidRDefault="00084310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>ПК-3. Разработка стратегии и политики управления подразделением, осуществление оперативного руководства подразделением, оценка качества и результативности труда персонала, организация технической учебы и повышения квалификации персонала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310" w:rsidRPr="00084310" w:rsidRDefault="00084310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>ПК-3.1.1. Знает методы и способы эффективного управления производством. ПК-3.2.1. Знает основы маркетинга.</w:t>
            </w:r>
          </w:p>
          <w:p w:rsidR="00084310" w:rsidRPr="00084310" w:rsidRDefault="00084310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>ПК-3.3.1. Знает приемы и методы обучения персонала.</w:t>
            </w:r>
          </w:p>
          <w:p w:rsidR="00084310" w:rsidRPr="00084310" w:rsidRDefault="00084310" w:rsidP="0008431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310" w:rsidRDefault="00084310" w:rsidP="00084310">
            <w:r w:rsidRPr="00084310">
              <w:rPr>
                <w:rFonts w:ascii="Times New Roman" w:hAnsi="Times New Roman" w:cs="Times New Roman"/>
                <w:sz w:val="22"/>
              </w:rPr>
              <w:t>ПК-3.1.2. Умеет организовывать производственные процессы по эксплуатации и техническому обслуживанию электроподвижного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t>состава.</w:t>
            </w:r>
          </w:p>
          <w:p w:rsidR="00084310" w:rsidRDefault="00084310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>ПК-3.2.2. Умеет разрабатывать планы, обосновывать тематику и методическое построение отдельных видов занятий при организации технической учебы и повышении квалификации персонала</w:t>
            </w:r>
          </w:p>
          <w:p w:rsidR="00084310" w:rsidRPr="00084310" w:rsidRDefault="00084310" w:rsidP="0008431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310" w:rsidRPr="00084310" w:rsidRDefault="00084310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>ПК-3.1.3. Владеет навыками разработки долгосрочных и краткосрочных планов развития организации производственного процесса и технологического оснащения в подразделении.</w:t>
            </w:r>
          </w:p>
          <w:p w:rsidR="00084310" w:rsidRPr="00084310" w:rsidRDefault="00084310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>ПК-3.2.3. Владеет навыками контроля качества и сроков выполнения работ, соблюдения технологических процессов, правил техники безопасности и иных требований при эксплуатации и техническом обслуживании электрического подвижного состава.</w:t>
            </w:r>
          </w:p>
          <w:p w:rsidR="00084310" w:rsidRPr="00084310" w:rsidRDefault="00084310" w:rsidP="00084310">
            <w:pPr>
              <w:rPr>
                <w:rFonts w:ascii="Times New Roman" w:hAnsi="Times New Roman" w:cs="Times New Roman"/>
                <w:sz w:val="22"/>
              </w:rPr>
            </w:pPr>
            <w:r w:rsidRPr="00084310">
              <w:rPr>
                <w:rFonts w:ascii="Times New Roman" w:hAnsi="Times New Roman" w:cs="Times New Roman"/>
                <w:sz w:val="22"/>
              </w:rPr>
              <w:t>ПК-3.3.3. Владеет навыками разработки планов повышения квалификации и методического обеспечения технической учебы персонала.</w:t>
            </w:r>
          </w:p>
        </w:tc>
      </w:tr>
    </w:tbl>
    <w:p w:rsidR="00C024DA" w:rsidRDefault="00C024DA" w:rsidP="00084310">
      <w:pPr>
        <w:framePr w:w="14880" w:wrap="notBeside" w:vAnchor="text" w:hAnchor="page" w:x="781" w:y="577"/>
        <w:rPr>
          <w:sz w:val="2"/>
          <w:szCs w:val="2"/>
        </w:rPr>
      </w:pPr>
    </w:p>
    <w:p w:rsidR="00C024DA" w:rsidRDefault="00C024DA">
      <w:pPr>
        <w:rPr>
          <w:sz w:val="2"/>
          <w:szCs w:val="2"/>
        </w:rPr>
        <w:sectPr w:rsidR="00C024DA">
          <w:pgSz w:w="16840" w:h="11900" w:orient="landscape"/>
          <w:pgMar w:top="1367" w:right="1104" w:bottom="919" w:left="857" w:header="0" w:footer="3" w:gutter="0"/>
          <w:cols w:space="720"/>
          <w:noEndnote/>
          <w:docGrid w:linePitch="360"/>
        </w:sectPr>
      </w:pPr>
    </w:p>
    <w:p w:rsidR="00C024DA" w:rsidRDefault="00C024DA" w:rsidP="00084310">
      <w:pPr>
        <w:spacing w:line="240" w:lineRule="exact"/>
      </w:pPr>
      <w:bookmarkStart w:id="0" w:name="_GoBack"/>
      <w:bookmarkEnd w:id="0"/>
    </w:p>
    <w:sectPr w:rsidR="00C024DA" w:rsidSect="00084310">
      <w:pgSz w:w="8400" w:h="11900"/>
      <w:pgMar w:top="1130" w:right="0" w:bottom="5893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59B" w:rsidRDefault="0072359B">
      <w:r>
        <w:separator/>
      </w:r>
    </w:p>
  </w:endnote>
  <w:endnote w:type="continuationSeparator" w:id="0">
    <w:p w:rsidR="0072359B" w:rsidRDefault="0072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59B" w:rsidRDefault="0072359B"/>
  </w:footnote>
  <w:footnote w:type="continuationSeparator" w:id="0">
    <w:p w:rsidR="0072359B" w:rsidRDefault="007235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024DA"/>
    <w:rsid w:val="00084310"/>
    <w:rsid w:val="0072359B"/>
    <w:rsid w:val="00A02D8D"/>
    <w:rsid w:val="00C0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26AE3-10BE-4B0D-9017-254678A2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В.А.</dc:creator>
  <cp:lastModifiedBy>Соколов В.А.</cp:lastModifiedBy>
  <cp:revision>2</cp:revision>
  <dcterms:created xsi:type="dcterms:W3CDTF">2020-01-10T08:11:00Z</dcterms:created>
  <dcterms:modified xsi:type="dcterms:W3CDTF">2020-01-10T08:21:00Z</dcterms:modified>
</cp:coreProperties>
</file>