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и индикаторы освоения компетенций</w:t>
      </w:r>
    </w:p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37.03.01 «Психология» </w:t>
      </w:r>
    </w:p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«Психология»</w:t>
      </w: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14771" w:type="dxa"/>
        <w:tblInd w:w="108" w:type="dxa"/>
        <w:tblLook w:val="04A0" w:firstRow="1" w:lastRow="0" w:firstColumn="1" w:lastColumn="0" w:noHBand="0" w:noVBand="1"/>
      </w:tblPr>
      <w:tblGrid>
        <w:gridCol w:w="1438"/>
        <w:gridCol w:w="2581"/>
        <w:gridCol w:w="10752"/>
      </w:tblGrid>
      <w:tr w:rsidR="00A566F9" w:rsidRPr="00A566F9" w:rsidTr="00035868">
        <w:tc>
          <w:tcPr>
            <w:tcW w:w="1438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2581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Индикаторы освоения компетенции</w:t>
            </w:r>
          </w:p>
        </w:tc>
      </w:tr>
      <w:tr w:rsidR="00A566F9" w:rsidRPr="00A566F9" w:rsidTr="00035868">
        <w:tc>
          <w:tcPr>
            <w:tcW w:w="14771" w:type="dxa"/>
            <w:gridSpan w:val="3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A566F9" w:rsidRPr="00A566F9" w:rsidTr="00035868">
        <w:tc>
          <w:tcPr>
            <w:tcW w:w="14771" w:type="dxa"/>
            <w:gridSpan w:val="3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УК-1.2.1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A566F9" w:rsidRPr="00A566F9" w:rsidTr="00035868">
        <w:trPr>
          <w:trHeight w:val="375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752" w:type="dxa"/>
          </w:tcPr>
          <w:p w:rsidR="00A566F9" w:rsidRPr="00A566F9" w:rsidRDefault="00B06842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УК-8.1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.1.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Знает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B06842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УК-8.2.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Умеет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B06842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УК-8.3.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Владеет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 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52" w:type="dxa"/>
          </w:tcPr>
          <w:p w:rsidR="00A566F9" w:rsidRPr="00A566F9" w:rsidRDefault="0007534B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УК-7.1.1. Знает</w:t>
            </w:r>
            <w:r w:rsidRPr="00075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07534B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УК-7.2.1. Умеет</w:t>
            </w:r>
            <w:r w:rsidRPr="00075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07534B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УК-7.3.1. Владеет  </w:t>
            </w:r>
            <w:r w:rsidRPr="000753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и приемами социального взаимодействия и работы в команде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/>
                <w:sz w:val="24"/>
              </w:rPr>
              <w:t>Знает</w:t>
            </w:r>
            <w:r w:rsidRPr="00A566F9">
              <w:rPr>
                <w:rFonts w:ascii="Times New Roman" w:hAnsi="Times New Roman"/>
                <w:sz w:val="24"/>
              </w:rPr>
              <w:t xml:space="preserve">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УК-11.2.1. </w:t>
            </w:r>
            <w:r w:rsidRPr="00A566F9">
              <w:rPr>
                <w:rFonts w:ascii="Times New Roman" w:hAnsi="Times New Roman"/>
                <w:b/>
                <w:sz w:val="24"/>
              </w:rPr>
              <w:t>Умеет</w:t>
            </w:r>
            <w:r w:rsidRPr="00A566F9">
              <w:rPr>
                <w:rFonts w:ascii="Times New Roman" w:hAnsi="Times New Roman"/>
                <w:sz w:val="24"/>
              </w:rPr>
              <w:t xml:space="preserve">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грамотно определять финансовые цели в различных областях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жизнедеятельности на основе сбора и анализа финансовой информации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Б1.О.10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и инклюзивная компетентность в профессиональной деятельности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ОПК-4.3.1 Владеет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Анатомия и физиология ЦНС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Зоопсихология и сравнительная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Информационные технологии в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 работы современных информационных технологий и использования их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Методология и методы психологического исследования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творчества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личности и дифференциальная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ОПК-6.3.2.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Б1.О.26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ОПК-8.3.2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Б1.О.29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труда, инженерная психология и эргономика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Организационная психология и психология управления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Б1.О.32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ОПК-4.3.1 Владеет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безопасности</w:t>
            </w:r>
          </w:p>
        </w:tc>
        <w:tc>
          <w:tcPr>
            <w:tcW w:w="10752" w:type="dxa"/>
          </w:tcPr>
          <w:p w:rsidR="00F946BF" w:rsidRPr="00F946BF" w:rsidRDefault="00F946BF" w:rsidP="00A566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УК-8.1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.1.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Знает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F946BF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УК-8.2.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Умеет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  <w:r w:rsidR="00A566F9"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="00A566F9"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</w:t>
            </w:r>
            <w:r w:rsidR="00A566F9"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F946BF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УК-8.3.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Владеет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 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УК-7.1.1.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УК-7.2.1.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Организация психологической службы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ПК-1.1.17.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ПК-1.1.19.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технологии, методы и формы оказания психологической помощи при нарушениях социализации.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ПК-2.1.1.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 и международные документы в области защиты прав детей.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ПК-2.1.2.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ПК-2.1.3.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 в Российской Федерации.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ПК-2.1.4.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порядок предоставления социальных услуг.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ПК-4.1.1.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регламентирующие профессиональную деятельность по оказанию психологической помощи в организациях социальной сферы.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ПК-1.3.4.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ПК-1.3.16.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осуществления социально-психологического патронажа в соответствии с планом-графиком посещений.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ПК-2.3.1.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разработки и реализации индивидуальных программ психологического сопровождения граждан, в том числе законных представителей несовершеннолетних детей.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Психология здоровья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ПК-1.1.8. 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ПК-1.1.17.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ПК-1.2.8.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оказывать комплексные услуги медико-социальной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совместно с членами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бригады.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ПК-3.2.3. 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разрабатывать методические материалы по реализации программ профилактической психологической работы, направленных на улучшение состояния и динамики психологического здоровья населения.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ПК-1.3.9.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технологиями оказания консультационной психологической помощи анонимно (в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принимать на себя ответственность.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коррекции неадекватных проявлений внутренней картины болезни и инвалидности, формирования у инвалидов (детей-инвалидов) психологической направленности на реабилитацию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ПК-1.3.12.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реализации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ПК-1.3.13.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разработки прогноза и рекомендаций коррекционной работы.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ПК-1.3.15.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разработки и реализации программ повышения психологической защищенности и предупреждения психологического неблагополучия населения.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ПК-3.3.1. Владеет </w:t>
            </w:r>
            <w:r w:rsidRPr="00CC1916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526A88" w:rsidRPr="00A566F9" w:rsidRDefault="00526A88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23B1">
              <w:rPr>
                <w:rFonts w:ascii="Times New Roman" w:hAnsi="Times New Roman"/>
                <w:b/>
                <w:bCs/>
                <w:sz w:val="24"/>
                <w:szCs w:val="24"/>
              </w:rPr>
              <w:t>ПК-4.3.3. Владеет</w:t>
            </w:r>
            <w:r w:rsidRPr="004223B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технологиями выявления и анализа неблагоприятных психологических факторов в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лидерства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командообразования</w:t>
            </w:r>
            <w:proofErr w:type="spellEnd"/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ПК-1.1.1.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ПК-1.1.8.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ПК-1.1.18.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инфраструктуру муниципального образования, ресурсы местного сообщества для поддержки отдельных лиц и социальных групп.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ПК-1.2.4.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ПК-2.2.6.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рекомендации по организации социально-реабилитационного пространства для семей с детьми, попавшими в трудную жизненную ситуацию, и согласовывать их со специалистами межведомственной группы и ближайшим окружением семьи.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ПК-1.3.17.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ПК-1.3.18.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командообразования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групповой сплоченности).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ПК-4.3.7.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оказания индивидуальной психологической помощи специалистам органов и организаций социальной сферы в предупреждении и разрешении профессиональных и личностных проблем.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ПК-4.3.10.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Специальная психология и коррекционная педагогика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ПК-2.1.7.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основы русского жестового языка как лингвистической системы.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ПК-2.1.9.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возрастную психологию (характеристика возрастных периодов развития, особенности развития, нарушения развития), основы геронтологии.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ПК-2.1.13.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глухих).</w:t>
            </w:r>
          </w:p>
          <w:p w:rsidR="00EC6474" w:rsidRPr="00A566F9" w:rsidRDefault="00EC6474" w:rsidP="00EC6474">
            <w:pPr>
              <w:pStyle w:val="aff3"/>
              <w:ind w:left="0" w:firstLine="0"/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464305">
              <w:rPr>
                <w:rFonts w:ascii="Times New Roman" w:hAnsi="Times New Roman"/>
                <w:b/>
                <w:sz w:val="24"/>
                <w:szCs w:val="24"/>
              </w:rPr>
              <w:t>ПК-3.1.8. Знает</w:t>
            </w:r>
            <w:r w:rsidRPr="00464305">
              <w:rPr>
                <w:rFonts w:ascii="Times New Roman" w:hAnsi="Times New Roman"/>
                <w:sz w:val="24"/>
                <w:szCs w:val="24"/>
              </w:rPr>
              <w:t xml:space="preserve"> основы русского жестового языка как лингвистической системы.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программы психологической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инвалидов, детей-инвалидов и граждан, реализующих раздел индивидуальной программы реабилитации или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по социальной, профессиональной реабилитации.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коррекционные мероприятия в соответствии с планом индивидуальной коррекционной работы на основе современных методик, форм и методов и оценивать их эффективность.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ПК-1.2.19.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программы индивидуальной работы с учетом конкретных профессиональных задач.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ПК-1.2.20.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контакт с разными категориями семей с детьми, в том числе с использованием русского жестового языка.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способы и методы психологической поддержки семей, воспитывающих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УК-9.3.</w:t>
            </w: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навыками взаимодействия в социальной и профессиональной сферах с лицами с ограниченными возможностями здоровья и инвалидами.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ПК-1.3.10.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психологического сопровождения процесса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 инвалидов и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коррекции неадекватных проявлений внутренней картины болезни и инвалидности, формирования у инвалидов (детей-инвалидов) психологической направленности на реабилитацию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абилитацию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прогноза и рекомендаций коррекционной работы.</w:t>
            </w:r>
          </w:p>
          <w:p w:rsidR="00A566F9" w:rsidRPr="00A566F9" w:rsidRDefault="00A566F9" w:rsidP="00767AE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технологиями психологической помощи и социально-психологического сопровождения семей, воспитывающих детей, в том числе детей-инвалидов, и детей, испытывающих трудности в социальной адаптации.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ПК-1.1.2.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инвалидов и детей-инвалидов в Российской Федерации.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ПК-1.1.15.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проблемы социализации (концепции, подходы, признаки нарушений социализации, последствия, виды помощи).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ПК-1.1.16.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особенности развития личности в неблагоприятной социальной ситуации.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 xml:space="preserve">ПК-1.1.23. Знает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требования к конфиденциальности личной информации, хранению и оперированию персональными данными физических лиц.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 xml:space="preserve">ПК-1.1.24. Знает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требования профессиональной этики.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ПК-2.1.8.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порядок взаимодействия и этику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услуг. 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ПК-2.1.16.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границы компетенции разных специалистов, работающих с семьей, границы автономности семьи / вмешательства со стороны специалистов.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</w:t>
            </w:r>
            <w:r w:rsidR="000C0180">
              <w:rPr>
                <w:rFonts w:ascii="Times New Roman" w:hAnsi="Times New Roman"/>
                <w:b/>
                <w:bCs/>
                <w:snapToGrid w:val="0"/>
                <w:sz w:val="24"/>
              </w:rPr>
              <w:t>2</w:t>
            </w: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ПК-3.1.5.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меры профилактики интернет-зависимости у подростков, предупреждения рисков их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lastRenderedPageBreak/>
              <w:t>вовлечения в социально неодобряемые действия и противоправную деятельность.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методы индивидуализированной психологической помощи семье, находящейся в трудной жизненной ситуации.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45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ПК-3.1.7.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основы социальной и психологической реабилитации.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45"/>
              </w:tabs>
              <w:contextualSpacing/>
              <w:jc w:val="both"/>
              <w:rPr>
                <w:rFonts w:ascii="Times New Roman" w:hAnsi="Times New Roman"/>
                <w:bCs/>
                <w:strike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ПК-4.1.8.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прикладную психологию.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эффективные формы и методы психологической помощи семьям с детьми в соответствии с поставленными задачами.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ПК-2.2.8.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психологические и социально-психологические мероприятия по активизации собственных реабилитационных ресурсов членов семей с детьми, признанными нуждающимися в социальном обслуживании и (или) реабилитации.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ПК-3.2.5.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оказывать индивидуализированную психологическую помощь семье, находящейся в трудной жизненной ситуации, на основе приоритета воспитания ребенка в родной семье.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ПК-3.2.6.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ПК-1.3.2.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потребностно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ПК-1.3.4.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).</w:t>
            </w:r>
          </w:p>
          <w:p w:rsidR="0069448A" w:rsidRPr="00A566F9" w:rsidRDefault="0069448A" w:rsidP="00A566F9">
            <w:pPr>
              <w:rPr>
                <w:rFonts w:ascii="Times New Roman" w:hAnsi="Times New Roman"/>
                <w:bCs/>
                <w:strike/>
                <w:snapToGrid w:val="0"/>
                <w:sz w:val="24"/>
              </w:rPr>
            </w:pPr>
            <w:r w:rsidRPr="004915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04914">
              <w:rPr>
                <w:rFonts w:ascii="Times New Roman" w:hAnsi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4915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ребенку.</w:t>
            </w:r>
          </w:p>
          <w:p w:rsidR="00A566F9" w:rsidRPr="00A566F9" w:rsidRDefault="00A566F9" w:rsidP="00074D6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074D6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8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разработки рекомендаций и проведения занятий с целью содействия семьям с детьми в развитии навыков, необходимых для решения социальных и личных проблем.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семьи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проблемы социализации на разных ступенях развития ребенка, нарушения социализации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дезадаптация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депривация).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ПК-2.1.6.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особенности адаптации детей-сирот и детей, оставшихся без попечения родителей, в замещающих семьях.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ПК-2.1.9.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возрастную психологию (характеристика возрастных периодов развития, особенности развития, нарушения развития), основы геронтологии.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семьи и семейных отношений (подходы, онтология, структура, функции семьи, этапы ее развития, особенности и проблемы внутрисемейных отношений).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ПК-2.1.12.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воспитания (семейное воспитание, институциональное воспитание), роли и функции родителей.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инструментарий, методы работы с семьей.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границы компетенции разных специалистов, работающих с семьей, границы автономности семьи / вмешательства со стороны специалистов.</w:t>
            </w:r>
          </w:p>
          <w:p w:rsidR="00D35411" w:rsidRPr="00A566F9" w:rsidRDefault="00D35411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3B4FD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ПК-2.1.17. Знает</w:t>
            </w:r>
            <w:r w:rsidRPr="003B4F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все меры для восстановления внутрисемейных связей, подготовки ребенка к возврату в кровную семью или устройству в замещающую семью.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меры профилактики безнадзорности и правонарушений несовершеннолетних.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ПК-1.2.11.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мероприятия по психологической реабилитации в программу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инвалидов,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эффективные формы и методы психологической помощи семьям с детьми в соответствии с поставленными задачами.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ПК-2.2.3.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и реализовывать программы в форме групповых и индивидуальных психологических занятий для семей с детьми по вопросам отклонений в поведении и развитии детей (тренинги, дискуссии, разбор ситуаций, ролевые и деловые игры).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ПК-2.2.7.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оказывать психологическую поддержку семьям с детьми, испытывающими трудности в социальной адаптации.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психолого-педагогические программы профилактической работы с неблагополучными семьями и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ПК-1.3.5.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ПК-1.3.10.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психологического сопровождения процесса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 инвалидов и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ПК-2.3.1.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разработки и реализации индивидуальных программ психологического сопровождения граждан, в том числе законных представителей несовершеннолетних детей.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реализации психологической помощи, направленной на активизацию потенциала членов семей с детьми, признанными нуждающимися в социальном обслуживании и/или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технологиями психологической помощи и социально-психологического сопровождения семей, воспитывающих детей, в том числе детей-инвалидов, и детей, испытывающих трудности в социальной адаптации.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ПК-2.3.1</w:t>
            </w:r>
            <w:r w:rsidR="006B52F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0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проведения психологической подготовки кандидатов в замещающие семьи, а также психологической подготовки детей к устройству в замещающую семью.</w:t>
            </w:r>
          </w:p>
          <w:p w:rsidR="00A566F9" w:rsidRPr="00A566F9" w:rsidRDefault="00A566F9" w:rsidP="00D01C31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ПК-2.3.1</w:t>
            </w:r>
            <w:r w:rsidR="00D01C3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психологического заключения о возможности стать замещающими родителями.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конфликтов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color w:val="0D0D0D"/>
                <w:sz w:val="24"/>
                <w:szCs w:val="24"/>
              </w:rPr>
              <w:t>УК-3.1.1.</w:t>
            </w:r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ПК-1.1.8.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принципы, типы, стратегии и тактические приемы ведения переговоров.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коррекционные мероприятия в соответствии с планом индивидуальной коррекционной работы на основе современных методик, форм и методов и оценивать их эффективность.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ПК-1.2.17.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ПК-4.2.3.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ПК-1.3.4.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условий, затрудняющих становление личности граждан, и коррекции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ПК-4.3.5.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ПК-4.3.7.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оказания индивидуальной психологической помощи специалистам  органов и организаций социальной сферы в предупреждении и разрешении профессиональных и личностных проблем.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деятельности в экстремальных условиях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ПК-1.1.10.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кризисных состояний (концепции, подходы, факторы, методы и методики работы), психологические аспекты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рискологии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психологию горя, потери, утраты, последствий пережитых кризисных ситуаций, проявления в поведении детей и взрослых пережитых травм. </w:t>
            </w:r>
          </w:p>
          <w:p w:rsidR="00A566F9" w:rsidRPr="00A566F9" w:rsidRDefault="00A566F9" w:rsidP="00A566F9">
            <w:pPr>
              <w:ind w:firstLine="17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экстремальных ситуаций (подходы, проблемы, виды помощи, последствия).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ПК-1.2.18.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оказывать психологическую поддержку лицам для выхода из трудных жизненных ситуаций.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ПК-4.3.12. Владеет </w:t>
            </w:r>
            <w:r w:rsidRPr="0044235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ПК-4.3.14.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рекомендаций по предупреждению негативных психофизиологических, стрессовых состояний, аварий и несчастных случаев.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Тренинг профессионального мастерства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ПК-1.1.21.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основы проведения психологического тренинга (методология, проведение, результаты, эффекты).</w:t>
            </w:r>
          </w:p>
          <w:p w:rsidR="00A566F9" w:rsidRPr="00A566F9" w:rsidRDefault="00097AE3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планы реализации психологического сопровождения, психологических услуг и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ПК-1.2.17.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ПК-1.2.19.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разрабатывать программы индивидуальной работы с учетом конкретных профессиональных задач.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ПК-4.2.5.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андрагогики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ПК-4.2.6.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ПК-4.2.7.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инвалида, ребенка-инвалида.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ПК-1.3.19.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ПК-4.3.4.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  <w:p w:rsid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ПК-4.3.6.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командообразования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, групповой сплоченности).</w:t>
            </w:r>
          </w:p>
          <w:p w:rsidR="00C14111" w:rsidRPr="00A566F9" w:rsidRDefault="00C14111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4223B1">
              <w:rPr>
                <w:rFonts w:ascii="Times New Roman" w:hAnsi="Times New Roman"/>
                <w:b/>
                <w:bCs/>
                <w:sz w:val="24"/>
                <w:szCs w:val="24"/>
              </w:rPr>
              <w:t>ПК-4.3.10. Имеет навыки</w:t>
            </w:r>
            <w:r w:rsidRPr="004223B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Психологическое консультирование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ПК-1.1.20.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психологического консультирования (виды, формы, методы).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ПК-4.1.3.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диагностики.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 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ПК-1.2.18.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оказывать психологическую поддержку лицам для выхода из трудных жизненных ситуаций.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ПК-2.2.4.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консультирование по психологическим проблемам функционирования замещающих семей.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ПК-1.3.3.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ПК-1.3.8.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психологической помощи и поддержки гражданам и социальным группам – получателям срочных социальных услуг, услуг по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инвалидов (детей-инвалидов) посредством социально-психологического и психологического консультирования.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ПК-1.3.9.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консультационной психологической помощи анонимно (в 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принимать на себя ответственность.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ПК-2.3.</w:t>
            </w:r>
            <w:r w:rsidR="00767A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консультативной, психологической помощи и социально-психологического сопровождения лиц из числа детей, завершивших пребывание в организации для детей-сирот.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ПК-2.3.1</w:t>
            </w:r>
            <w:r w:rsidR="00B42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консультационной психологической помощи лицам, усыновившим (удочерившим) или принявшим под опеку (попечительство) ребенка.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ПК-4.3.11.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психологии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ПК-1.1.9. 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формирования мотивации к труду и обучению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ПК-1.1.17.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ПК-2.1.12.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психологию воспитания (семейное воспитание, институциональное воспитание), роли и функции родителей.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ПК-4.2.5.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проведение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ПК-4.3.9.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технологиями выявления потребностей обучения и развития персонала организаций, сопровождения различных форм профессионального обучения.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Транспортная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ПК-4.1.3.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и способы психодиагностики и психологического консультирования, обучения взрослых.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ПК-4.1.4.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ПК-4.1.8.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прикладную психологию.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ПК-1.2.18.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оказывать психологическую поддержку лицам для выхода из трудных жизненных ситуаций.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trike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</w:tc>
      </w:tr>
      <w:tr w:rsidR="00A566F9" w:rsidRPr="00A566F9" w:rsidTr="00035868">
        <w:trPr>
          <w:trHeight w:val="416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ПК-1.3.20.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ПК-4.3.2.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проведения в трудовом коллективе опросов и исследований в связи с должностными обязанностями.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ПК-4.3.3.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выявления и анализа неблагоприятных психологических факторов в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ПК-4.3.9. Владеет </w:t>
            </w:r>
            <w:r w:rsidRPr="00C14111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выявления потребностей обучения и развития персонала организаций, сопровождения различных форм профессионального обучения.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ПК-4.3.12.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ПК-4.3.14.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разработка рекомендаций по предупреждению негативных психофизиологических, стрессовых состояний, аварий и несчастных случаев.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Политическая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социализации (концепции, подходы, признаки нарушений социализации, последствия, виды помощи).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безнадзорности и правонарушений несовершеннолетних.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принципы, типы, стратегии и тактические приемы ведения переговоров.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ПК-1.2.4.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ПК-1.2.9.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ПК-3.2.6.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400F69" w:rsidRDefault="00400F6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</w:t>
            </w:r>
            <w:r w:rsidR="00400F6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п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ПК-3.3.2.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п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роведения мероприятий по информационно-психологической безопасности личности в информационном обществе.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ПК-3.3.3.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проведения работы по психологической поддержке детей и молодежи, находящихся в социально опасном положении.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Этническая и кросс-культурная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межэтнической, межконфессиональной и социально-имущественной напряженности в социальной сфере в соответствии с современными цивилизационными вызовами.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ПК-3.3.1.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ПК-3.3.3.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технологии, методы и формы оказания психологической помощи при нарушениях социализации.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ПК-1.2.3.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консультировать ближайшее окружение инвалидов (детей-инвалидов) по вопросам психологической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обучать их способам применения полученных знаний по психологической реабилитации в домашних условиях.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ПК-4.2.3.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ПК-1.3.7.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Практикум по математическим методам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методики применения специального оборудования и компьютерных программ при проведении диагностики и коррекции психологического состояния личности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ПК-1.2.13. 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системами). 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ПК-2.2.10.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ПК-1.3.22. Имеет навыки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074D64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074D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Б1.В.ДВ.1.1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Общепсихологический практикум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 диагностики.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ПК-1.2.7.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подбирать и применять набор диагностических методик и диагностического инструментария в соответствии с возрастными особенностями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ПК-1.2.13.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ПК-1.2.21.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ПК-4.2.4.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ПК-1.3.23.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ПК-4.3.2.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проведения в трудовом коллективе опросов и исследований в связи с должностными обязанностями.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Б1.В.ДВ.1.2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Практикум по когнитивному развитию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 диагностики.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ПК-1.2.7.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подбирать и применять набор диагностических методик и диагностического инструментария в соответствии с возрастными особенностями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ПК-1.2.13.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ПК-1.2.21.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ПК-4.2.4.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деятельности.</w:t>
            </w:r>
          </w:p>
        </w:tc>
      </w:tr>
      <w:tr w:rsidR="00A566F9" w:rsidRPr="00A566F9" w:rsidTr="00035868">
        <w:trPr>
          <w:trHeight w:val="990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ПК-1.3.23.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ПК-4.3.2.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проведения в трудовом коллективе опросов и исследований в связи с должностными обязанностями.</w:t>
            </w:r>
          </w:p>
        </w:tc>
      </w:tr>
      <w:tr w:rsidR="00CE2853" w:rsidRPr="00A566F9" w:rsidTr="00035868">
        <w:tc>
          <w:tcPr>
            <w:tcW w:w="1438" w:type="dxa"/>
            <w:vMerge w:val="restart"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Б1.В.ДВ.2.1</w:t>
            </w:r>
          </w:p>
        </w:tc>
        <w:tc>
          <w:tcPr>
            <w:tcW w:w="2581" w:type="dxa"/>
            <w:vMerge w:val="restart"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рекламы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ПК-3.1.</w:t>
            </w:r>
            <w:r w:rsidR="000C018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2853" w:rsidRPr="00A566F9" w:rsidTr="00035868">
        <w:tc>
          <w:tcPr>
            <w:tcW w:w="1438" w:type="dxa"/>
            <w:vMerge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CE2853" w:rsidRPr="00A566F9" w:rsidTr="00035868">
        <w:tc>
          <w:tcPr>
            <w:tcW w:w="1438" w:type="dxa"/>
            <w:vMerge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400F69" w:rsidRPr="00A566F9" w:rsidRDefault="00400F69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400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ПК-3.3.1.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ПК-3.3.2.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информационно-психологической безопасности личности в информационном обществе.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ПК-3.3.3.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ПК-3.3.4.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разработки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ПК-3.3.5.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Б1.В.ДВ.2.2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</w:t>
            </w:r>
            <w:r w:rsidR="000C018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99548C" w:rsidRPr="00A566F9" w:rsidRDefault="0099548C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995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ПК-3.3.1.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ПК-3.3.2.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информационно-психологической безопасности личности в информационном обществе.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ПК-3.3.3.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ПК-3.3.4.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разработки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      </w:r>
          </w:p>
          <w:p w:rsidR="00A566F9" w:rsidRPr="00A566F9" w:rsidRDefault="00A566F9" w:rsidP="00CE2853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абонентов.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Блок 2. Практика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Б2.У.О.1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A566F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ОПК-6.3.2.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566F9"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2.У.О.</w:t>
            </w:r>
            <w:proofErr w:type="gram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Научно-исследовательская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(получение первичных навыков научно-исследовательской работы)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ОПК-8.3.2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Б2.П.В.1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 практика в профильных организациях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DB7153" w:rsidRPr="00A566F9" w:rsidRDefault="00DB7153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5E5">
              <w:rPr>
                <w:rFonts w:ascii="Times New Roman" w:hAnsi="Times New Roman"/>
                <w:b/>
                <w:bCs/>
                <w:sz w:val="24"/>
                <w:szCs w:val="24"/>
              </w:rPr>
              <w:t>ПК-1.3.17.</w:t>
            </w:r>
            <w:r w:rsidRPr="0049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E5">
              <w:rPr>
                <w:rFonts w:ascii="Times New Roman" w:hAnsi="Times New Roman"/>
                <w:b/>
                <w:bCs/>
                <w:sz w:val="24"/>
                <w:szCs w:val="24"/>
              </w:rPr>
              <w:t>Имеет навыки</w:t>
            </w:r>
            <w:r w:rsidRPr="004915E5">
              <w:rPr>
                <w:rFonts w:ascii="Times New Roman" w:hAnsi="Times New Roman"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4915E5">
              <w:rPr>
                <w:rFonts w:ascii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4915E5">
              <w:rPr>
                <w:rFonts w:ascii="Times New Roman" w:hAnsi="Times New Roman"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4915E5">
              <w:rPr>
                <w:rFonts w:ascii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4915E5">
              <w:rPr>
                <w:rFonts w:ascii="Times New Roman" w:hAnsi="Times New Roman"/>
                <w:sz w:val="24"/>
                <w:szCs w:val="24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всех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ПК-1.3.22.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ПК-2.3.1</w:t>
            </w:r>
            <w:r w:rsidR="00B42D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 xml:space="preserve">ПК-4.3.8.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  <w:p w:rsidR="00C14111" w:rsidRDefault="00C14111" w:rsidP="00A56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23B1">
              <w:rPr>
                <w:rFonts w:ascii="Times New Roman" w:hAnsi="Times New Roman"/>
                <w:b/>
                <w:bCs/>
                <w:sz w:val="24"/>
                <w:szCs w:val="24"/>
              </w:rPr>
              <w:t>ПК-4.3.10. Имеет навыки</w:t>
            </w:r>
            <w:r w:rsidRPr="004223B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  <w:p w:rsidR="00442355" w:rsidRPr="00A566F9" w:rsidRDefault="00442355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2E27A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ПК-4.3.1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3</w:t>
            </w:r>
            <w:r w:rsidRPr="002E27A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. Имеет навыки </w:t>
            </w:r>
            <w:r w:rsidRPr="002E27A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Б2.П.В.2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Педагогическая практика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ПК-1.3.7.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ПК-1.3.22.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767AE8" w:rsidRPr="00A566F9" w:rsidRDefault="00767AE8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ПК-2.3.1</w:t>
            </w:r>
            <w:r w:rsidR="005733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C14111" w:rsidRPr="00A566F9" w:rsidRDefault="00C14111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23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ПК-4.3.5. Имеет навыки</w:t>
            </w:r>
            <w:r w:rsidRPr="004223B1">
              <w:rPr>
                <w:rFonts w:ascii="Times New Roman" w:hAnsi="Times New Roman"/>
                <w:sz w:val="24"/>
                <w:szCs w:val="24"/>
              </w:rPr>
              <w:t xml:space="preserve"> осуществления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  <w:p w:rsidR="00E36DBF" w:rsidRPr="00A566F9" w:rsidRDefault="00E36DBF" w:rsidP="00A566F9">
            <w:pPr>
              <w:rPr>
                <w:rFonts w:ascii="Times New Roman" w:eastAsia="Times New Roman" w:hAnsi="Times New Roman"/>
                <w:iCs/>
                <w:strike/>
                <w:color w:val="7030A0"/>
                <w:sz w:val="24"/>
                <w:szCs w:val="24"/>
              </w:rPr>
            </w:pPr>
            <w:r w:rsidRPr="002E27A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ПК-4.3.1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3</w:t>
            </w:r>
            <w:r w:rsidRPr="002E27A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. Имеет навыки </w:t>
            </w:r>
            <w:r w:rsidRPr="002E27A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Б2.П.В.3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(квалификационная) практика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B11F00" w:rsidRDefault="00B11F00" w:rsidP="00A566F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5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ПК-1.3.2. </w:t>
            </w:r>
            <w:r w:rsidRPr="00F00DAC">
              <w:rPr>
                <w:rFonts w:ascii="Times New Roman" w:hAnsi="Times New Roman"/>
                <w:b/>
                <w:bCs/>
                <w:snapToGrid w:val="0"/>
                <w:sz w:val="24"/>
              </w:rPr>
              <w:t>Имеет навыки</w:t>
            </w:r>
            <w:r w:rsidRPr="00F00DAC">
              <w:rPr>
                <w:rFonts w:ascii="Times New Roman" w:hAnsi="Times New Roman"/>
                <w:bCs/>
                <w:snapToGrid w:val="0"/>
                <w:sz w:val="24"/>
              </w:rPr>
              <w:t xml:space="preserve"> </w:t>
            </w:r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>потребностно</w:t>
            </w:r>
            <w:proofErr w:type="spellEnd"/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4915E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инвалида, ребенка-инвалида.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ПК-1.3.17.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ПК-1.3.21.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соблюдения требований профессиональной этики и обеспечения конфиденциальности полученных в результате деятельности сведений о физических лицах.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ПК-1.3.22. Имеет навыки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835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ПК-4.3.13.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Блок 3. Государственная итоговая аттестация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Б3.Д.1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Все УК, ОПК и ПК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ФТД. Факультативы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ФТД.1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A566F9" w:rsidRPr="00A566F9" w:rsidRDefault="00A566F9" w:rsidP="00FF5274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</w:t>
            </w:r>
            <w:r w:rsidR="00FF527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ФТД.2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0752" w:type="dxa"/>
          </w:tcPr>
          <w:p w:rsidR="00A566F9" w:rsidRPr="00A70D08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0D0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УК-4.1.1. Знает</w:t>
            </w:r>
            <w:r w:rsidRPr="00A70D0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EC6474" w:rsidRPr="00A70D08" w:rsidRDefault="00A566F9" w:rsidP="00A70D08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70D0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ПК-2.1.7. Знает</w:t>
            </w:r>
            <w:r w:rsidRPr="00A70D0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русского жестового языка как лингвистической системы</w:t>
            </w:r>
            <w:r w:rsidR="00A70D08" w:rsidRPr="00A70D0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устанавливать контакт с разными категориями семей с детьми, в том числе с использованием русского жестового языка.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ФТД.3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психолога в научной среде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tabs>
                <w:tab w:val="left" w:pos="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ПК-4.2.3.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tabs>
                <w:tab w:val="left" w:pos="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ПК-4.3.3.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выявления и анализа неблагоприятных психологических факторов в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ПК-4.3.9.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выявления потребностей обучения и развития персонала организаций, сопровождения различных форм профессионального обучения.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ФТД.4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Математическое моделирование в психологии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методики применения специального оборудования и компьютерных программ при проведении диагностики и коррекции психологического состояния личности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системами). 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ПК-2.2.10.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</w:tc>
      </w:tr>
      <w:tr w:rsidR="00A566F9" w:rsidRPr="00A566F9" w:rsidTr="00035868">
        <w:tc>
          <w:tcPr>
            <w:tcW w:w="1438" w:type="dxa"/>
            <w:vMerge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ПК-1.3.23.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225CF8" w:rsidRPr="00A566F9" w:rsidRDefault="00225CF8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bCs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43998">
              <w:rPr>
                <w:rFonts w:ascii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84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998">
              <w:rPr>
                <w:rFonts w:ascii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</w:p>
        </w:tc>
      </w:tr>
    </w:tbl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9" w:rsidRPr="00A566F9" w:rsidRDefault="00A566F9" w:rsidP="00A566F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9A" w:rsidRDefault="00A8619A"/>
    <w:sectPr w:rsidR="00A8619A" w:rsidSect="0003586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2" style="width:9pt;height:9.6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D9C"/>
    <w:multiLevelType w:val="hybridMultilevel"/>
    <w:tmpl w:val="A6C67E8E"/>
    <w:lvl w:ilvl="0" w:tplc="E4542E2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4037"/>
    <w:multiLevelType w:val="multilevel"/>
    <w:tmpl w:val="60E0F4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B81"/>
    <w:multiLevelType w:val="multilevel"/>
    <w:tmpl w:val="0E9CBA94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1B1"/>
    <w:multiLevelType w:val="hybridMultilevel"/>
    <w:tmpl w:val="CA4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609"/>
    <w:multiLevelType w:val="multilevel"/>
    <w:tmpl w:val="6EA2AC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4" w:hanging="1800"/>
      </w:pPr>
      <w:rPr>
        <w:rFonts w:hint="default"/>
      </w:rPr>
    </w:lvl>
  </w:abstractNum>
  <w:abstractNum w:abstractNumId="26" w15:restartNumberingAfterBreak="0">
    <w:nsid w:val="6CEC6EAA"/>
    <w:multiLevelType w:val="multilevel"/>
    <w:tmpl w:val="75D28F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31"/>
  </w:num>
  <w:num w:numId="8">
    <w:abstractNumId w:val="28"/>
  </w:num>
  <w:num w:numId="9">
    <w:abstractNumId w:val="18"/>
  </w:num>
  <w:num w:numId="10">
    <w:abstractNumId w:val="30"/>
  </w:num>
  <w:num w:numId="11">
    <w:abstractNumId w:val="27"/>
  </w:num>
  <w:num w:numId="12">
    <w:abstractNumId w:val="29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10"/>
  </w:num>
  <w:num w:numId="18">
    <w:abstractNumId w:val="20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12"/>
  </w:num>
  <w:num w:numId="24">
    <w:abstractNumId w:val="32"/>
  </w:num>
  <w:num w:numId="25">
    <w:abstractNumId w:val="23"/>
  </w:num>
  <w:num w:numId="26">
    <w:abstractNumId w:val="25"/>
  </w:num>
  <w:num w:numId="27">
    <w:abstractNumId w:val="3"/>
  </w:num>
  <w:num w:numId="28">
    <w:abstractNumId w:val="15"/>
  </w:num>
  <w:num w:numId="29">
    <w:abstractNumId w:val="19"/>
  </w:num>
  <w:num w:numId="30">
    <w:abstractNumId w:val="1"/>
  </w:num>
  <w:num w:numId="31">
    <w:abstractNumId w:val="24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1"/>
    <w:rsid w:val="00035868"/>
    <w:rsid w:val="00074D64"/>
    <w:rsid w:val="0007534B"/>
    <w:rsid w:val="00097AE3"/>
    <w:rsid w:val="000C0180"/>
    <w:rsid w:val="001E1ACA"/>
    <w:rsid w:val="00225CF8"/>
    <w:rsid w:val="00400F69"/>
    <w:rsid w:val="00442355"/>
    <w:rsid w:val="004A6E5B"/>
    <w:rsid w:val="00502C01"/>
    <w:rsid w:val="00526A88"/>
    <w:rsid w:val="005733BB"/>
    <w:rsid w:val="005748E1"/>
    <w:rsid w:val="0069448A"/>
    <w:rsid w:val="006B52FA"/>
    <w:rsid w:val="006F5EA5"/>
    <w:rsid w:val="00746FE8"/>
    <w:rsid w:val="00767AE8"/>
    <w:rsid w:val="0083566F"/>
    <w:rsid w:val="0099548C"/>
    <w:rsid w:val="00A566F9"/>
    <w:rsid w:val="00A70D08"/>
    <w:rsid w:val="00A8619A"/>
    <w:rsid w:val="00B06842"/>
    <w:rsid w:val="00B11F00"/>
    <w:rsid w:val="00B42D48"/>
    <w:rsid w:val="00C14111"/>
    <w:rsid w:val="00C4639C"/>
    <w:rsid w:val="00CC1916"/>
    <w:rsid w:val="00CE2853"/>
    <w:rsid w:val="00D01C31"/>
    <w:rsid w:val="00D35411"/>
    <w:rsid w:val="00DB7153"/>
    <w:rsid w:val="00DC2C21"/>
    <w:rsid w:val="00E36DBF"/>
    <w:rsid w:val="00EC2325"/>
    <w:rsid w:val="00EC6474"/>
    <w:rsid w:val="00F946BF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9074"/>
  <w15:chartTrackingRefBased/>
  <w15:docId w15:val="{B9330727-0D6E-48D3-9411-2EB2D7E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566F9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A566F9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A566F9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566F9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566F9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566F9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566F9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566F9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566F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566F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566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566F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566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566F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566F9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566F9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566F9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566F9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566F9"/>
  </w:style>
  <w:style w:type="numbering" w:customStyle="1" w:styleId="110">
    <w:name w:val="Нет списка11"/>
    <w:next w:val="a4"/>
    <w:uiPriority w:val="99"/>
    <w:semiHidden/>
    <w:unhideWhenUsed/>
    <w:rsid w:val="00A566F9"/>
  </w:style>
  <w:style w:type="numbering" w:customStyle="1" w:styleId="111">
    <w:name w:val="Нет списка111"/>
    <w:next w:val="a4"/>
    <w:uiPriority w:val="99"/>
    <w:semiHidden/>
    <w:rsid w:val="00A566F9"/>
  </w:style>
  <w:style w:type="paragraph" w:customStyle="1" w:styleId="FR1">
    <w:name w:val="FR1"/>
    <w:rsid w:val="00A566F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566F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566F9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566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566F9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566F9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566F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A566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566F9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566F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A566F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566F9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566F9"/>
  </w:style>
  <w:style w:type="paragraph" w:styleId="ae">
    <w:name w:val="footer"/>
    <w:basedOn w:val="a1"/>
    <w:link w:val="af"/>
    <w:uiPriority w:val="99"/>
    <w:rsid w:val="00A566F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566F9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566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566F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566F9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566F9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semiHidden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56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566F9"/>
    <w:rPr>
      <w:vertAlign w:val="superscript"/>
    </w:rPr>
  </w:style>
  <w:style w:type="paragraph" w:customStyle="1" w:styleId="11">
    <w:name w:val="1_Список1"/>
    <w:basedOn w:val="a1"/>
    <w:rsid w:val="00A566F9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566F9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566F9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566F9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66F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66F9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566F9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20"/>
    <w:qFormat/>
    <w:rsid w:val="00A566F9"/>
    <w:rPr>
      <w:i/>
      <w:iCs/>
    </w:rPr>
  </w:style>
  <w:style w:type="paragraph" w:styleId="afd">
    <w:name w:val="No Spacing"/>
    <w:uiPriority w:val="1"/>
    <w:qFormat/>
    <w:rsid w:val="00A566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566F9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5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566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566F9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566F9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566F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566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566F9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566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566F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5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566F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66F9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A566F9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566F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66F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56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66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566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566F9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A566F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566F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A56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A566F9"/>
    <w:rPr>
      <w:sz w:val="16"/>
      <w:szCs w:val="16"/>
    </w:rPr>
  </w:style>
  <w:style w:type="paragraph" w:customStyle="1" w:styleId="17">
    <w:name w:val="Текст примечания1"/>
    <w:basedOn w:val="a1"/>
    <w:next w:val="aff7"/>
    <w:link w:val="aff8"/>
    <w:uiPriority w:val="99"/>
    <w:semiHidden/>
    <w:unhideWhenUsed/>
    <w:rsid w:val="00A566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8">
    <w:name w:val="Текст примечания Знак"/>
    <w:basedOn w:val="a2"/>
    <w:link w:val="17"/>
    <w:uiPriority w:val="99"/>
    <w:semiHidden/>
    <w:rsid w:val="00A566F9"/>
    <w:rPr>
      <w:rFonts w:ascii="Times New Roman" w:hAnsi="Times New Roman"/>
      <w:sz w:val="20"/>
      <w:szCs w:val="20"/>
    </w:rPr>
  </w:style>
  <w:style w:type="paragraph" w:styleId="aff7">
    <w:name w:val="annotation text"/>
    <w:basedOn w:val="a1"/>
    <w:link w:val="18"/>
    <w:uiPriority w:val="99"/>
    <w:semiHidden/>
    <w:unhideWhenUsed/>
    <w:rsid w:val="00A566F9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2"/>
    <w:link w:val="aff7"/>
    <w:uiPriority w:val="99"/>
    <w:semiHidden/>
    <w:rsid w:val="00A566F9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566F9"/>
    <w:pPr>
      <w:spacing w:after="0"/>
    </w:pPr>
    <w:rPr>
      <w:rFonts w:ascii="Times New Roman" w:hAnsi="Times New Roman"/>
      <w:b/>
      <w:bCs/>
    </w:rPr>
  </w:style>
  <w:style w:type="character" w:customStyle="1" w:styleId="affa">
    <w:name w:val="Тема примечания Знак"/>
    <w:basedOn w:val="18"/>
    <w:link w:val="aff9"/>
    <w:uiPriority w:val="99"/>
    <w:semiHidden/>
    <w:rsid w:val="00A566F9"/>
    <w:rPr>
      <w:rFonts w:ascii="Times New Roman" w:hAnsi="Times New Roman"/>
      <w:b/>
      <w:bCs/>
      <w:sz w:val="20"/>
      <w:szCs w:val="20"/>
    </w:rPr>
  </w:style>
  <w:style w:type="paragraph" w:customStyle="1" w:styleId="s16">
    <w:name w:val="s_16"/>
    <w:basedOn w:val="a1"/>
    <w:rsid w:val="00A5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3"/>
    <w:next w:val="af9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f9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4"/>
    <w:uiPriority w:val="99"/>
    <w:semiHidden/>
    <w:unhideWhenUsed/>
    <w:rsid w:val="00A566F9"/>
  </w:style>
  <w:style w:type="table" w:customStyle="1" w:styleId="38">
    <w:name w:val="Сетка таблицы3"/>
    <w:basedOn w:val="a3"/>
    <w:next w:val="af9"/>
    <w:uiPriority w:val="59"/>
    <w:rsid w:val="00A5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A566F9"/>
  </w:style>
  <w:style w:type="table" w:customStyle="1" w:styleId="41">
    <w:name w:val="Сетка таблицы4"/>
    <w:basedOn w:val="a3"/>
    <w:next w:val="af9"/>
    <w:uiPriority w:val="59"/>
    <w:rsid w:val="00A5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16276</Words>
  <Characters>92777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2</cp:revision>
  <dcterms:created xsi:type="dcterms:W3CDTF">2024-05-21T22:15:00Z</dcterms:created>
  <dcterms:modified xsi:type="dcterms:W3CDTF">2024-05-21T22:15:00Z</dcterms:modified>
</cp:coreProperties>
</file>