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51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Лекция 3-4. Тема «Концептуальные подходы к организации психологического сопровождения социально уязвимых слоев населения (клиентов)» (4 часа)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100" w:after="0" w:line="240" w:lineRule="auto"/>
        <w:ind w:left="0" w:right="0" w:firstLine="651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План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100" w:after="0" w:line="240" w:lineRule="auto"/>
        <w:ind w:left="0" w:right="0" w:firstLine="651"/>
        <w:jc w:val="both"/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  <w:t>1. Социально-уязвимые группы населения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51"/>
        <w:jc w:val="both"/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  <w:t>2. Психологическое сопровождение социально уязвимых слоев населения (клиентов): концептуальные подходы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51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cs="Times New Roman" w:eastAsiaTheme="minorEastAsia"/>
          <w:b/>
          <w:bCs/>
          <w:color w:val="000000"/>
          <w:sz w:val="24"/>
          <w:szCs w:val="22"/>
          <w:rtl w:val="off"/>
          <w:lang w:val="ru-RU" w:eastAsia="ru-RU"/>
        </w:rPr>
      </w:pPr>
      <w:r>
        <w:rPr>
          <w:rFonts w:ascii="Times New Roman" w:cs="Times New Roman" w:eastAsiaTheme="minorEastAsia"/>
          <w:b/>
          <w:bCs/>
          <w:color w:val="000000"/>
          <w:sz w:val="24"/>
          <w:szCs w:val="22"/>
          <w:rtl w:val="off"/>
          <w:lang w:val="ru-RU" w:eastAsia="ru-RU"/>
        </w:rPr>
        <w:t>1.</w:t>
      </w:r>
      <w:r>
        <w:rPr>
          <w:rFonts w:ascii="Times New Roman" w:cs="Times New Roman" w:eastAsiaTheme="minorEastAsia"/>
          <w:color w:val="000000"/>
          <w:sz w:val="24"/>
          <w:szCs w:val="22"/>
          <w:rtl w:val="off"/>
          <w:lang w:val="ru-RU" w:eastAsia="ru-RU"/>
        </w:rPr>
        <w:t xml:space="preserve"> </w:t>
      </w:r>
      <w:r>
        <w:rPr>
          <w:rFonts w:ascii="Times New Roman" w:cs="Times New Roman" w:eastAsiaTheme="minorEastAsia"/>
          <w:b/>
          <w:bCs/>
          <w:color w:val="000000"/>
          <w:sz w:val="24"/>
          <w:szCs w:val="22"/>
          <w:rtl w:val="off"/>
          <w:lang w:val="ru-RU" w:eastAsia="ru-RU"/>
        </w:rPr>
        <w:t>Социально-уязвимые группы населения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К социально уязвимым слоям населения относятся представители социальных групп, члены которых объединены высоким или средним уровнем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дезадаптированности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. Как правило, их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дезадаптированность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, а следовательно, уязвимость связаны с дисфункциями в какой-либо сфере жизни.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Для пожилых граждан характерна уязвимость в связи с ухудшающимся состоянием здоровья, одиночеством (разрывом ряда социальных контактов — родственных, профессиональных и т.п.), а также с относительно низким уровнем жизни.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Социальная уязвимость лиц с ограниченными возможностями (инвалидов) исходит из стойких нарушений функционирования какой-либо физиологический подсистемы, что приводит к росту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дезадаптированности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в быту. Отсюда затруднения в профессиональной самореализации, низкий уровень доходов, реже — социальное одиночество.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Социальная уязвимость несовершеннолетних может быть связана с отсутствием родителей, ненадлежащим исполнением родителями своих обязанностей по воспитанию детей и т.п. К этому добавляется психофизиологические особенности детей — недостаточная физическая сила, излишняя доверчивость, что не позволяет им в должной мере постоять за себя и становится поводом для их использования в различных целях, в частности экономической или сексуальной эксплуатации.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Для отнесения индивида к социально уязвимому слою населения необходимо постоянное и длительное наличие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дезадаптированности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, поскольку только в этом случае он может относиться к этому слою. Бытовые и материальные проблемы, возникающие у каждого индивида и носящие временный характер, не являются поводом относить его к социально уязвимому слою населения, если эти проблемы сравнительно быстро решаются при помощи какого-либо адаптационного ресурса.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00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К основным социально уязвимым слоям населения в российской статистике относятся: пожилые люди (женщины от 55 лет и старше, мужчины от 60 лет и старше) — около 34 млн человек; инвалиды — около 13 млн человек; дети-сироты и дети, оставшиеся без попечения родителей — более 80 тыс. согласно всероссийскому банку данных на июль 2015 г.; малообеспеченные (бедные) — около 23 млн человек в первом квартале 2015 г.; бездомные граждане (бомжи) — точной статистики нет, по разным оценкам, их насчитывается от 200 тыс. до 2 млн человек.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0"/>
        <w:jc w:val="center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  <w:t>2. Психологическое сопровождение социально уязвимых слоев населения (клиентов): концептуальные подходы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Сопровождение – одна из самых популярных моделей психологической службы в любой организации. 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Термин «сопровождение» неоднозначен. В обыденной речи и в науке он применяется для обозначения широкого круга явлений. 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Сопровождение может одновременно рассматриваться и как система, и как процесс. Согласно, толковому словарю В. Даля, сопровождение означает идти вместе с кем-либо в качестве спутника или провожатого. В дословном переводе сопровождение означает содействие. Впервые понятие «сопровождения» как новой технологии появилось в 1995 – 2001 гг. в работах Г.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Барднер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, И.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Ромазан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, Т.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Чередняковой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, Е.И. Казаковой, М.Р.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Битяновой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. Сопровождение – это «…сложный процесс взаимодействия сопровождающего и сопровождаемого, результатом которого является прогресс в развитии ребенка»; «...система профессиональной деятельности психолога, направленной на создание социально-психологических условий для успешного обучения и психологического развития ребенка в ситуации школьного взаимодействия»; «…комплекс взаимосвязанных и взаимообусловленных мер, представленных разными психологическими методами и приемами, которые осуществляются в целях обеспечения оптимальных социально – психологических условиях... для сохранения психологического здоровья...и полноценного развития личности ребенка и его формирования как субъекта жизнедеятельности»; «… модель психологической помощи, специально организованный процесс, направленный на создание условий реализации индивидуально – личностного потенциала» и др. 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Е.И. Казакова рассматривает сопровождение как: процесс – это совокупность последовательных действий, позволяющих субъекту определиться с принятием решения и нести ответственность за его реализацию; метод – способ осуществления процесса сопровождения, в основе которого лежит единство четырех функций: диагностики возникшей проблемы; информации о существе проблемы и путях её решения; консультации на этапе принятия решения и выработки плана решения проблемы; первичной помощи на этапе реализации плана решения; служба – объединение специалистов разного профиля, осуществляющих процесс сопровождения. 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В соответствии с основными компонентами сопровождения выделяются практические направления деятельности педагога-психолога: диагностика (применение стандартизированных методик); психолого-педагогическая коррекция, психологическое консультирование, просвещение, профилактика, экспертиза и т. д. Необходимо отметить, они не новы, но в аспекте сопровождения обретают содержание и выстраиваются в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систему Выделяют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теоретические подходы, на которых должна базироваться деятельность по сопровождению: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1. Личностно-ориентированный подход – при построении системы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психологического  сопровождения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образовательного процесса приоритет отдается потребностям, целям и ценностям развития личности, максимальному учёту индивидуальных, субъектных и личностных особенностей клиента.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Сопровождение ориентируется на потребности и интересы конкретного клиента, логику его развития, а не на заданные извне задачи.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2. Антропологическая подход, предполагает целостный подход к человеку, рассмотрение ребёнка в контексте социальной ситуации развития, его связей и отношений с другими субъектами.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3. Ориентация на психическое и психологическое здоровье клиентов, рассматривающая личность в условиях конкретной социальной среды, ее влияние на состояние ее психологического здоровья; отдающая приоритет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психопрофилактике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возникновения проблем, в том числе через мониторинг и коррекцию параметров социальной среды;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4. Приоритетность развивающей среды, которая обеспечивает развитие у человека, не только знаний, умений и навыков, но фундаментальных человеческих способностей и личностные качества.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5. Теория педагогической поддержки, утверждающая необходимость сопровождения процесса индивидуализации личности, развитие ее «самости», создания условий для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самоопределения, самоактуализации и самореализации через субъект-субъектные отношения, сотрудничество, сотворчество взрослого и ребенка, в которых доминирует равный, взаимовыгодный обмен личностными смыслами и опытом.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6. Проектный подход, ориентируется на создание (проектирование) в образовательной среде условий для кооперации всех субъектов образовательного процесса в проблемной ситуации.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Исходя из вышеизложенного, можно сделать вывод, что сопровождение – сложный процесс взаимодействия, результатом которого является разрешение ситуации жизненного выбора, решение и действие, ведущие к изменению положения сопровождаемого.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Психологическое сопровождение детей с ОВЗ, по мнению И.И.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Мамайчук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, представляет собой целостную деятельность психолога, направленную на создание комплексной системы клинико-психологических, психолого-педагогических и психотерапевтических условий, способствующих успешной адаптации, реабилитации и личностному росту детей в социуме (школа, семья, медицинское учреждение т. д.).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Согласно Федеральному закону от 29.12.2012 № 273-ФЗ «Об образовании в Российской Федерации» и ФГОС ОВЗ в образовательной организации создаются специальные условия для детей с ОВЗ. В этой связи основной целью сопровождения детей с ОВЗ является: «…создание психолого-педагогических условий для успешного обучения, формирования устойчивости мотивации к познанию, развития личности с учётом индивидуальных способностей, психолого-педагогической поддержки всех участников образовательного процесса»; «…успешная адаптация, реабилитация и личностный рост ребенка в социуме»; «создание условий для обеспечения психологической коррекции недостатков в развитии детей с ОВЗ и оказание помощи детям этой категории в освоении образовательной программы.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Современные практики, Т.В. Гудкова, М.А. Тверетина отмечают, что современная система психолого-педагогического сопровождения обучающегося с ОВЗ в условиях реализации ФГОС, с одной стороны, должна интегрировать все виды деятельности практического психолога (диагностику, консультирование, коррекционные занятия, тренинги и др.), с другой – включать сопровождение всех субъектов образовательного процесса (обучающихся, родителей, педагогов и других специалистов). Вариативность комплекса форм по психолого-педагогическому сопровождению осуществляется на разных уровнях (индивидуальном, групповом, класса).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Интересный опыт школьной службы психолого-медико-педагогического сопровождения представлен С.В. Прудниковой.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Основные направления деятельности психолого-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педагогичекого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сопровождения детей с ОВЗ осуществляются руководителем школьного психолого-медико-педагогического консилиума (далее –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ПМПк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) и специалистами данной группы (педагогами-психологами, социальным педагогом, учителями-логопедами, учителями-дефектологами, врачом – психоневрологом (по месту жительства).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Автор выделяет уровни психолого-педагогического сопровождения учащихся: индивидуальное – выражается в работе в индивидуальной работе, индивидуальных коррекционно-развивающих занятиях, проектировании и реализации индивидуально-коррекционных маршрутов; групповое сопровождение предусматривает групповые коррекционно-развивающие занятия с учащимися «группы риска» по дифференцированным линиям; сопровождение на уровне класса, осуществляется классным руководителем совместно с психологом, обеспечивая необходимую педагогическую поддержку ребенку в решении задач обучения, воспитания и развития; сопровождение на уровне образовательной организации осуществляется педагогами-психологами, учителями-предметниками, классными руководителями, социальными педагогами, выявляющими проблемы в развитии детей и оказывающими первичную помощь в преодолении трудностей в обучении, взаимодействии с учителями, родителями, сверстниками.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В содержание деятельности педагога-психолога по сопровождению учащихся с ОВЗ входит: проведение комплексного психолого-педагогического обследования школьников специалистами школьного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ПМПк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; комплектование групп для проведения групповых коррекционных занятий и дальнейшее наблюдение за динамикой их развития; разработка и реализация коррекционных программ, в том числе предполагающих формирование универсальных учебных действий в соответствии с требования ФГОС НОО; оказание помощи педагогам и родителям в вопросах воспитания и обучения особого ребенка; разработка рекомендаций в соответствии с возрастными и индивидуально типическими особенностями детей, направленных на повышение профессиональной компетенции учителей, работающих с ними в условиях перехода на ФГОС; участие психолога в консилиумах, методических объединениях, педагогических советах, оформлении документации, посвященных вопросам обучения, воспитания и развития детей с ОВЗ.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Психолого-педагогическое сопровождение является неотъемлемой частью деятельности педагога-психолога, которое обусловлено потребностями теории и практики образовательной среды, жестко регламентируемое нормативно-правовыми документами. Психологическая помощь детям с ОВЗ существенно отличается от помощи здоровым детям, как по целевой направленности, так и по организации и динамике процесса.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6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Таким образом, психолого-педагогическое сопровождение на современном этапе развития психологии рассматривается в двух аспектах: нормального развития как системная интегративная технология, цель которой создание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оптимальных условий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обеспечивающих полноценное развитие личности в определенной ситуации социального взаимодействия, сохранение «психологического здоровья». В аспекте аномального развития целью данной технологии будет, является создание специальных условий для детей с ОВЗ, способствующих, в первую очередь, компенсации недостатков психического развития, и только потом успешной социальной адаптации.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Согласно профессиональному стандарту «Психолог в социальной сфере» основными целями профессиональной деятельности психолога в системе социальной защиты населения являются: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— мероприятия по профилактике и психологической коррекции негативных социальных проявлений в поведении социальных групп и отдельных лиц (асоциальное и конфликтное поведение, социальное сиротство и др.);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— психологическая помощь представителям социально уязвимых слоев населения (маргиналы, мигранты, беженцы) и лицам, находящимся в трудной жизненной ситуации (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дезадаптированным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лицам и девиантам; лицам, имеющим разные виды зависимости, совершившим суицидальные попытки; больным, одиноким и престарелым; сиротам; лицам с ограниченными возможностями здоровья; лицам, получившим посттравматические стрессовые расстройства, находящимся под следствием или в учреждениях пенитенциарной системы).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Трудная жизненная ситуация — обстоятельство (совокупность обстоятельств), объективно нарушающее жизнедеятельность, достойную жизнь и свободное развитие человека (семьи), последствия которого он не может преодолеть самостоятельно.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Важно понимать, что трудные жизненные ситуации могут быть обусловлены внешними и внутренними причинами. Поэтому разрешение подобных ситуаций предполагает как непосредственную психологическую помощь, так и разрешение социальных, экономических и медицинских проблем нуждающихся. Учитывая сложность и многообразие проблем, требующих оказания психологической помощи, в их решении совместно с психологом участвуют педагоги, социальные работники, юристы, психотерапевты, психиатры и др.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В перечень основных задач, решаемых психологами (педагогами-психологами) системе социальной защиты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населения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входят: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— повышение стрессоустойчивости и психологической культуры населения (в сферах межличностного, семейного, родительского общения);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- непосредственная помощь семьям в конфликтных и кризисных ситуациях; психологическая помощь населению (мигрантам) в социальной адаптации к изменяющимся социально-экономическим условиям жизни; непрерывное повышение профессионального уровня специалистов. Реализация профессиональных функций психолога социальной работы осуществляется по нескольким направлениям.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1. Психологическое просвещение — распространение психологических знаний среди широких слоев населения. Проводится в форме лекций, бесед, семинаров, радио- и телепередач и т.п.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2. Психологическая профилактика — целенаправленная работа по предупреждению негативных явлений в психическом и личностном развитии детей и подростков, в семейных отношениях. Проводится в форме лекций, бесед, наблюдения за развитием детей в семье (с проведением психодиагностических исследований и разработкой рекомендаций по индивидуальной работе родителей с детьми).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3. Психологическая диагностика — выявление и измерение индивидуально-психологических особенностей личности для определения показаний к проведению коррекционно-психотерапевтической работы с различными категориями населения.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4. Психологическая коррекция, развитие и обучение — целенаправленная работа психолога по устранению отклонений в личностном и психическом развитии детей и взрослых путем психологического воздействия на те или иные структуры психики с целью обеспечения полноценного развития и функционирования личности. Выделяют индивидуальную (работа с клиентом при отсутствии посторонних лиц) и групповую (работа осуществляется с группой клиентов со схожими проблемами, когда эффект достигается за счет взаимодействия и взаимовлияния людей друг на друга) формы психологической коррекции. Групповая работа направлена на поиск решения проблемы, используя личностные ресурсы группы. Выделяют следующие способы коррекции: нейтрализация или разрешение проблем, связанных с занятостью, трудоустройством; работа с горем и утратами; адаптация к изменившимся условиям жизни в трудной жизненной ситуации; выработка эффективных навыков сотрудничества; поиск стратегий поведения для минимизации негативных последствий. В групповой работе широко используются группы самопомощи и тренинги.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5. Психологическое консультирование — помощь психолога детям, их родителям, супругам или семье в целом в решении проблем психологического характера. Психологическое консультирование адресовано психически нормальным людям для достижения ими целей личностного развития. Консультативная работа ведется как при прямом контакте с клиентом, так и на расстоянии (телефон доверия, консультативная переписка, вебинар, скайп и т.д.).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Группы самопомощи (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англ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,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self-help-groups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) — добровольные объединения людей, которые, разделяя определенные личные интересы, имея личный опыт, связанный с той или иной проблемой, объединяются для сотрудничества с целью реализации собственных потребностей или потребностей общности для обмена информацией, взаимоподдержки и взаимопомощи.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Одной из форм оказания помощи в кризисных ситуациях является телефонное консультирование. В 1953 г. священник англиканской церкви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Чэд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Вара (1911—2007) создал первую службу телефона доверия для одиноких, отчаявшихся и имеющих суицидальные намерения людей.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Телефон доверия (ТД) — это служба, которая оказывает населению экстренную психологическую помощь по телефону. Она считается одной из форм психопрофилактической работы и социально-терапевтической помощи, адресованной лицам, находящимся в кризисных состояниях. С 1991 г. существует Российская ассоциация телефонов экстренной психологической помощи (РАТЭПП), которая, в свою очередь, входит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в состав Международной федерации телефонной экстренной помощи IFOTES (англ. International Federation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of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Telephonic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Emergency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Services).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Сегодня, по данным РАТЭПП, количество телефонов доверия в России приближается к 220. Около 2500 сотрудников (профессиональных психологов и волонтеров) ежегодно отвечают не менее чем на 1,5 млн звонков.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Основная задача психопрофилактической деятельности психологов заключается в оказании психологической помощи практически здоровым людям в целях предупреждения возможности возникновения нервно-психических и психосоматических заболеваний (первичная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психопрофилактика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), их неблагоприятного развития и возникновения острых посттравматических стрессовых расстройств (вторичная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психопрофилактика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), а также рецидивов перечисленных расстройств (третичная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психопрофилактика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).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87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Психологическая диагностика в клинической и профилактической медицине осуществляется практическими психологами в целях получения объективной информации о совокупности психологических характеристик пациентов, механизмах их формирования и предполагаемой динамике развития. Проводимые психодиагностические исследования направлены на выявление и оценку выраженности психологических нарушений (когнитивных, эмоционально-аффективных, мотивационных и поведенческих) в ситуациях высокого риска развития патологии, предболезни и болезни, которые впоследствии подлежат клиническому осмыслению и служат объектами консультационных, 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>психокоррекционных</w:t>
      </w:r>
      <w:r>
        <w:rPr>
          <w:rFonts w:ascii="Times New Roman" w:cs="Times New Roman" w:eastAsia="Times New Roman"/>
          <w:sz w:val="24"/>
          <w:szCs w:val="24"/>
          <w:rtl w:val="off"/>
          <w:lang w:val="ru-RU" w:eastAsia="ru-RU"/>
        </w:rPr>
        <w:t xml:space="preserve"> и психотерапевтических мероприятий, прогнозирования эффективности восстановительного лечения, медико-психологической экспертизы и реабилитации.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55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Мероприятия по психологическому консультированию, психологической коррекции и психотерапии направлены на: эффективное 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совладание</w:t>
      </w: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 xml:space="preserve"> с проблемной или кризисной ситуацией; мобилизацию психологических ресурсов по преодолению последствий влияния неблагоприятных факторов; развитие устойчивости к негативным воздействиям внешней и внутренней среды.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55"/>
        <w:jc w:val="both"/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EastAsia"/>
          <w:color w:val="000000"/>
          <w:sz w:val="24"/>
          <w:szCs w:val="24"/>
          <w:rtl w:val="off"/>
          <w:lang w:val="ru-RU" w:eastAsia="ru-RU"/>
        </w:rPr>
        <w:t>В рамках медико-психологической экспертизы психологи совместно с медицинскими работниками оценивают пригодность больного (выздоравливающего) к определенным видам профессиональной деятельности, а также выраженность инвалидизации после заболеваний и травм.</w:t>
      </w:r>
    </w:p>
    <w:p>
      <w:pPr>
        <w:pStyle w:val="Normal(Web)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spacing w:before="0" w:after="0" w:line="240" w:lineRule="auto"/>
        <w:ind w:left="0" w:right="0" w:firstLine="651"/>
        <w:jc w:val="both"/>
        <w:rPr>
          <w:rFonts w:ascii="Times New Roman" w:cs="Times New Roman" w:eastAsia="Times New Roman"/>
          <w:b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color w:val="000000"/>
          <w:sz w:val="24"/>
          <w:szCs w:val="24"/>
          <w:rtl w:val="off"/>
          <w:lang w:val="ru-RU" w:eastAsia="ru-RU"/>
        </w:rPr>
        <w:t>Социально-психологическая реабилитация проводится с целью восстановления измененной психической активности и адаптации пациентов к социальной среде в условиях нарушенного здоровья, предотвращения или снижения степени инвалидизации.</w:t>
      </w:r>
    </w:p>
    <w:p/>
    <w:sectPr>
      <w:footnotePr/>
      <w:footnotePr/>
      <w:type w:val="nextPage"/>
      <w:pgSz w:w="11906" w:h="16838" w:orient="portrait"/>
      <w:pgMar w:top="1440" w:right="828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(Web)">
    <w:name w:val="Normal (Web)"/>
    <w:basedOn w:val="Normal"/>
    <w:uiPriority w:val="99"/>
    <w:unhideWhenUsed w:val="on"/>
    <w:pPr>
      <w:framePr w:w="0" w:h="0" w:vAnchor="margin" w:hAnchor="text" w:x="0" w:y="0"/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  <w:bar w:val="none" w:sz="4" w:space="0"/>
      </w:pBdr>
      <w:shd w:val="clear" w:fill="auto"/>
      <w:spacing w:before="100" w:after="100" w:line="240" w:lineRule="auto"/>
      <w:ind w:left="0" w:right="0" w:firstLine="0"/>
    </w:pPr>
    <w:rPr>
      <w:rFonts w:ascii="Times New Roman"/>
      <w:sz w:val="24"/>
      <w:szCs w:val="24"/>
      <w:rtl w:val="off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