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CB3" w:rsidRPr="004629F9" w:rsidRDefault="00CA4CB3" w:rsidP="00CA4CB3">
      <w:pPr>
        <w:pStyle w:val="2"/>
        <w:tabs>
          <w:tab w:val="clear" w:pos="576"/>
          <w:tab w:val="num" w:pos="284"/>
        </w:tabs>
        <w:ind w:left="0" w:firstLine="0"/>
        <w:jc w:val="both"/>
        <w:rPr>
          <w:rFonts w:ascii="Times New Roman" w:hAnsi="Times New Roman" w:cs="Times New Roman"/>
          <w:i w:val="0"/>
          <w:iCs/>
        </w:rPr>
      </w:pPr>
      <w:bookmarkStart w:id="0" w:name="_Toc137138783"/>
      <w:r w:rsidRPr="004629F9">
        <w:rPr>
          <w:rFonts w:ascii="Times New Roman" w:hAnsi="Times New Roman" w:cs="Times New Roman"/>
          <w:i w:val="0"/>
          <w:iCs/>
        </w:rPr>
        <w:t xml:space="preserve">Лекция </w:t>
      </w:r>
      <w:r>
        <w:rPr>
          <w:rFonts w:ascii="Times New Roman" w:hAnsi="Times New Roman" w:cs="Times New Roman"/>
          <w:i w:val="0"/>
          <w:iCs/>
        </w:rPr>
        <w:t>6</w:t>
      </w:r>
      <w:r w:rsidRPr="004629F9">
        <w:rPr>
          <w:rFonts w:ascii="Times New Roman" w:hAnsi="Times New Roman" w:cs="Times New Roman"/>
          <w:i w:val="0"/>
          <w:iCs/>
        </w:rPr>
        <w:t xml:space="preserve">. </w:t>
      </w:r>
      <w:r w:rsidRPr="00852BD8">
        <w:rPr>
          <w:rFonts w:ascii="Times New Roman" w:hAnsi="Times New Roman" w:cs="Times New Roman"/>
          <w:i w:val="0"/>
          <w:iCs/>
        </w:rPr>
        <w:t>Процедура разработки психодиагностического теста.</w:t>
      </w:r>
      <w:bookmarkEnd w:id="0"/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bookmarkStart w:id="1" w:name="_GoBack"/>
      <w:bookmarkEnd w:id="1"/>
      <w:r>
        <w:rPr>
          <w:color w:val="000000"/>
          <w:sz w:val="28"/>
          <w:szCs w:val="28"/>
          <w:lang w:eastAsia="ru-RU"/>
        </w:rPr>
        <w:t>С</w:t>
      </w:r>
      <w:r w:rsidRPr="00852BD8">
        <w:rPr>
          <w:color w:val="000000"/>
          <w:sz w:val="28"/>
          <w:szCs w:val="28"/>
          <w:lang w:eastAsia="ru-RU"/>
        </w:rPr>
        <w:t>оздание теста - это результат процесса мышления, с одной стороны, и соблюдение определенных правил конструирования - с другой.</w:t>
      </w:r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2BD8">
        <w:rPr>
          <w:color w:val="000000"/>
          <w:sz w:val="28"/>
          <w:szCs w:val="28"/>
          <w:lang w:eastAsia="ru-RU"/>
        </w:rPr>
        <w:t>Психологический тест может быть охарактеризован как эффективный инструмент при условии, что он удовлетворяет определенным требованиям. Основные из них следующие:</w:t>
      </w:r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2BD8">
        <w:rPr>
          <w:color w:val="000000"/>
          <w:sz w:val="28"/>
          <w:szCs w:val="28"/>
          <w:lang w:eastAsia="ru-RU"/>
        </w:rPr>
        <w:t>1. Использование психометрической шкалы не ниже интервальной.</w:t>
      </w:r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2BD8">
        <w:rPr>
          <w:color w:val="000000"/>
          <w:sz w:val="28"/>
          <w:szCs w:val="28"/>
          <w:lang w:eastAsia="ru-RU"/>
        </w:rPr>
        <w:t>2. Высокая надежность теста.</w:t>
      </w:r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2BD8">
        <w:rPr>
          <w:color w:val="000000"/>
          <w:sz w:val="28"/>
          <w:szCs w:val="28"/>
          <w:lang w:eastAsia="ru-RU"/>
        </w:rPr>
        <w:t>3. Высокий уровень валидности теста.</w:t>
      </w:r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2BD8">
        <w:rPr>
          <w:color w:val="000000"/>
          <w:sz w:val="28"/>
          <w:szCs w:val="28"/>
          <w:lang w:eastAsia="ru-RU"/>
        </w:rPr>
        <w:t xml:space="preserve">4. Хорошая различительная способность каждого задания теста, </w:t>
      </w:r>
      <w:proofErr w:type="gramStart"/>
      <w:r w:rsidRPr="00852BD8">
        <w:rPr>
          <w:color w:val="000000"/>
          <w:sz w:val="28"/>
          <w:szCs w:val="28"/>
          <w:lang w:eastAsia="ru-RU"/>
        </w:rPr>
        <w:t>т.е.</w:t>
      </w:r>
      <w:proofErr w:type="gramEnd"/>
      <w:r w:rsidRPr="00852BD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852BD8">
        <w:rPr>
          <w:color w:val="000000"/>
          <w:sz w:val="28"/>
          <w:szCs w:val="28"/>
          <w:lang w:eastAsia="ru-RU"/>
        </w:rPr>
        <w:t>дискриминативность</w:t>
      </w:r>
      <w:proofErr w:type="spellEnd"/>
      <w:r w:rsidRPr="00852BD8">
        <w:rPr>
          <w:color w:val="000000"/>
          <w:sz w:val="28"/>
          <w:szCs w:val="28"/>
          <w:lang w:eastAsia="ru-RU"/>
        </w:rPr>
        <w:t>.</w:t>
      </w:r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2BD8">
        <w:rPr>
          <w:color w:val="000000"/>
          <w:sz w:val="28"/>
          <w:szCs w:val="28"/>
          <w:lang w:eastAsia="ru-RU"/>
        </w:rPr>
        <w:t>5. Наличие нормативных данных, или возможность описания результатов теста с высокой точностью различными моделями, наличие критериев, установленных экспертами.</w:t>
      </w:r>
    </w:p>
    <w:p w:rsidR="00CA4CB3" w:rsidRDefault="00CA4CB3" w:rsidP="00CA4CB3">
      <w:pPr>
        <w:spacing w:after="0" w:line="240" w:lineRule="auto"/>
        <w:ind w:firstLine="567"/>
        <w:jc w:val="both"/>
        <w:outlineLvl w:val="1"/>
        <w:rPr>
          <w:color w:val="000000"/>
          <w:sz w:val="28"/>
          <w:szCs w:val="28"/>
          <w:lang w:eastAsia="ru-RU"/>
        </w:rPr>
      </w:pPr>
      <w:bookmarkStart w:id="2" w:name="_Toc137138784"/>
      <w:r w:rsidRPr="00852BD8">
        <w:rPr>
          <w:color w:val="000000"/>
          <w:sz w:val="28"/>
          <w:szCs w:val="28"/>
          <w:lang w:eastAsia="ru-RU"/>
        </w:rPr>
        <w:t>1. Разработка первичной формы теста.</w:t>
      </w:r>
      <w:bookmarkEnd w:id="2"/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2BD8">
        <w:rPr>
          <w:color w:val="000000"/>
          <w:sz w:val="28"/>
          <w:szCs w:val="28"/>
          <w:lang w:eastAsia="ru-RU"/>
        </w:rPr>
        <w:t>1. Выбор предмета диагностики.</w:t>
      </w:r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2BD8">
        <w:rPr>
          <w:color w:val="000000"/>
          <w:sz w:val="28"/>
          <w:szCs w:val="28"/>
          <w:lang w:eastAsia="ru-RU"/>
        </w:rPr>
        <w:t xml:space="preserve">2. Анализ и теоретическая разработка предмета диагностики, которая заключается в создании теоретического и </w:t>
      </w:r>
      <w:proofErr w:type="spellStart"/>
      <w:r w:rsidRPr="00852BD8">
        <w:rPr>
          <w:color w:val="000000"/>
          <w:sz w:val="28"/>
          <w:szCs w:val="28"/>
          <w:lang w:eastAsia="ru-RU"/>
        </w:rPr>
        <w:t>операционального</w:t>
      </w:r>
      <w:proofErr w:type="spellEnd"/>
      <w:r w:rsidRPr="00852BD8">
        <w:rPr>
          <w:color w:val="000000"/>
          <w:sz w:val="28"/>
          <w:szCs w:val="28"/>
          <w:lang w:eastAsia="ru-RU"/>
        </w:rPr>
        <w:t xml:space="preserve"> определения предмета диагностики.</w:t>
      </w:r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2BD8">
        <w:rPr>
          <w:color w:val="000000"/>
          <w:sz w:val="28"/>
          <w:szCs w:val="28"/>
          <w:lang w:eastAsia="ru-RU"/>
        </w:rPr>
        <w:t>3. Выбор области валидности применяемого теста.</w:t>
      </w:r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2BD8">
        <w:rPr>
          <w:color w:val="000000"/>
          <w:sz w:val="28"/>
          <w:szCs w:val="28"/>
          <w:lang w:eastAsia="ru-RU"/>
        </w:rPr>
        <w:t>4. Выбор шкалы ответов.</w:t>
      </w:r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2BD8">
        <w:rPr>
          <w:color w:val="000000"/>
          <w:sz w:val="28"/>
          <w:szCs w:val="28"/>
          <w:lang w:eastAsia="ru-RU"/>
        </w:rPr>
        <w:t>5. Выбор типов задний в соответствии с характером ответа.</w:t>
      </w:r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2BD8">
        <w:rPr>
          <w:color w:val="000000"/>
          <w:sz w:val="28"/>
          <w:szCs w:val="28"/>
          <w:lang w:eastAsia="ru-RU"/>
        </w:rPr>
        <w:t>6. Составление и формулирование заданий теста, определение порядка размещения их в тесте.</w:t>
      </w:r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2BD8">
        <w:rPr>
          <w:color w:val="000000"/>
          <w:sz w:val="28"/>
          <w:szCs w:val="28"/>
          <w:lang w:eastAsia="ru-RU"/>
        </w:rPr>
        <w:t>7. Проведение созданной формы на специально подобранной выборке.</w:t>
      </w:r>
    </w:p>
    <w:p w:rsidR="00CA4CB3" w:rsidRPr="00852BD8" w:rsidRDefault="00CA4CB3" w:rsidP="00CA4CB3">
      <w:pPr>
        <w:spacing w:after="0" w:line="240" w:lineRule="auto"/>
        <w:ind w:firstLine="567"/>
        <w:jc w:val="both"/>
        <w:outlineLvl w:val="1"/>
        <w:rPr>
          <w:color w:val="000000"/>
          <w:sz w:val="28"/>
          <w:szCs w:val="28"/>
          <w:lang w:eastAsia="ru-RU"/>
        </w:rPr>
      </w:pPr>
      <w:bookmarkStart w:id="3" w:name="_Toc137138785"/>
      <w:r w:rsidRPr="00852BD8">
        <w:rPr>
          <w:color w:val="000000"/>
          <w:sz w:val="28"/>
          <w:szCs w:val="28"/>
          <w:lang w:eastAsia="ru-RU"/>
        </w:rPr>
        <w:t>2. Психометрическая проверка теста.</w:t>
      </w:r>
      <w:bookmarkEnd w:id="3"/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2BD8">
        <w:rPr>
          <w:color w:val="000000"/>
          <w:sz w:val="28"/>
          <w:szCs w:val="28"/>
          <w:lang w:eastAsia="ru-RU"/>
        </w:rPr>
        <w:t xml:space="preserve">1. Анализ пунктов теста. Смысл этой процедуры состоит в том, чтобы </w:t>
      </w:r>
      <w:proofErr w:type="gramStart"/>
      <w:r w:rsidRPr="00852BD8">
        <w:rPr>
          <w:color w:val="000000"/>
          <w:sz w:val="28"/>
          <w:szCs w:val="28"/>
          <w:lang w:eastAsia="ru-RU"/>
        </w:rPr>
        <w:t>определить</w:t>
      </w:r>
      <w:proofErr w:type="gramEnd"/>
      <w:r w:rsidRPr="00852BD8">
        <w:rPr>
          <w:color w:val="000000"/>
          <w:sz w:val="28"/>
          <w:szCs w:val="28"/>
          <w:lang w:eastAsia="ru-RU"/>
        </w:rPr>
        <w:t xml:space="preserve"> насколько каждое задание теста соответствует общему диагностическому содержанию методики.</w:t>
      </w:r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2BD8">
        <w:rPr>
          <w:color w:val="000000"/>
          <w:sz w:val="28"/>
          <w:szCs w:val="28"/>
          <w:lang w:eastAsia="ru-RU"/>
        </w:rPr>
        <w:t>2. Проверка основных видов надежности теста. Задачей данной процедуры является определение того, насколько результаты тестирования подвержены влиянию различных побочных факторов.</w:t>
      </w:r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2BD8">
        <w:rPr>
          <w:color w:val="000000"/>
          <w:sz w:val="28"/>
          <w:szCs w:val="28"/>
          <w:lang w:eastAsia="ru-RU"/>
        </w:rPr>
        <w:t xml:space="preserve">3. Оценка основных видов валидности или обоснованности теста. Задачей данной процедуры является определение того, насколько хорошо создаваемая методика выполняет свои диагностические задачи, </w:t>
      </w:r>
      <w:proofErr w:type="gramStart"/>
      <w:r w:rsidRPr="00852BD8">
        <w:rPr>
          <w:color w:val="000000"/>
          <w:sz w:val="28"/>
          <w:szCs w:val="28"/>
          <w:lang w:eastAsia="ru-RU"/>
        </w:rPr>
        <w:t>т.е.</w:t>
      </w:r>
      <w:proofErr w:type="gramEnd"/>
      <w:r w:rsidRPr="00852BD8">
        <w:rPr>
          <w:color w:val="000000"/>
          <w:sz w:val="28"/>
          <w:szCs w:val="28"/>
          <w:lang w:eastAsia="ru-RU"/>
        </w:rPr>
        <w:t xml:space="preserve"> диагностирует тот конструкт, который лежит в ее основе.</w:t>
      </w:r>
    </w:p>
    <w:p w:rsidR="00CA4CB3" w:rsidRPr="00852BD8" w:rsidRDefault="00CA4CB3" w:rsidP="00CA4CB3">
      <w:pPr>
        <w:spacing w:after="0" w:line="240" w:lineRule="auto"/>
        <w:ind w:firstLine="567"/>
        <w:jc w:val="both"/>
        <w:outlineLvl w:val="1"/>
        <w:rPr>
          <w:color w:val="000000"/>
          <w:sz w:val="28"/>
          <w:szCs w:val="28"/>
          <w:lang w:eastAsia="ru-RU"/>
        </w:rPr>
      </w:pPr>
      <w:bookmarkStart w:id="4" w:name="_Toc137138786"/>
      <w:r w:rsidRPr="00852BD8">
        <w:rPr>
          <w:color w:val="000000"/>
          <w:sz w:val="28"/>
          <w:szCs w:val="28"/>
          <w:lang w:eastAsia="ru-RU"/>
        </w:rPr>
        <w:t>3. Расчет нормативных показателей.</w:t>
      </w:r>
      <w:bookmarkEnd w:id="4"/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2BD8">
        <w:rPr>
          <w:b/>
          <w:bCs/>
          <w:color w:val="000000"/>
          <w:sz w:val="28"/>
          <w:szCs w:val="28"/>
          <w:lang w:eastAsia="ru-RU"/>
        </w:rPr>
        <w:t>Надежность теста</w:t>
      </w:r>
      <w:r w:rsidRPr="00852BD8">
        <w:rPr>
          <w:color w:val="000000"/>
          <w:sz w:val="28"/>
          <w:szCs w:val="28"/>
          <w:lang w:eastAsia="ru-RU"/>
        </w:rPr>
        <w:t xml:space="preserve">. Дисперсия результатов попадания может быть объяснена не только дисперсией «истинной», обусловленной различиями в выраженности психологического качества, но и разбросом, вызванным действием случайных факторов, </w:t>
      </w:r>
      <w:proofErr w:type="gramStart"/>
      <w:r w:rsidRPr="00852BD8">
        <w:rPr>
          <w:color w:val="000000"/>
          <w:sz w:val="28"/>
          <w:szCs w:val="28"/>
          <w:lang w:eastAsia="ru-RU"/>
        </w:rPr>
        <w:t>т.е.</w:t>
      </w:r>
      <w:proofErr w:type="gramEnd"/>
      <w:r w:rsidRPr="00852BD8">
        <w:rPr>
          <w:color w:val="000000"/>
          <w:sz w:val="28"/>
          <w:szCs w:val="28"/>
          <w:lang w:eastAsia="ru-RU"/>
        </w:rPr>
        <w:t xml:space="preserve"> дисперсией «погрешности»:</w:t>
      </w:r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852BD8">
        <w:rPr>
          <w:color w:val="000000"/>
          <w:sz w:val="28"/>
          <w:szCs w:val="28"/>
          <w:lang w:eastAsia="ru-RU"/>
        </w:rPr>
        <w:t>Dx</w:t>
      </w:r>
      <w:proofErr w:type="spellEnd"/>
      <w:r w:rsidRPr="00852BD8">
        <w:rPr>
          <w:color w:val="000000"/>
          <w:sz w:val="28"/>
          <w:szCs w:val="28"/>
          <w:lang w:eastAsia="ru-RU"/>
        </w:rPr>
        <w:t xml:space="preserve"> = </w:t>
      </w:r>
      <w:proofErr w:type="spellStart"/>
      <w:r w:rsidRPr="00852BD8">
        <w:rPr>
          <w:color w:val="000000"/>
          <w:sz w:val="28"/>
          <w:szCs w:val="28"/>
          <w:lang w:eastAsia="ru-RU"/>
        </w:rPr>
        <w:t>Dист</w:t>
      </w:r>
      <w:proofErr w:type="spellEnd"/>
      <w:r w:rsidRPr="00852BD8">
        <w:rPr>
          <w:color w:val="000000"/>
          <w:sz w:val="28"/>
          <w:szCs w:val="28"/>
          <w:lang w:eastAsia="ru-RU"/>
        </w:rPr>
        <w:t xml:space="preserve">. + </w:t>
      </w:r>
      <w:proofErr w:type="spellStart"/>
      <w:r w:rsidRPr="00852BD8">
        <w:rPr>
          <w:color w:val="000000"/>
          <w:sz w:val="28"/>
          <w:szCs w:val="28"/>
          <w:lang w:eastAsia="ru-RU"/>
        </w:rPr>
        <w:t>Dпогр</w:t>
      </w:r>
      <w:proofErr w:type="spellEnd"/>
      <w:r w:rsidRPr="00852BD8">
        <w:rPr>
          <w:color w:val="000000"/>
          <w:sz w:val="28"/>
          <w:szCs w:val="28"/>
          <w:lang w:eastAsia="ru-RU"/>
        </w:rPr>
        <w:t>.</w:t>
      </w:r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2BD8">
        <w:rPr>
          <w:color w:val="000000"/>
          <w:sz w:val="28"/>
          <w:szCs w:val="28"/>
          <w:lang w:eastAsia="ru-RU"/>
        </w:rPr>
        <w:t>Отношение дисперсии истинной к дисперсии совокупной и будет называться </w:t>
      </w:r>
      <w:r w:rsidRPr="00852BD8">
        <w:rPr>
          <w:b/>
          <w:bCs/>
          <w:i/>
          <w:iCs/>
          <w:color w:val="000000"/>
          <w:sz w:val="28"/>
          <w:szCs w:val="28"/>
          <w:lang w:eastAsia="ru-RU"/>
        </w:rPr>
        <w:t>коэффициентом надежности измерения.</w:t>
      </w:r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2BD8">
        <w:rPr>
          <w:color w:val="000000"/>
          <w:sz w:val="28"/>
          <w:szCs w:val="28"/>
          <w:lang w:eastAsia="ru-RU"/>
        </w:rPr>
        <w:lastRenderedPageBreak/>
        <w:t>Источником D «погрешности» являются разного рода ошибки. Появление ошибок может быть вызвано разными причинами, среди которых можно выделить две: неточность измерительного инструмента и условия опыта.</w:t>
      </w:r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2BD8">
        <w:rPr>
          <w:i/>
          <w:iCs/>
          <w:color w:val="000000"/>
          <w:sz w:val="28"/>
          <w:szCs w:val="28"/>
          <w:lang w:eastAsia="ru-RU"/>
        </w:rPr>
        <w:t>Под надежностью теста в самом широком смысле понимается характеристика того, в какой степени выявленные у испытуемых различия по тестовым результатам отражают действительные различия в измеряемых свойствах, а в каком они могут быть приписаны действию случайных факторов.</w:t>
      </w:r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2BD8">
        <w:rPr>
          <w:b/>
          <w:bCs/>
          <w:color w:val="000000"/>
          <w:sz w:val="28"/>
          <w:szCs w:val="28"/>
          <w:lang w:eastAsia="ru-RU"/>
        </w:rPr>
        <w:t>Надежность как устойчивость результатов. </w:t>
      </w:r>
      <w:r w:rsidRPr="00852BD8">
        <w:rPr>
          <w:i/>
          <w:iCs/>
          <w:color w:val="000000"/>
          <w:sz w:val="28"/>
          <w:szCs w:val="28"/>
          <w:lang w:eastAsia="ru-RU"/>
        </w:rPr>
        <w:t>Надежность как устойчивость результатов во времени</w:t>
      </w:r>
      <w:r w:rsidRPr="00852BD8">
        <w:rPr>
          <w:color w:val="000000"/>
          <w:sz w:val="28"/>
          <w:szCs w:val="28"/>
          <w:lang w:eastAsia="ru-RU"/>
        </w:rPr>
        <w:t> представляет собой согласованность результатов теста, получаемых при первичном и вторичном его применении по отношению к одним тем же испытуемым в разные моменты времени.</w:t>
      </w:r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852BD8">
        <w:rPr>
          <w:i/>
          <w:iCs/>
          <w:color w:val="000000"/>
          <w:sz w:val="28"/>
          <w:szCs w:val="28"/>
          <w:lang w:eastAsia="ru-RU"/>
        </w:rPr>
        <w:t>Ретестовой</w:t>
      </w:r>
      <w:proofErr w:type="spellEnd"/>
      <w:r w:rsidRPr="00852BD8">
        <w:rPr>
          <w:i/>
          <w:iCs/>
          <w:color w:val="000000"/>
          <w:sz w:val="28"/>
          <w:szCs w:val="28"/>
          <w:lang w:eastAsia="ru-RU"/>
        </w:rPr>
        <w:t xml:space="preserve"> надежности</w:t>
      </w:r>
      <w:r w:rsidRPr="00852BD8">
        <w:rPr>
          <w:color w:val="000000"/>
          <w:sz w:val="28"/>
          <w:szCs w:val="28"/>
          <w:lang w:eastAsia="ru-RU"/>
        </w:rPr>
        <w:t> - процедуры повторного тестирования одной и той же выборки</w:t>
      </w:r>
      <w:r w:rsidRPr="00852BD8">
        <w:rPr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852BD8">
        <w:rPr>
          <w:color w:val="000000"/>
          <w:sz w:val="28"/>
          <w:szCs w:val="28"/>
          <w:lang w:eastAsia="ru-RU"/>
        </w:rPr>
        <w:t xml:space="preserve"> Повышение надежности в этом случае свидетельствует о повышенной чувствительности результатов тестирования к изменению состояния испытуемых и обстановки тестирования. При определении </w:t>
      </w:r>
      <w:proofErr w:type="spellStart"/>
      <w:r w:rsidRPr="00852BD8">
        <w:rPr>
          <w:color w:val="000000"/>
          <w:sz w:val="28"/>
          <w:szCs w:val="28"/>
          <w:lang w:eastAsia="ru-RU"/>
        </w:rPr>
        <w:t>ретестовой</w:t>
      </w:r>
      <w:proofErr w:type="spellEnd"/>
      <w:r w:rsidRPr="00852BD8">
        <w:rPr>
          <w:color w:val="000000"/>
          <w:sz w:val="28"/>
          <w:szCs w:val="28"/>
          <w:lang w:eastAsia="ru-RU"/>
        </w:rPr>
        <w:t xml:space="preserve"> надежности особое значение имеет интервал между первичным и повторным тестированием. Оптимальный интервал для </w:t>
      </w:r>
      <w:proofErr w:type="spellStart"/>
      <w:r w:rsidRPr="00852BD8">
        <w:rPr>
          <w:color w:val="000000"/>
          <w:sz w:val="28"/>
          <w:szCs w:val="28"/>
          <w:lang w:eastAsia="ru-RU"/>
        </w:rPr>
        <w:t>ретестовой</w:t>
      </w:r>
      <w:proofErr w:type="spellEnd"/>
      <w:r w:rsidRPr="00852BD8">
        <w:rPr>
          <w:color w:val="000000"/>
          <w:sz w:val="28"/>
          <w:szCs w:val="28"/>
          <w:lang w:eastAsia="ru-RU"/>
        </w:rPr>
        <w:t xml:space="preserve"> надежности - 6 месяцев для взрослых и 3 месяца для детей.</w:t>
      </w:r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2BD8">
        <w:rPr>
          <w:b/>
          <w:bCs/>
          <w:color w:val="000000"/>
          <w:sz w:val="28"/>
          <w:szCs w:val="28"/>
          <w:lang w:eastAsia="ru-RU"/>
        </w:rPr>
        <w:t>Надежность параллельных форм. </w:t>
      </w:r>
      <w:r w:rsidRPr="00852BD8">
        <w:rPr>
          <w:color w:val="000000"/>
          <w:sz w:val="28"/>
          <w:szCs w:val="28"/>
          <w:lang w:eastAsia="ru-RU"/>
        </w:rPr>
        <w:t>Использование двух взаимозаменяемых форм теста. Обследовании выборки сначала основным набором заданий, а затем - дополнительным, аналогичным первому. Другим путем проверки этого вида надежности является разбиение всей выборки на две примерно равные группы. Первичное тестирование заключается в тестировании первой группы одной формой теста (А), а второй группы - аналогичной формой (В). После небольшого интервала времени (примерно около недели) проводится повторное тестирование в обратном порядке.</w:t>
      </w:r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2BD8">
        <w:rPr>
          <w:b/>
          <w:bCs/>
          <w:color w:val="000000"/>
          <w:sz w:val="28"/>
          <w:szCs w:val="28"/>
          <w:lang w:eastAsia="ru-RU"/>
        </w:rPr>
        <w:t>Надежность как точность измерений. </w:t>
      </w:r>
      <w:r w:rsidRPr="00852BD8">
        <w:rPr>
          <w:color w:val="000000"/>
          <w:sz w:val="28"/>
          <w:szCs w:val="28"/>
          <w:lang w:eastAsia="ru-RU"/>
        </w:rPr>
        <w:t xml:space="preserve">Наличие внутренней согласованности между заданиями теста и их «суммарную работу на общую цель - точное измерение тестируемой характеристики». Процедура проверки предполагает вычисление </w:t>
      </w:r>
      <w:proofErr w:type="spellStart"/>
      <w:r w:rsidRPr="00852BD8">
        <w:rPr>
          <w:color w:val="000000"/>
          <w:sz w:val="28"/>
          <w:szCs w:val="28"/>
          <w:lang w:eastAsia="ru-RU"/>
        </w:rPr>
        <w:t>интеркорреляционных</w:t>
      </w:r>
      <w:proofErr w:type="spellEnd"/>
      <w:r w:rsidRPr="00852BD8">
        <w:rPr>
          <w:color w:val="000000"/>
          <w:sz w:val="28"/>
          <w:szCs w:val="28"/>
          <w:lang w:eastAsia="ru-RU"/>
        </w:rPr>
        <w:t xml:space="preserve"> связей между заданиями, составляющими тест.</w:t>
      </w:r>
      <w:r w:rsidRPr="00852BD8">
        <w:rPr>
          <w:b/>
          <w:bCs/>
          <w:color w:val="000000"/>
          <w:sz w:val="28"/>
          <w:szCs w:val="28"/>
          <w:lang w:eastAsia="ru-RU"/>
        </w:rPr>
        <w:t> М</w:t>
      </w:r>
      <w:r w:rsidRPr="00852BD8">
        <w:rPr>
          <w:color w:val="000000"/>
          <w:sz w:val="28"/>
          <w:szCs w:val="28"/>
          <w:lang w:eastAsia="ru-RU"/>
        </w:rPr>
        <w:t>етод расщепления</w:t>
      </w:r>
      <w:r w:rsidRPr="00852BD8">
        <w:rPr>
          <w:b/>
          <w:bCs/>
          <w:color w:val="000000"/>
          <w:sz w:val="28"/>
          <w:szCs w:val="28"/>
          <w:lang w:eastAsia="ru-RU"/>
        </w:rPr>
        <w:t> - </w:t>
      </w:r>
      <w:r w:rsidRPr="00852BD8">
        <w:rPr>
          <w:color w:val="000000"/>
          <w:sz w:val="28"/>
          <w:szCs w:val="28"/>
          <w:lang w:eastAsia="ru-RU"/>
        </w:rPr>
        <w:t>тестировании испытуемого двумя половинками теста. Существуют несколько способов расщепления теста пополам.</w:t>
      </w:r>
      <w:r w:rsidRPr="00852BD8">
        <w:rPr>
          <w:b/>
          <w:bCs/>
          <w:color w:val="000000"/>
          <w:sz w:val="28"/>
          <w:szCs w:val="28"/>
          <w:lang w:eastAsia="ru-RU"/>
        </w:rPr>
        <w:t> </w:t>
      </w:r>
      <w:r w:rsidRPr="00852BD8">
        <w:rPr>
          <w:color w:val="000000"/>
          <w:sz w:val="28"/>
          <w:szCs w:val="28"/>
          <w:lang w:eastAsia="ru-RU"/>
        </w:rPr>
        <w:t>Данный способ определения надежности как внутренней согласованности часто называют </w:t>
      </w:r>
      <w:r w:rsidRPr="00852BD8">
        <w:rPr>
          <w:i/>
          <w:iCs/>
          <w:color w:val="000000"/>
          <w:sz w:val="28"/>
          <w:szCs w:val="28"/>
          <w:lang w:eastAsia="ru-RU"/>
        </w:rPr>
        <w:t>надежность по однородности.</w:t>
      </w:r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2BD8">
        <w:rPr>
          <w:b/>
          <w:bCs/>
          <w:color w:val="000000"/>
          <w:sz w:val="28"/>
          <w:szCs w:val="28"/>
          <w:lang w:eastAsia="ru-RU"/>
        </w:rPr>
        <w:t>Надежность относительно постоянства условий - </w:t>
      </w:r>
      <w:r w:rsidRPr="00852BD8">
        <w:rPr>
          <w:color w:val="000000"/>
          <w:sz w:val="28"/>
          <w:szCs w:val="28"/>
          <w:lang w:eastAsia="ru-RU"/>
        </w:rPr>
        <w:t>проявляется в надежности экспериментатора</w:t>
      </w:r>
      <w:r w:rsidRPr="00852BD8">
        <w:rPr>
          <w:b/>
          <w:bCs/>
          <w:color w:val="000000"/>
          <w:sz w:val="28"/>
          <w:szCs w:val="28"/>
          <w:lang w:eastAsia="ru-RU"/>
        </w:rPr>
        <w:t>. </w:t>
      </w:r>
      <w:r w:rsidRPr="00852BD8">
        <w:rPr>
          <w:color w:val="000000"/>
          <w:sz w:val="28"/>
          <w:szCs w:val="28"/>
          <w:lang w:eastAsia="ru-RU"/>
        </w:rPr>
        <w:t>В любом исследовании экспериментатор может выполнять три функции: организатора исследования, оценщика и интерпретатора.</w:t>
      </w:r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2BD8">
        <w:rPr>
          <w:b/>
          <w:bCs/>
          <w:color w:val="000000"/>
          <w:sz w:val="28"/>
          <w:szCs w:val="28"/>
          <w:lang w:eastAsia="ru-RU"/>
        </w:rPr>
        <w:t>Валидность теста.</w:t>
      </w:r>
      <w:r w:rsidRPr="00852BD8">
        <w:rPr>
          <w:color w:val="000000"/>
          <w:sz w:val="28"/>
          <w:szCs w:val="28"/>
          <w:lang w:eastAsia="ru-RU"/>
        </w:rPr>
        <w:t xml:space="preserve"> В понятие валидности входит большое количество самой разнообразной информации о тесте. Понятие валидности относится не столько к самому тесту, сколько к цели, ситуации и процедуре его применения. Он может быть валидным или </w:t>
      </w:r>
      <w:proofErr w:type="spellStart"/>
      <w:r w:rsidRPr="00852BD8">
        <w:rPr>
          <w:color w:val="000000"/>
          <w:sz w:val="28"/>
          <w:szCs w:val="28"/>
          <w:lang w:eastAsia="ru-RU"/>
        </w:rPr>
        <w:t>невалидным</w:t>
      </w:r>
      <w:proofErr w:type="spellEnd"/>
      <w:r w:rsidRPr="00852BD8">
        <w:rPr>
          <w:color w:val="000000"/>
          <w:sz w:val="28"/>
          <w:szCs w:val="28"/>
          <w:lang w:eastAsia="ru-RU"/>
        </w:rPr>
        <w:t xml:space="preserve"> лишь по отношению к определенной цели применения.</w:t>
      </w:r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852BD8">
        <w:rPr>
          <w:b/>
          <w:bCs/>
          <w:color w:val="000000"/>
          <w:sz w:val="28"/>
          <w:szCs w:val="28"/>
          <w:lang w:eastAsia="ru-RU"/>
        </w:rPr>
        <w:lastRenderedPageBreak/>
        <w:t>Критериальная</w:t>
      </w:r>
      <w:proofErr w:type="spellEnd"/>
      <w:r w:rsidRPr="00852BD8">
        <w:rPr>
          <w:b/>
          <w:bCs/>
          <w:color w:val="000000"/>
          <w:sz w:val="28"/>
          <w:szCs w:val="28"/>
          <w:lang w:eastAsia="ru-RU"/>
        </w:rPr>
        <w:t xml:space="preserve"> валидность </w:t>
      </w:r>
      <w:r w:rsidRPr="00852BD8">
        <w:rPr>
          <w:color w:val="000000"/>
          <w:sz w:val="28"/>
          <w:szCs w:val="28"/>
          <w:lang w:eastAsia="ru-RU"/>
        </w:rPr>
        <w:t xml:space="preserve">- отражает соответствие диагноза и прогноза определенному кругу критериев измеряемого качества. Она измеряется путем корреляции баллов по тесту и показателей по внешнему параметру, избранному в качестве критерия, причем это должен быть именно внешний, </w:t>
      </w:r>
      <w:proofErr w:type="gramStart"/>
      <w:r w:rsidRPr="00852BD8">
        <w:rPr>
          <w:color w:val="000000"/>
          <w:sz w:val="28"/>
          <w:szCs w:val="28"/>
          <w:lang w:eastAsia="ru-RU"/>
        </w:rPr>
        <w:t>т.е.</w:t>
      </w:r>
      <w:proofErr w:type="gramEnd"/>
      <w:r w:rsidRPr="00852BD8">
        <w:rPr>
          <w:color w:val="000000"/>
          <w:sz w:val="28"/>
          <w:szCs w:val="28"/>
          <w:lang w:eastAsia="ru-RU"/>
        </w:rPr>
        <w:t xml:space="preserve"> жизненный, независимый от тестирования критерий. </w:t>
      </w:r>
      <w:proofErr w:type="spellStart"/>
      <w:r w:rsidRPr="00852BD8">
        <w:rPr>
          <w:color w:val="000000"/>
          <w:sz w:val="28"/>
          <w:szCs w:val="28"/>
          <w:lang w:eastAsia="ru-RU"/>
        </w:rPr>
        <w:t>Критериальная</w:t>
      </w:r>
      <w:proofErr w:type="spellEnd"/>
      <w:r w:rsidRPr="00852BD8">
        <w:rPr>
          <w:color w:val="000000"/>
          <w:sz w:val="28"/>
          <w:szCs w:val="28"/>
          <w:lang w:eastAsia="ru-RU"/>
        </w:rPr>
        <w:t xml:space="preserve"> валидность делится на:</w:t>
      </w:r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2BD8">
        <w:rPr>
          <w:i/>
          <w:iCs/>
          <w:color w:val="000000"/>
          <w:sz w:val="28"/>
          <w:szCs w:val="28"/>
          <w:lang w:eastAsia="ru-RU"/>
        </w:rPr>
        <w:t>Текущая валидность</w:t>
      </w:r>
      <w:r w:rsidRPr="00852BD8">
        <w:rPr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852BD8">
        <w:rPr>
          <w:color w:val="000000"/>
          <w:sz w:val="28"/>
          <w:szCs w:val="28"/>
          <w:lang w:eastAsia="ru-RU"/>
        </w:rPr>
        <w:t>- это</w:t>
      </w:r>
      <w:proofErr w:type="gramEnd"/>
      <w:r w:rsidRPr="00852BD8">
        <w:rPr>
          <w:color w:val="000000"/>
          <w:sz w:val="28"/>
          <w:szCs w:val="28"/>
          <w:lang w:eastAsia="ru-RU"/>
        </w:rPr>
        <w:t xml:space="preserve"> характеристика теста, отражающая его способность различать испытуемых на основании диагностического признака, являющегося объектом исследования в данной методике (уровень способностей, вербальный интеллект, тревожность и т.д.).</w:t>
      </w:r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2BD8">
        <w:rPr>
          <w:i/>
          <w:iCs/>
          <w:color w:val="000000"/>
          <w:sz w:val="28"/>
          <w:szCs w:val="28"/>
          <w:lang w:eastAsia="ru-RU"/>
        </w:rPr>
        <w:t>Прогностическая валидность</w:t>
      </w:r>
      <w:r w:rsidRPr="00852BD8">
        <w:rPr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52BD8">
        <w:rPr>
          <w:color w:val="000000"/>
          <w:sz w:val="28"/>
          <w:szCs w:val="28"/>
          <w:lang w:eastAsia="ru-RU"/>
        </w:rPr>
        <w:t>характеризует степень точности и обоснованности суждений о диагностируемом качестве по его результату, спустя определенное время после его измерения.</w:t>
      </w:r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2BD8">
        <w:rPr>
          <w:color w:val="000000"/>
          <w:sz w:val="28"/>
          <w:szCs w:val="28"/>
          <w:lang w:eastAsia="ru-RU"/>
        </w:rPr>
        <w:t>Характеристики </w:t>
      </w:r>
      <w:proofErr w:type="spellStart"/>
      <w:r w:rsidRPr="00852BD8">
        <w:rPr>
          <w:b/>
          <w:bCs/>
          <w:i/>
          <w:iCs/>
          <w:color w:val="000000"/>
          <w:sz w:val="28"/>
          <w:szCs w:val="28"/>
          <w:lang w:eastAsia="ru-RU"/>
        </w:rPr>
        <w:t>критериальной</w:t>
      </w:r>
      <w:proofErr w:type="spellEnd"/>
      <w:r w:rsidRPr="00852BD8">
        <w:rPr>
          <w:b/>
          <w:bCs/>
          <w:i/>
          <w:iCs/>
          <w:color w:val="000000"/>
          <w:sz w:val="28"/>
          <w:szCs w:val="28"/>
          <w:lang w:eastAsia="ru-RU"/>
        </w:rPr>
        <w:t xml:space="preserve"> меры:</w:t>
      </w:r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2BD8">
        <w:rPr>
          <w:color w:val="000000"/>
          <w:sz w:val="28"/>
          <w:szCs w:val="28"/>
          <w:lang w:eastAsia="ru-RU"/>
        </w:rPr>
        <w:t>1. </w:t>
      </w:r>
      <w:r w:rsidRPr="00852BD8">
        <w:rPr>
          <w:i/>
          <w:iCs/>
          <w:color w:val="000000"/>
          <w:sz w:val="28"/>
          <w:szCs w:val="28"/>
          <w:lang w:eastAsia="ru-RU"/>
        </w:rPr>
        <w:t>Релевантность критерия. </w:t>
      </w:r>
      <w:r w:rsidRPr="00852BD8">
        <w:rPr>
          <w:color w:val="000000"/>
          <w:sz w:val="28"/>
          <w:szCs w:val="28"/>
          <w:lang w:eastAsia="ru-RU"/>
        </w:rPr>
        <w:t xml:space="preserve">Это степень, в которой </w:t>
      </w:r>
      <w:proofErr w:type="spellStart"/>
      <w:r w:rsidRPr="00852BD8">
        <w:rPr>
          <w:color w:val="000000"/>
          <w:sz w:val="28"/>
          <w:szCs w:val="28"/>
          <w:lang w:eastAsia="ru-RU"/>
        </w:rPr>
        <w:t>критериальная</w:t>
      </w:r>
      <w:proofErr w:type="spellEnd"/>
      <w:r w:rsidRPr="00852BD8">
        <w:rPr>
          <w:color w:val="000000"/>
          <w:sz w:val="28"/>
          <w:szCs w:val="28"/>
          <w:lang w:eastAsia="ru-RU"/>
        </w:rPr>
        <w:t xml:space="preserve"> мера значима для целей измерения; 2. </w:t>
      </w:r>
      <w:r w:rsidRPr="00852BD8">
        <w:rPr>
          <w:i/>
          <w:iCs/>
          <w:color w:val="000000"/>
          <w:sz w:val="28"/>
          <w:szCs w:val="28"/>
          <w:lang w:eastAsia="ru-RU"/>
        </w:rPr>
        <w:t>Свобода от «загрязнения» (контаминации). </w:t>
      </w:r>
      <w:r w:rsidRPr="00852BD8">
        <w:rPr>
          <w:color w:val="000000"/>
          <w:sz w:val="28"/>
          <w:szCs w:val="28"/>
          <w:lang w:eastAsia="ru-RU"/>
        </w:rPr>
        <w:t>Выполнение индивидом работы является функцией как переменных индивида, так и переменных ситуации; 3. </w:t>
      </w:r>
      <w:r w:rsidRPr="00852BD8">
        <w:rPr>
          <w:i/>
          <w:iCs/>
          <w:color w:val="000000"/>
          <w:sz w:val="28"/>
          <w:szCs w:val="28"/>
          <w:lang w:eastAsia="ru-RU"/>
        </w:rPr>
        <w:t>Надежность критерия. </w:t>
      </w:r>
      <w:r w:rsidRPr="00852BD8">
        <w:rPr>
          <w:color w:val="000000"/>
          <w:sz w:val="28"/>
          <w:szCs w:val="28"/>
          <w:lang w:eastAsia="ru-RU"/>
        </w:rPr>
        <w:t>Если критерий используется в качестве показателя исполнения работы индивидом, это должен быть стабильный показатель.</w:t>
      </w:r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852BD8">
        <w:rPr>
          <w:b/>
          <w:bCs/>
          <w:color w:val="000000"/>
          <w:sz w:val="28"/>
          <w:szCs w:val="28"/>
          <w:lang w:eastAsia="ru-RU"/>
        </w:rPr>
        <w:t>Конструктная</w:t>
      </w:r>
      <w:proofErr w:type="spellEnd"/>
      <w:r w:rsidRPr="00852BD8">
        <w:rPr>
          <w:b/>
          <w:bCs/>
          <w:color w:val="000000"/>
          <w:sz w:val="28"/>
          <w:szCs w:val="28"/>
          <w:lang w:eastAsia="ru-RU"/>
        </w:rPr>
        <w:t xml:space="preserve"> валидность. </w:t>
      </w:r>
      <w:proofErr w:type="spellStart"/>
      <w:r w:rsidRPr="00852BD8">
        <w:rPr>
          <w:color w:val="000000"/>
          <w:sz w:val="28"/>
          <w:szCs w:val="28"/>
          <w:lang w:eastAsia="ru-RU"/>
        </w:rPr>
        <w:t>Конструктная</w:t>
      </w:r>
      <w:proofErr w:type="spellEnd"/>
      <w:r w:rsidRPr="00852BD8">
        <w:rPr>
          <w:color w:val="000000"/>
          <w:sz w:val="28"/>
          <w:szCs w:val="28"/>
          <w:lang w:eastAsia="ru-RU"/>
        </w:rPr>
        <w:t xml:space="preserve"> валидность теста показывает, насколько его результаты могут рассматриваться в качестве меры некоего теоретического конструкта или свойства. Проверка </w:t>
      </w:r>
      <w:proofErr w:type="spellStart"/>
      <w:r w:rsidRPr="00852BD8">
        <w:rPr>
          <w:color w:val="000000"/>
          <w:sz w:val="28"/>
          <w:szCs w:val="28"/>
          <w:lang w:eastAsia="ru-RU"/>
        </w:rPr>
        <w:t>конструктной</w:t>
      </w:r>
      <w:proofErr w:type="spellEnd"/>
      <w:r w:rsidRPr="00852BD8">
        <w:rPr>
          <w:color w:val="000000"/>
          <w:sz w:val="28"/>
          <w:szCs w:val="28"/>
          <w:lang w:eastAsia="ru-RU"/>
        </w:rPr>
        <w:t xml:space="preserve"> валидности может осуществляться следующими способами: 1. Сопоставление исследуемого теста с другими методиками, </w:t>
      </w:r>
      <w:proofErr w:type="spellStart"/>
      <w:r w:rsidRPr="00852BD8">
        <w:rPr>
          <w:color w:val="000000"/>
          <w:sz w:val="28"/>
          <w:szCs w:val="28"/>
          <w:lang w:eastAsia="ru-RU"/>
        </w:rPr>
        <w:t>конструктное</w:t>
      </w:r>
      <w:proofErr w:type="spellEnd"/>
      <w:r w:rsidRPr="00852BD8">
        <w:rPr>
          <w:color w:val="000000"/>
          <w:sz w:val="28"/>
          <w:szCs w:val="28"/>
          <w:lang w:eastAsia="ru-RU"/>
        </w:rPr>
        <w:t xml:space="preserve"> содержание которых известно; 2. В этом случае исследователь формулирует ряд предсказательных гипотез о том, как будет коррелировать его новый тест с другими тестами, измеряющими родственные характеристики; 3. Факторный анализ - позволяет статистически проанализировать структуру связей исследуемого теста с другими известными и латентными факторами - </w:t>
      </w:r>
      <w:r w:rsidRPr="00852BD8">
        <w:rPr>
          <w:i/>
          <w:iCs/>
          <w:color w:val="000000"/>
          <w:sz w:val="28"/>
          <w:szCs w:val="28"/>
          <w:lang w:eastAsia="ru-RU"/>
        </w:rPr>
        <w:t>факторную валидность; </w:t>
      </w:r>
      <w:r w:rsidRPr="00852BD8">
        <w:rPr>
          <w:color w:val="000000"/>
          <w:sz w:val="28"/>
          <w:szCs w:val="28"/>
          <w:lang w:eastAsia="ru-RU"/>
        </w:rPr>
        <w:t xml:space="preserve">4. Внутренняя согласованность пунктов теста также является важным аспектом </w:t>
      </w:r>
      <w:proofErr w:type="spellStart"/>
      <w:r w:rsidRPr="00852BD8">
        <w:rPr>
          <w:color w:val="000000"/>
          <w:sz w:val="28"/>
          <w:szCs w:val="28"/>
          <w:lang w:eastAsia="ru-RU"/>
        </w:rPr>
        <w:t>конструктной</w:t>
      </w:r>
      <w:proofErr w:type="spellEnd"/>
      <w:r w:rsidRPr="00852BD8">
        <w:rPr>
          <w:color w:val="000000"/>
          <w:sz w:val="28"/>
          <w:szCs w:val="28"/>
          <w:lang w:eastAsia="ru-RU"/>
        </w:rPr>
        <w:t xml:space="preserve"> валидности; 5</w:t>
      </w:r>
      <w:r w:rsidRPr="00852BD8">
        <w:rPr>
          <w:i/>
          <w:iCs/>
          <w:color w:val="000000"/>
          <w:sz w:val="28"/>
          <w:szCs w:val="28"/>
          <w:lang w:eastAsia="ru-RU"/>
        </w:rPr>
        <w:t>. </w:t>
      </w:r>
      <w:r w:rsidRPr="00852BD8">
        <w:rPr>
          <w:color w:val="000000"/>
          <w:sz w:val="28"/>
          <w:szCs w:val="28"/>
          <w:lang w:eastAsia="ru-RU"/>
        </w:rPr>
        <w:t>Введение экспериментальной переменной.</w:t>
      </w:r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2BD8">
        <w:rPr>
          <w:b/>
          <w:bCs/>
          <w:color w:val="000000"/>
          <w:sz w:val="28"/>
          <w:szCs w:val="28"/>
          <w:lang w:eastAsia="ru-RU"/>
        </w:rPr>
        <w:t>Содержательная валидность </w:t>
      </w:r>
      <w:r w:rsidRPr="00852BD8">
        <w:rPr>
          <w:color w:val="000000"/>
          <w:sz w:val="28"/>
          <w:szCs w:val="28"/>
          <w:lang w:eastAsia="ru-RU"/>
        </w:rPr>
        <w:t>- характеризующей степень репрезентативности содержания заданий теста измеряемой области психических свойств.</w:t>
      </w:r>
    </w:p>
    <w:p w:rsidR="00CA4CB3" w:rsidRPr="00852BD8" w:rsidRDefault="00CA4CB3" w:rsidP="00CA4CB3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2BD8">
        <w:rPr>
          <w:b/>
          <w:bCs/>
          <w:color w:val="000000"/>
          <w:sz w:val="28"/>
          <w:szCs w:val="28"/>
          <w:lang w:eastAsia="ru-RU"/>
        </w:rPr>
        <w:t>Другие виды валидности: </w:t>
      </w:r>
      <w:r w:rsidRPr="00852BD8">
        <w:rPr>
          <w:color w:val="000000"/>
          <w:sz w:val="28"/>
          <w:szCs w:val="28"/>
          <w:lang w:eastAsia="ru-RU"/>
        </w:rPr>
        <w:t>синтетическая валидность, очевидная валидность, экологическая валидность</w:t>
      </w:r>
    </w:p>
    <w:p w:rsidR="00AB0460" w:rsidRDefault="00AB0460"/>
    <w:sectPr w:rsidR="00AB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B3"/>
    <w:rsid w:val="000A372F"/>
    <w:rsid w:val="000A6D06"/>
    <w:rsid w:val="00274330"/>
    <w:rsid w:val="00682DBC"/>
    <w:rsid w:val="00740E69"/>
    <w:rsid w:val="00930E08"/>
    <w:rsid w:val="009C1312"/>
    <w:rsid w:val="00AB0460"/>
    <w:rsid w:val="00C46A13"/>
    <w:rsid w:val="00C46AF9"/>
    <w:rsid w:val="00CA4CB3"/>
    <w:rsid w:val="00D2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847B2-1BE8-4C95-84CD-AA9290B4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CB3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CA4CB3"/>
    <w:pPr>
      <w:keepNext/>
      <w:keepLines/>
      <w:tabs>
        <w:tab w:val="num" w:pos="576"/>
      </w:tabs>
      <w:spacing w:before="60" w:after="60" w:line="360" w:lineRule="auto"/>
      <w:ind w:left="576" w:hanging="576"/>
      <w:outlineLvl w:val="1"/>
    </w:pPr>
    <w:rPr>
      <w:rFonts w:ascii="Arial" w:eastAsia="Calibri" w:hAnsi="Arial" w:cs="Cambria"/>
      <w:b/>
      <w:bCs/>
      <w:i/>
      <w:sz w:val="28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4CB3"/>
    <w:rPr>
      <w:rFonts w:ascii="Arial" w:eastAsia="Calibri" w:hAnsi="Arial" w:cs="Cambria"/>
      <w:b/>
      <w:bCs/>
      <w:i/>
      <w:sz w:val="28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2024-03-18T16:26:00Z</dcterms:created>
  <dcterms:modified xsi:type="dcterms:W3CDTF">2024-03-18T16:26:00Z</dcterms:modified>
</cp:coreProperties>
</file>