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5" w:rsidRDefault="00AE5955" w:rsidP="00AE595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E5955" w:rsidRPr="00AE5955" w:rsidRDefault="00AE5955" w:rsidP="00AE5955">
      <w:pPr>
        <w:rPr>
          <w:rFonts w:ascii="Times New Roman" w:hAnsi="Times New Roman"/>
          <w:b/>
          <w:sz w:val="32"/>
        </w:rPr>
      </w:pPr>
      <w:r w:rsidRPr="00AE5955">
        <w:rPr>
          <w:rFonts w:ascii="Times New Roman" w:hAnsi="Times New Roman"/>
          <w:b/>
          <w:sz w:val="32"/>
        </w:rPr>
        <w:t>Типовая задача №6. Выполнение факторного анализа и представление его результатов в исследовании.</w:t>
      </w:r>
    </w:p>
    <w:p w:rsidR="00AE5955" w:rsidRDefault="00AE5955" w:rsidP="00AE595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E5955" w:rsidRPr="001F002B" w:rsidRDefault="00AE5955" w:rsidP="00AE5955">
      <w:pPr>
        <w:spacing w:after="0"/>
      </w:pPr>
      <w:r>
        <w:rPr>
          <w:rFonts w:ascii="Times New Roman" w:hAnsi="Times New Roman"/>
          <w:sz w:val="28"/>
          <w:szCs w:val="28"/>
        </w:rPr>
        <w:t>Проанализировать структуру связей переживания разных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дов одиночества железнодорожниками с их личностными  особенностями.</w:t>
      </w:r>
    </w:p>
    <w:p w:rsidR="00AE5955" w:rsidRPr="00DE7C17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файл  (</w:t>
      </w:r>
      <w:proofErr w:type="spellStart"/>
      <w:r>
        <w:rPr>
          <w:rFonts w:ascii="Times New Roman" w:hAnsi="Times New Roman"/>
          <w:sz w:val="28"/>
          <w:szCs w:val="28"/>
        </w:rPr>
        <w:t>ж-д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одиночество</w:t>
      </w:r>
      <w:r w:rsidRPr="00537A8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sav</w:t>
      </w:r>
      <w:proofErr w:type="spellEnd"/>
      <w:r w:rsidRPr="00537A8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Посмотрите, какие переменные перенесены в эту таблицу (метки)</w:t>
      </w:r>
    </w:p>
    <w:p w:rsidR="00AE5955" w:rsidRPr="00FD67D4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Получите корреляционную матрицу</w:t>
      </w:r>
    </w:p>
    <w:p w:rsidR="00AE5955" w:rsidRPr="00DE7C17" w:rsidRDefault="00AE5955" w:rsidP="00AE5955">
      <w:pPr>
        <w:pStyle w:val="ab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5955" w:rsidRPr="00DE7C17" w:rsidRDefault="00AE5955" w:rsidP="00AE5955">
      <w:pPr>
        <w:pStyle w:val="ab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2775" cy="1323975"/>
            <wp:effectExtent l="19050" t="0" r="9525" b="0"/>
            <wp:docPr id="60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3748" b="5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55" w:rsidRPr="00AD2279" w:rsidRDefault="00AE5955" w:rsidP="00AE5955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D2279">
        <w:rPr>
          <w:rFonts w:ascii="Times New Roman" w:hAnsi="Times New Roman"/>
          <w:sz w:val="28"/>
          <w:szCs w:val="28"/>
        </w:rPr>
        <w:t xml:space="preserve">Выберите </w:t>
      </w:r>
    </w:p>
    <w:p w:rsidR="00AE5955" w:rsidRPr="00572EF3" w:rsidRDefault="00AE5955" w:rsidP="00AE5955">
      <w:pPr>
        <w:pStyle w:val="ab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572EF3">
        <w:rPr>
          <w:rFonts w:ascii="Times New Roman" w:hAnsi="Times New Roman"/>
          <w:sz w:val="28"/>
          <w:szCs w:val="28"/>
        </w:rPr>
        <w:t xml:space="preserve">все показатели, </w:t>
      </w:r>
    </w:p>
    <w:p w:rsidR="00AE5955" w:rsidRPr="00572EF3" w:rsidRDefault="00AE5955" w:rsidP="00AE5955">
      <w:pPr>
        <w:pStyle w:val="ab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572EF3">
        <w:rPr>
          <w:rFonts w:ascii="Times New Roman" w:hAnsi="Times New Roman"/>
          <w:sz w:val="28"/>
          <w:szCs w:val="28"/>
        </w:rPr>
        <w:t xml:space="preserve">коэффициент корреляции, </w:t>
      </w:r>
    </w:p>
    <w:p w:rsidR="00AE5955" w:rsidRPr="00FD67D4" w:rsidRDefault="00AE5955" w:rsidP="00AE5955">
      <w:pPr>
        <w:pStyle w:val="ab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572EF3">
        <w:rPr>
          <w:rFonts w:ascii="Times New Roman" w:hAnsi="Times New Roman"/>
          <w:sz w:val="28"/>
          <w:szCs w:val="28"/>
        </w:rPr>
        <w:t>метить значимые корреляции</w:t>
      </w:r>
    </w:p>
    <w:p w:rsidR="00AE5955" w:rsidRPr="00572EF3" w:rsidRDefault="00AE5955" w:rsidP="00AE5955">
      <w:pPr>
        <w:pStyle w:val="ab"/>
        <w:spacing w:after="0" w:line="240" w:lineRule="auto"/>
        <w:ind w:left="714"/>
        <w:jc w:val="both"/>
        <w:rPr>
          <w:rFonts w:ascii="Times New Roman" w:hAnsi="Times New Roman"/>
          <w:b/>
          <w:sz w:val="28"/>
          <w:szCs w:val="28"/>
        </w:rPr>
      </w:pPr>
    </w:p>
    <w:p w:rsidR="00AE5955" w:rsidRDefault="00AE5955" w:rsidP="00AE5955">
      <w:pPr>
        <w:spacing w:line="240" w:lineRule="auto"/>
      </w:pPr>
      <w:r>
        <w:rPr>
          <w:noProof/>
          <w:lang w:eastAsia="ru-RU"/>
        </w:rPr>
        <w:pict>
          <v:oval id="Овал 345" o:spid="_x0000_s1027" style="position:absolute;margin-left:9.45pt;margin-top:206.8pt;width:118.5pt;height:3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" filled="f" strokeweight="2pt">
            <v:path arrowok="t"/>
          </v:oval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" o:spid="_x0000_s1029" type="#_x0000_t13" style="position:absolute;margin-left:20.85pt;margin-top:177.55pt;width:81pt;height:29.25pt;rotation:8937622fd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" adj="17700" filled="f" strokeweight="2pt">
            <v:path arrowok="t"/>
          </v:shape>
        </w:pict>
      </w:r>
      <w:r>
        <w:rPr>
          <w:noProof/>
          <w:lang w:eastAsia="ru-RU"/>
        </w:rPr>
        <w:pict>
          <v:oval id="Овал 346" o:spid="_x0000_s1026" style="position:absolute;margin-left:9.45pt;margin-top:153.55pt;width:51.75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" filled="f" strokeweight="2pt">
            <v:path arrowok="t"/>
          </v:oval>
        </w:pict>
      </w:r>
      <w:r>
        <w:rPr>
          <w:noProof/>
          <w:lang w:eastAsia="ru-RU"/>
        </w:rPr>
        <w:pict>
          <v:shape id="Стрелка вправо 344" o:spid="_x0000_s1028" type="#_x0000_t13" style="position:absolute;margin-left:20.85pt;margin-top:114.55pt;width:81pt;height:29.25pt;rotation:8937622fd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" adj="17700" filled="f" strokeweight="2pt">
            <v:path arrowok="t"/>
          </v:shape>
        </w:pict>
      </w:r>
      <w:r>
        <w:rPr>
          <w:noProof/>
          <w:lang w:eastAsia="ru-RU"/>
        </w:rPr>
        <w:pict>
          <v:shape id="Стрелка вправо 14" o:spid="_x0000_s1034" type="#_x0000_t13" style="position:absolute;margin-left:141.35pt;margin-top:41.7pt;width:81pt;height:29.25pt;rotation:8937622fd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" adj="17700" filled="f" strokeweight="2pt">
            <v:path arrowok="t"/>
          </v:shape>
        </w:pict>
      </w:r>
      <w:r>
        <w:rPr>
          <w:noProof/>
          <w:lang w:eastAsia="ru-RU"/>
        </w:rPr>
        <w:pict>
          <v:oval id="Овал 343" o:spid="_x0000_s1033" style="position:absolute;margin-left:101.85pt;margin-top:82.3pt;width:51.75pt;height:24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" filled="f" strokeweight="2pt">
            <v:path arrowok="t"/>
          </v:oval>
        </w:pict>
      </w:r>
      <w:r>
        <w:rPr>
          <w:noProof/>
          <w:lang w:eastAsia="ru-RU"/>
        </w:rPr>
        <w:drawing>
          <wp:inline distT="0" distB="0" distL="0" distR="0">
            <wp:extent cx="3914775" cy="3305175"/>
            <wp:effectExtent l="19050" t="0" r="9525" b="0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050" t="19957" r="30771" b="2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55" w:rsidRPr="00AB1386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1386">
        <w:rPr>
          <w:rFonts w:ascii="Times New Roman" w:hAnsi="Times New Roman"/>
          <w:sz w:val="28"/>
          <w:szCs w:val="28"/>
        </w:rPr>
        <w:t>Получите таблицу. Зн</w:t>
      </w:r>
      <w:r>
        <w:rPr>
          <w:rFonts w:ascii="Times New Roman" w:hAnsi="Times New Roman"/>
          <w:sz w:val="28"/>
          <w:szCs w:val="28"/>
        </w:rPr>
        <w:t>ачимые коэффициенты помечены * и **.</w:t>
      </w:r>
    </w:p>
    <w:p w:rsidR="00AE5955" w:rsidRDefault="00AE5955" w:rsidP="00AE5955">
      <w:pPr>
        <w:spacing w:line="240" w:lineRule="auto"/>
      </w:pPr>
      <w:r>
        <w:rPr>
          <w:noProof/>
          <w:lang w:eastAsia="ru-RU"/>
        </w:rPr>
        <w:lastRenderedPageBreak/>
        <w:pict>
          <v:oval id="Овал 9" o:spid="_x0000_s1031" style="position:absolute;margin-left:280.95pt;margin-top:171.25pt;width:34.5pt;height:24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" filled="f" strokeweight="2pt">
            <v:path arrowok="t"/>
          </v:oval>
        </w:pict>
      </w:r>
      <w:r>
        <w:rPr>
          <w:noProof/>
          <w:lang w:eastAsia="ru-RU"/>
        </w:rPr>
        <w:pict>
          <v:oval id="Овал 347" o:spid="_x0000_s1032" style="position:absolute;margin-left:241.2pt;margin-top:171.25pt;width:34.5pt;height:24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" filled="f" strokeweight="2pt">
            <v:path arrowok="t"/>
          </v:oval>
        </w:pict>
      </w:r>
      <w:r>
        <w:rPr>
          <w:noProof/>
          <w:lang w:eastAsia="ru-RU"/>
        </w:rPr>
        <w:pict>
          <v:oval id="Овал 8" o:spid="_x0000_s1030" style="position:absolute;margin-left:324.45pt;margin-top:238.25pt;width:34.5pt;height:24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" filled="f" strokeweight="2pt">
            <v:path arrowok="t"/>
          </v:oval>
        </w:pic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619750" cy="3448050"/>
            <wp:effectExtent l="19050" t="0" r="0" b="0"/>
            <wp:docPr id="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197" b="1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55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 полученную матрицу с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4E7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корреляционной матрицей.</w:t>
      </w:r>
    </w:p>
    <w:p w:rsidR="00AE5955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Перенесите полученную матрицу в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AE5955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</w:t>
      </w:r>
    </w:p>
    <w:p w:rsidR="00AE5955" w:rsidRDefault="00AE5955" w:rsidP="00AE5955">
      <w:pPr>
        <w:pStyle w:val="ab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61595</wp:posOffset>
            </wp:positionV>
            <wp:extent cx="2962275" cy="1695450"/>
            <wp:effectExtent l="0" t="0" r="0" b="0"/>
            <wp:wrapSquare wrapText="bothSides"/>
            <wp:docPr id="63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4392" b="4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55" w:rsidRDefault="00AE5955" w:rsidP="00AE595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 </w:t>
      </w:r>
    </w:p>
    <w:p w:rsidR="00AE5955" w:rsidRDefault="00AE5955" w:rsidP="00AE595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размерности  </w:t>
      </w:r>
    </w:p>
    <w:p w:rsidR="00AE5955" w:rsidRDefault="00AE5955" w:rsidP="00AE595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факторный анализ</w:t>
      </w:r>
    </w:p>
    <w:p w:rsidR="00AE5955" w:rsidRPr="00FD67D4" w:rsidRDefault="00AE5955" w:rsidP="00AE5955">
      <w:pPr>
        <w:pStyle w:val="ab"/>
        <w:spacing w:line="240" w:lineRule="auto"/>
        <w:ind w:left="360"/>
        <w:jc w:val="both"/>
        <w:rPr>
          <w:rFonts w:ascii="Times New Roman" w:hAnsi="Times New Roman"/>
          <w:sz w:val="16"/>
          <w:szCs w:val="28"/>
        </w:rPr>
      </w:pPr>
    </w:p>
    <w:p w:rsidR="00AE5955" w:rsidRDefault="00AE5955" w:rsidP="00AE595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E5955" w:rsidRDefault="00AE5955" w:rsidP="00AE595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E5955" w:rsidRDefault="00AE5955" w:rsidP="00AE595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E5955" w:rsidRDefault="00AE5955" w:rsidP="00AE595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AE5955" w:rsidRPr="00FD67D4" w:rsidRDefault="00AE5955" w:rsidP="00AE5955">
      <w:pPr>
        <w:pStyle w:val="ab"/>
        <w:spacing w:line="240" w:lineRule="auto"/>
        <w:ind w:left="1440"/>
        <w:jc w:val="both"/>
        <w:rPr>
          <w:rFonts w:ascii="Times New Roman" w:hAnsi="Times New Roman"/>
          <w:b/>
          <w:sz w:val="14"/>
          <w:szCs w:val="28"/>
        </w:rPr>
      </w:pPr>
    </w:p>
    <w:p w:rsidR="00AE5955" w:rsidRPr="00AB1386" w:rsidRDefault="00AE5955" w:rsidP="00AE5955">
      <w:pPr>
        <w:pStyle w:val="ab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386">
        <w:rPr>
          <w:rFonts w:ascii="Times New Roman" w:hAnsi="Times New Roman"/>
          <w:sz w:val="28"/>
          <w:szCs w:val="28"/>
        </w:rPr>
        <w:t xml:space="preserve">Выберите </w:t>
      </w:r>
    </w:p>
    <w:p w:rsidR="00AE5955" w:rsidRPr="00A56226" w:rsidRDefault="00AE5955" w:rsidP="00AE5955">
      <w:pPr>
        <w:pStyle w:val="ab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1386">
        <w:rPr>
          <w:rFonts w:ascii="Times New Roman" w:hAnsi="Times New Roman"/>
          <w:sz w:val="28"/>
          <w:szCs w:val="28"/>
        </w:rPr>
        <w:t xml:space="preserve">все показатели, </w:t>
      </w:r>
    </w:p>
    <w:p w:rsidR="00AE5955" w:rsidRPr="00A56226" w:rsidRDefault="00AE5955" w:rsidP="00AE5955">
      <w:pPr>
        <w:pStyle w:val="ab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7D4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  матрица корреляций</w:t>
      </w:r>
    </w:p>
    <w:p w:rsidR="00AE5955" w:rsidRPr="00A56226" w:rsidRDefault="00AE5955" w:rsidP="00AE5955">
      <w:pPr>
        <w:pStyle w:val="ab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7D4">
        <w:rPr>
          <w:rFonts w:ascii="Times New Roman" w:hAnsi="Times New Roman"/>
          <w:b/>
          <w:sz w:val="28"/>
          <w:szCs w:val="28"/>
        </w:rPr>
        <w:t>Вывести на дисплей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Неповёрнутое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 </w:t>
      </w:r>
    </w:p>
    <w:p w:rsidR="00AE5955" w:rsidRPr="004655E2" w:rsidRDefault="00AE5955" w:rsidP="00AE5955">
      <w:pPr>
        <w:pStyle w:val="ab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D67D4">
        <w:rPr>
          <w:rFonts w:ascii="Times New Roman" w:hAnsi="Times New Roman"/>
          <w:b/>
          <w:sz w:val="28"/>
          <w:szCs w:val="28"/>
        </w:rPr>
        <w:t>Вращение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ет </w:t>
      </w:r>
    </w:p>
    <w:p w:rsidR="00AE5955" w:rsidRPr="004655E2" w:rsidRDefault="00AE5955" w:rsidP="00AE5955">
      <w:pPr>
        <w:pStyle w:val="ab"/>
        <w:spacing w:line="240" w:lineRule="auto"/>
        <w:ind w:left="2160"/>
        <w:jc w:val="both"/>
        <w:rPr>
          <w:rFonts w:ascii="Times New Roman" w:hAnsi="Times New Roman"/>
          <w:b/>
          <w:sz w:val="14"/>
          <w:szCs w:val="28"/>
        </w:rPr>
      </w:pPr>
    </w:p>
    <w:p w:rsidR="00AE5955" w:rsidRPr="00A56226" w:rsidRDefault="00AE5955" w:rsidP="00AE5955">
      <w:pPr>
        <w:pStyle w:val="ab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24350" cy="2933700"/>
            <wp:effectExtent l="19050" t="0" r="0" b="0"/>
            <wp:docPr id="6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965" t="28445" r="22597" b="1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55" w:rsidRPr="004655E2" w:rsidRDefault="00AE5955" w:rsidP="00AE5955">
      <w:pPr>
        <w:pStyle w:val="ab"/>
        <w:spacing w:line="240" w:lineRule="auto"/>
        <w:ind w:left="360"/>
        <w:jc w:val="both"/>
        <w:rPr>
          <w:rFonts w:ascii="Times New Roman" w:hAnsi="Times New Roman"/>
          <w:sz w:val="10"/>
          <w:szCs w:val="28"/>
        </w:rPr>
      </w:pPr>
    </w:p>
    <w:p w:rsidR="00AE5955" w:rsidRPr="004E7E54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7E54">
        <w:rPr>
          <w:rFonts w:ascii="Times New Roman" w:hAnsi="Times New Roman"/>
          <w:sz w:val="28"/>
          <w:szCs w:val="28"/>
        </w:rPr>
        <w:t xml:space="preserve">Выпишите в документ </w:t>
      </w:r>
      <w:r w:rsidRPr="004E7E54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:</w:t>
      </w:r>
      <w:r w:rsidRPr="004E7E54">
        <w:rPr>
          <w:rFonts w:ascii="Times New Roman" w:hAnsi="Times New Roman"/>
          <w:sz w:val="28"/>
          <w:szCs w:val="28"/>
        </w:rPr>
        <w:t xml:space="preserve"> Какие показатели объединились  в факт</w:t>
      </w:r>
      <w:r w:rsidRPr="004E7E54">
        <w:rPr>
          <w:rFonts w:ascii="Times New Roman" w:hAnsi="Times New Roman"/>
          <w:sz w:val="28"/>
          <w:szCs w:val="28"/>
        </w:rPr>
        <w:t>о</w:t>
      </w:r>
      <w:r w:rsidRPr="004E7E54">
        <w:rPr>
          <w:rFonts w:ascii="Times New Roman" w:hAnsi="Times New Roman"/>
          <w:sz w:val="28"/>
          <w:szCs w:val="28"/>
        </w:rPr>
        <w:t>ры</w:t>
      </w:r>
    </w:p>
    <w:p w:rsidR="00AE5955" w:rsidRPr="004E7E54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7E54">
        <w:rPr>
          <w:rFonts w:ascii="Times New Roman" w:hAnsi="Times New Roman"/>
          <w:sz w:val="28"/>
          <w:szCs w:val="28"/>
        </w:rPr>
        <w:t xml:space="preserve">Выполните  факторный анализ еще раз с </w:t>
      </w:r>
      <w:proofErr w:type="spellStart"/>
      <w:r w:rsidRPr="00FC3F22">
        <w:rPr>
          <w:rFonts w:ascii="Times New Roman" w:hAnsi="Times New Roman"/>
          <w:b/>
          <w:sz w:val="28"/>
          <w:szCs w:val="28"/>
        </w:rPr>
        <w:t>Варимакс</w:t>
      </w:r>
      <w:proofErr w:type="spellEnd"/>
      <w:r w:rsidRPr="00FC3F22">
        <w:rPr>
          <w:rFonts w:ascii="Times New Roman" w:hAnsi="Times New Roman"/>
          <w:b/>
          <w:sz w:val="28"/>
          <w:szCs w:val="28"/>
        </w:rPr>
        <w:t xml:space="preserve"> вращением</w:t>
      </w:r>
    </w:p>
    <w:p w:rsidR="00AE5955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7E54">
        <w:rPr>
          <w:rFonts w:ascii="Times New Roman" w:hAnsi="Times New Roman"/>
          <w:sz w:val="28"/>
          <w:szCs w:val="28"/>
        </w:rPr>
        <w:t xml:space="preserve">Выпишите в документ </w:t>
      </w:r>
      <w:r w:rsidRPr="004E7E54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:</w:t>
      </w:r>
      <w:r w:rsidRPr="004E7E54">
        <w:rPr>
          <w:rFonts w:ascii="Times New Roman" w:hAnsi="Times New Roman"/>
          <w:sz w:val="28"/>
          <w:szCs w:val="28"/>
        </w:rPr>
        <w:t xml:space="preserve"> Какие показатели объединились  в факт</w:t>
      </w:r>
      <w:r w:rsidRPr="004E7E54">
        <w:rPr>
          <w:rFonts w:ascii="Times New Roman" w:hAnsi="Times New Roman"/>
          <w:sz w:val="28"/>
          <w:szCs w:val="28"/>
        </w:rPr>
        <w:t>о</w:t>
      </w:r>
      <w:r w:rsidRPr="004E7E54">
        <w:rPr>
          <w:rFonts w:ascii="Times New Roman" w:hAnsi="Times New Roman"/>
          <w:sz w:val="28"/>
          <w:szCs w:val="28"/>
        </w:rPr>
        <w:t>ры в этом случае</w:t>
      </w:r>
      <w:r>
        <w:rPr>
          <w:rFonts w:ascii="Times New Roman" w:hAnsi="Times New Roman"/>
          <w:sz w:val="28"/>
          <w:szCs w:val="28"/>
        </w:rPr>
        <w:t>?</w:t>
      </w:r>
    </w:p>
    <w:p w:rsidR="00AE5955" w:rsidRDefault="00AE5955" w:rsidP="00AE5955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вопросы:</w:t>
      </w:r>
    </w:p>
    <w:p w:rsidR="00AE5955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отличаются матрицы? </w:t>
      </w:r>
    </w:p>
    <w:p w:rsidR="00AE5955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факторы не изменились?</w:t>
      </w:r>
    </w:p>
    <w:p w:rsidR="00AE5955" w:rsidRDefault="00AE5955" w:rsidP="00AE5955">
      <w:pPr>
        <w:pStyle w:val="ab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вариант лучше интерпретируется?</w:t>
      </w:r>
    </w:p>
    <w:p w:rsidR="00AE5955" w:rsidRPr="00AE5955" w:rsidRDefault="00AE5955" w:rsidP="00AE5955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5955">
        <w:rPr>
          <w:rFonts w:ascii="Times New Roman" w:hAnsi="Times New Roman"/>
          <w:b/>
          <w:sz w:val="28"/>
          <w:szCs w:val="28"/>
        </w:rPr>
        <w:t>Оформление результатов факторного анализа</w:t>
      </w:r>
    </w:p>
    <w:p w:rsidR="00AE5955" w:rsidRPr="00B16FCA" w:rsidRDefault="00AE5955" w:rsidP="00AE595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bookmarkStart w:id="0" w:name="_Toc74966274"/>
      <w:bookmarkStart w:id="1" w:name="_Toc129601257"/>
      <w:r w:rsidRPr="00B16FCA">
        <w:rPr>
          <w:rFonts w:ascii="Times New Roman" w:eastAsia="Times New Roman" w:hAnsi="Times New Roman" w:cs="Times New Roman"/>
          <w:color w:val="auto"/>
          <w:sz w:val="28"/>
        </w:rPr>
        <w:t xml:space="preserve">3.4 </w:t>
      </w:r>
      <w:r>
        <w:rPr>
          <w:rFonts w:ascii="Times New Roman" w:eastAsia="Times New Roman" w:hAnsi="Times New Roman" w:cs="Times New Roman"/>
          <w:color w:val="auto"/>
          <w:sz w:val="28"/>
        </w:rPr>
        <w:t>Факторный анализ</w:t>
      </w:r>
      <w:r w:rsidRPr="00B16FCA">
        <w:rPr>
          <w:rFonts w:ascii="Times New Roman" w:eastAsia="Times New Roman" w:hAnsi="Times New Roman" w:cs="Times New Roman"/>
          <w:color w:val="auto"/>
          <w:sz w:val="28"/>
        </w:rPr>
        <w:t xml:space="preserve"> шкал </w:t>
      </w:r>
      <w:bookmarkEnd w:id="0"/>
      <w:r w:rsidRPr="00B16FCA">
        <w:rPr>
          <w:rFonts w:ascii="Times New Roman" w:eastAsia="Times New Roman" w:hAnsi="Times New Roman" w:cs="Times New Roman"/>
          <w:color w:val="auto"/>
          <w:sz w:val="28"/>
        </w:rPr>
        <w:t>эмоционального выгорания и мотивационных качеств личности у студентов транспортного вуза</w:t>
      </w:r>
      <w:bookmarkEnd w:id="1"/>
    </w:p>
    <w:p w:rsidR="00AE5955" w:rsidRPr="00AE5955" w:rsidRDefault="00AE5955" w:rsidP="00AE595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 xml:space="preserve">Для анализа структуры связей компонентов методик был проведён факторный анализ матрицы. Факторный анализ показателей эмоционального выгорания, уровня субъективного контроля, эмпатии и </w:t>
      </w:r>
      <w:proofErr w:type="spellStart"/>
      <w:r w:rsidRPr="00AE5955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Pr="00AE5955">
        <w:rPr>
          <w:rFonts w:ascii="Times New Roman" w:hAnsi="Times New Roman"/>
          <w:sz w:val="28"/>
          <w:szCs w:val="28"/>
        </w:rPr>
        <w:t>варимакс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вращения позволил выделить 5 факторов, представленных в таблице (Таблица 14).</w:t>
      </w:r>
    </w:p>
    <w:p w:rsidR="00AE5955" w:rsidRPr="00AE5955" w:rsidRDefault="00AE5955" w:rsidP="00AE59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 xml:space="preserve">Таблица 14 – </w:t>
      </w:r>
      <w:r w:rsidRPr="00AE5955">
        <w:rPr>
          <w:rFonts w:ascii="Times New Roman" w:hAnsi="Times New Roman"/>
          <w:color w:val="000000"/>
          <w:sz w:val="28"/>
          <w:szCs w:val="28"/>
        </w:rPr>
        <w:t xml:space="preserve">Факторный анализ показателей </w:t>
      </w:r>
      <w:r w:rsidRPr="00AE5955">
        <w:rPr>
          <w:rFonts w:ascii="Times New Roman" w:hAnsi="Times New Roman"/>
          <w:sz w:val="28"/>
          <w:szCs w:val="28"/>
        </w:rPr>
        <w:t xml:space="preserve">эмоционального выгорания, уровня субъективного контроля, эмпатии и </w:t>
      </w:r>
      <w:proofErr w:type="spellStart"/>
      <w:r w:rsidRPr="00AE5955">
        <w:rPr>
          <w:rFonts w:ascii="Times New Roman" w:hAnsi="Times New Roman"/>
          <w:sz w:val="28"/>
          <w:szCs w:val="28"/>
        </w:rPr>
        <w:t>аффилиации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всей выборки 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3407"/>
        <w:gridCol w:w="2097"/>
        <w:gridCol w:w="1888"/>
      </w:tblGrid>
      <w:tr w:rsidR="00AE5955" w:rsidRPr="00AE5955" w:rsidTr="0035548D">
        <w:trPr>
          <w:trHeight w:val="330"/>
        </w:trPr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Факторы</w:t>
            </w:r>
          </w:p>
        </w:tc>
        <w:tc>
          <w:tcPr>
            <w:tcW w:w="3407" w:type="dxa"/>
            <w:shd w:val="clear" w:color="auto" w:fill="auto"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Шкала</w:t>
            </w: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Методика</w:t>
            </w:r>
          </w:p>
        </w:tc>
        <w:tc>
          <w:tcPr>
            <w:tcW w:w="1888" w:type="dxa"/>
            <w:shd w:val="clear" w:color="auto" w:fill="auto"/>
            <w:noWrap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факторный вес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1 фактор – ответственное отношение к работе</w:t>
            </w:r>
            <w:proofErr w:type="gramStart"/>
            <w:r w:rsidRPr="00AE5955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AE5955">
              <w:rPr>
                <w:rFonts w:ascii="Times New Roman" w:hAnsi="Times New Roman"/>
                <w:sz w:val="20"/>
              </w:rPr>
              <w:t>(доля объясняемой дисперсии 17,210%)</w:t>
            </w: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Ио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,902</w:t>
            </w:r>
          </w:p>
        </w:tc>
      </w:tr>
      <w:tr w:rsidR="00AE5955" w:rsidRPr="00AE5955" w:rsidTr="0035548D">
        <w:trPr>
          <w:trHeight w:val="34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Ид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,840</w:t>
            </w:r>
          </w:p>
        </w:tc>
      </w:tr>
      <w:tr w:rsidR="00AE5955" w:rsidRPr="00AE5955" w:rsidTr="0035548D">
        <w:trPr>
          <w:trHeight w:val="3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Ин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,757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E5955">
              <w:rPr>
                <w:rFonts w:ascii="Times New Roman" w:hAnsi="Times New Roman"/>
                <w:sz w:val="20"/>
              </w:rPr>
              <w:t>Ип</w:t>
            </w:r>
            <w:proofErr w:type="spellEnd"/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,736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Им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,676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Ис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УСК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,577</w:t>
            </w:r>
          </w:p>
        </w:tc>
      </w:tr>
      <w:tr w:rsidR="00AE5955" w:rsidRPr="00AE5955" w:rsidTr="0035548D">
        <w:trPr>
          <w:trHeight w:val="286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«Редукция личных достижений» (профессиональная мотивация)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Эмоциональное выгорание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-,531</w:t>
            </w:r>
          </w:p>
        </w:tc>
      </w:tr>
      <w:tr w:rsidR="00AE5955" w:rsidRPr="00AE5955" w:rsidTr="0035548D">
        <w:trPr>
          <w:trHeight w:val="540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2 фактор – эмоциональное отношение к профессиональному общению  (доля объясняемой дисперсии 13,281%)</w:t>
            </w: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AE5955">
              <w:rPr>
                <w:rFonts w:ascii="Times New Roman" w:hAnsi="Times New Roman"/>
                <w:sz w:val="20"/>
              </w:rPr>
              <w:t>Психоэмоциональное</w:t>
            </w:r>
            <w:proofErr w:type="spellEnd"/>
            <w:r w:rsidRPr="00AE5955">
              <w:rPr>
                <w:rFonts w:ascii="Times New Roman" w:hAnsi="Times New Roman"/>
                <w:sz w:val="20"/>
              </w:rPr>
              <w:t xml:space="preserve"> истощение»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Эмоциональное выгорание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,886</w:t>
            </w:r>
          </w:p>
        </w:tc>
      </w:tr>
      <w:tr w:rsidR="00AE5955" w:rsidRPr="00AE5955" w:rsidTr="0035548D">
        <w:trPr>
          <w:trHeight w:val="6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«Деперсонализация» (личностное отдаление)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Эмоциональное выгорание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,880</w:t>
            </w:r>
          </w:p>
        </w:tc>
      </w:tr>
      <w:tr w:rsidR="00AE5955" w:rsidRPr="00AE5955" w:rsidTr="0035548D">
        <w:trPr>
          <w:trHeight w:val="6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Психическое выгорание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Эмоциональное выгорание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,872</w:t>
            </w:r>
          </w:p>
        </w:tc>
      </w:tr>
      <w:tr w:rsidR="00AE5955" w:rsidRPr="00AE5955" w:rsidTr="0035548D">
        <w:trPr>
          <w:trHeight w:val="3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Стремление к принятию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E5955">
              <w:rPr>
                <w:rFonts w:ascii="Times New Roman" w:hAnsi="Times New Roman"/>
                <w:sz w:val="20"/>
              </w:rPr>
              <w:t>Аффилиация</w:t>
            </w:r>
            <w:proofErr w:type="spellEnd"/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-,608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3 фактор – эмоциональный компонент эмпатии (доля объясняемой дисперсии  9,411%)</w:t>
            </w: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с героями художественных произведений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Юсупов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,778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с детьми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Юсупов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,719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с родителями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Юсупов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,663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с животными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Юсупов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,465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Эмоциональный канал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,427</w:t>
            </w:r>
          </w:p>
        </w:tc>
      </w:tr>
      <w:tr w:rsidR="00AE5955" w:rsidRPr="00AE5955" w:rsidTr="0035548D">
        <w:trPr>
          <w:trHeight w:val="3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с незнакомыми и малознакомыми людьми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Юсупов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,419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 w:val="restart"/>
            <w:shd w:val="clear" w:color="auto" w:fill="auto"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4 фактор – когнитивный компонент эмпатии (доля объясняемой дисперсии 9,288%)</w:t>
            </w: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Идентификация в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,837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Рациональный канал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,761</w:t>
            </w:r>
          </w:p>
        </w:tc>
      </w:tr>
      <w:tr w:rsidR="00AE5955" w:rsidRPr="00AE5955" w:rsidTr="0035548D">
        <w:trPr>
          <w:trHeight w:val="3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общий показатель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,597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 w:val="restart"/>
            <w:shd w:val="clear" w:color="auto" w:fill="auto"/>
            <w:vAlign w:val="bottom"/>
            <w:hideMark/>
          </w:tcPr>
          <w:p w:rsidR="00AE5955" w:rsidRPr="00AE5955" w:rsidRDefault="00AE5955" w:rsidP="00AE5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5 фактор – коммуникативный компонент эмпатии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E5955">
              <w:rPr>
                <w:rFonts w:ascii="Times New Roman" w:hAnsi="Times New Roman"/>
                <w:sz w:val="20"/>
              </w:rPr>
              <w:t>(доля объясняемой дисперсии 8,871%)</w:t>
            </w: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Проникающая способность в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,791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Установки, способствующие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,765</w:t>
            </w:r>
          </w:p>
        </w:tc>
      </w:tr>
      <w:tr w:rsidR="00AE5955" w:rsidRPr="00AE5955" w:rsidTr="0035548D">
        <w:trPr>
          <w:trHeight w:val="315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общий показатель эмпатии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Эмпатия Бойко</w:t>
            </w:r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,630</w:t>
            </w:r>
          </w:p>
        </w:tc>
      </w:tr>
      <w:tr w:rsidR="00AE5955" w:rsidRPr="00AE5955" w:rsidTr="0035548D">
        <w:trPr>
          <w:trHeight w:val="330"/>
        </w:trPr>
        <w:tc>
          <w:tcPr>
            <w:tcW w:w="2117" w:type="dxa"/>
            <w:vMerge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Стремление к принятию</w:t>
            </w:r>
          </w:p>
        </w:tc>
        <w:tc>
          <w:tcPr>
            <w:tcW w:w="2097" w:type="dxa"/>
            <w:shd w:val="clear" w:color="auto" w:fill="auto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E5955">
              <w:rPr>
                <w:rFonts w:ascii="Times New Roman" w:hAnsi="Times New Roman"/>
                <w:sz w:val="20"/>
              </w:rPr>
              <w:t>Аффилиация</w:t>
            </w:r>
            <w:proofErr w:type="spellEnd"/>
          </w:p>
        </w:tc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AE5955" w:rsidRPr="00AE5955" w:rsidRDefault="00AE5955" w:rsidP="00AE59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5955">
              <w:rPr>
                <w:rFonts w:ascii="Times New Roman" w:hAnsi="Times New Roman"/>
                <w:sz w:val="20"/>
              </w:rPr>
              <w:t>,401</w:t>
            </w:r>
          </w:p>
        </w:tc>
      </w:tr>
    </w:tbl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Примечание: </w:t>
      </w:r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Ио – шкала общей </w:t>
      </w:r>
      <w:proofErr w:type="spellStart"/>
      <w:r w:rsidRPr="00AE5955">
        <w:rPr>
          <w:sz w:val="24"/>
        </w:rPr>
        <w:t>интернальности</w:t>
      </w:r>
      <w:proofErr w:type="spellEnd"/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Ид – шкала </w:t>
      </w:r>
      <w:proofErr w:type="spellStart"/>
      <w:r w:rsidRPr="00AE5955">
        <w:rPr>
          <w:sz w:val="24"/>
        </w:rPr>
        <w:t>интернальности</w:t>
      </w:r>
      <w:proofErr w:type="spellEnd"/>
      <w:r w:rsidRPr="00AE5955">
        <w:rPr>
          <w:sz w:val="24"/>
        </w:rPr>
        <w:t xml:space="preserve"> в области достижений</w:t>
      </w:r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Ин – шкала </w:t>
      </w:r>
      <w:proofErr w:type="spellStart"/>
      <w:r w:rsidRPr="00AE5955">
        <w:rPr>
          <w:sz w:val="24"/>
        </w:rPr>
        <w:t>интернальности</w:t>
      </w:r>
      <w:proofErr w:type="spellEnd"/>
      <w:r w:rsidRPr="00AE5955">
        <w:rPr>
          <w:sz w:val="24"/>
        </w:rPr>
        <w:t xml:space="preserve"> в области неудач</w:t>
      </w:r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Ис – шкала </w:t>
      </w:r>
      <w:proofErr w:type="spellStart"/>
      <w:r w:rsidRPr="00AE5955">
        <w:rPr>
          <w:sz w:val="24"/>
        </w:rPr>
        <w:t>интернальности</w:t>
      </w:r>
      <w:proofErr w:type="spellEnd"/>
      <w:r w:rsidRPr="00AE5955">
        <w:rPr>
          <w:sz w:val="24"/>
        </w:rPr>
        <w:t xml:space="preserve"> в семейных отношениях</w:t>
      </w:r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proofErr w:type="spellStart"/>
      <w:r w:rsidRPr="00AE5955">
        <w:rPr>
          <w:sz w:val="24"/>
        </w:rPr>
        <w:t>Ип</w:t>
      </w:r>
      <w:proofErr w:type="spellEnd"/>
      <w:r w:rsidRPr="00AE5955">
        <w:rPr>
          <w:sz w:val="24"/>
        </w:rPr>
        <w:t xml:space="preserve"> – шкала </w:t>
      </w:r>
      <w:proofErr w:type="spellStart"/>
      <w:r w:rsidRPr="00AE5955">
        <w:rPr>
          <w:sz w:val="24"/>
        </w:rPr>
        <w:t>интернальности</w:t>
      </w:r>
      <w:proofErr w:type="spellEnd"/>
      <w:r w:rsidRPr="00AE5955">
        <w:rPr>
          <w:sz w:val="24"/>
        </w:rPr>
        <w:t xml:space="preserve"> в области производственных отношений</w:t>
      </w:r>
    </w:p>
    <w:p w:rsidR="00AE5955" w:rsidRPr="00AE5955" w:rsidRDefault="00AE5955" w:rsidP="00AE5955">
      <w:pPr>
        <w:pStyle w:val="af9"/>
        <w:spacing w:line="240" w:lineRule="auto"/>
        <w:ind w:firstLine="0"/>
        <w:rPr>
          <w:sz w:val="24"/>
        </w:rPr>
      </w:pPr>
      <w:r w:rsidRPr="00AE5955">
        <w:rPr>
          <w:sz w:val="24"/>
        </w:rPr>
        <w:t xml:space="preserve">Им – шкала </w:t>
      </w:r>
      <w:proofErr w:type="spellStart"/>
      <w:r w:rsidRPr="00AE5955">
        <w:rPr>
          <w:sz w:val="24"/>
        </w:rPr>
        <w:t>интернальности</w:t>
      </w:r>
      <w:proofErr w:type="spellEnd"/>
      <w:r w:rsidRPr="00AE5955">
        <w:rPr>
          <w:sz w:val="24"/>
        </w:rPr>
        <w:t xml:space="preserve"> в области межличностных отношений</w:t>
      </w:r>
    </w:p>
    <w:p w:rsidR="00AE5955" w:rsidRPr="00AE5955" w:rsidRDefault="00AE5955" w:rsidP="00AE5955">
      <w:pPr>
        <w:pStyle w:val="af9"/>
        <w:ind w:firstLine="0"/>
        <w:rPr>
          <w:sz w:val="24"/>
        </w:rPr>
      </w:pPr>
      <w:r w:rsidRPr="00AE5955">
        <w:rPr>
          <w:sz w:val="24"/>
        </w:rPr>
        <w:t>СП – стремление к принятию другими людьми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>1 фактор «</w:t>
      </w:r>
      <w:r w:rsidRPr="00AE5955">
        <w:rPr>
          <w:rFonts w:ascii="Times New Roman" w:hAnsi="Times New Roman"/>
          <w:sz w:val="28"/>
        </w:rPr>
        <w:t xml:space="preserve">Ответственное отношение к работе» </w:t>
      </w:r>
      <w:r w:rsidRPr="00AE5955">
        <w:rPr>
          <w:rFonts w:ascii="Times New Roman" w:hAnsi="Times New Roman"/>
          <w:sz w:val="28"/>
          <w:szCs w:val="28"/>
        </w:rPr>
        <w:t xml:space="preserve">– нагрузка распределилась на следующие показатели: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</w:rPr>
        <w:t xml:space="preserve">– </w:t>
      </w:r>
      <w:r w:rsidRPr="00AE5955">
        <w:rPr>
          <w:rFonts w:ascii="Times New Roman" w:hAnsi="Times New Roman"/>
          <w:sz w:val="28"/>
          <w:szCs w:val="28"/>
        </w:rPr>
        <w:t xml:space="preserve">Положительный полюс: </w:t>
      </w:r>
      <w:proofErr w:type="gramStart"/>
      <w:r w:rsidRPr="00AE5955">
        <w:rPr>
          <w:rFonts w:ascii="Times New Roman" w:hAnsi="Times New Roman"/>
          <w:sz w:val="28"/>
          <w:szCs w:val="28"/>
        </w:rPr>
        <w:t>общая</w:t>
      </w:r>
      <w:proofErr w:type="gramEnd"/>
      <w:r w:rsidRPr="00AE5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(0,902),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в области достижений (0,840),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в области неудач (0,757),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</w:t>
      </w:r>
      <w:r w:rsidRPr="00AE5955">
        <w:rPr>
          <w:rFonts w:ascii="Times New Roman" w:hAnsi="Times New Roman"/>
          <w:sz w:val="28"/>
        </w:rPr>
        <w:t>в области производственных отношений</w:t>
      </w:r>
      <w:r w:rsidRPr="00AE5955">
        <w:rPr>
          <w:rFonts w:ascii="Times New Roman" w:hAnsi="Times New Roman"/>
          <w:sz w:val="28"/>
          <w:szCs w:val="28"/>
        </w:rPr>
        <w:t xml:space="preserve"> (0,736),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</w:t>
      </w:r>
      <w:r w:rsidRPr="00AE5955">
        <w:rPr>
          <w:rFonts w:ascii="Times New Roman" w:hAnsi="Times New Roman"/>
          <w:sz w:val="28"/>
        </w:rPr>
        <w:t>в области межличностных отношений</w:t>
      </w:r>
      <w:r w:rsidRPr="00AE5955">
        <w:rPr>
          <w:rFonts w:ascii="Times New Roman" w:hAnsi="Times New Roman"/>
          <w:sz w:val="28"/>
          <w:szCs w:val="28"/>
        </w:rPr>
        <w:t xml:space="preserve"> (0,676), </w:t>
      </w:r>
      <w:proofErr w:type="spellStart"/>
      <w:r w:rsidRPr="00AE5955">
        <w:rPr>
          <w:rFonts w:ascii="Times New Roman" w:hAnsi="Times New Roman"/>
          <w:sz w:val="28"/>
        </w:rPr>
        <w:t>интернальность</w:t>
      </w:r>
      <w:proofErr w:type="spellEnd"/>
      <w:r w:rsidRPr="00AE5955">
        <w:rPr>
          <w:rFonts w:ascii="Times New Roman" w:hAnsi="Times New Roman"/>
          <w:sz w:val="28"/>
        </w:rPr>
        <w:t xml:space="preserve"> в семейных отношениях </w:t>
      </w:r>
      <w:r w:rsidRPr="00AE5955">
        <w:rPr>
          <w:rFonts w:ascii="Times New Roman" w:hAnsi="Times New Roman"/>
          <w:sz w:val="28"/>
          <w:szCs w:val="28"/>
        </w:rPr>
        <w:t xml:space="preserve">(0,577);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</w:rPr>
        <w:lastRenderedPageBreak/>
        <w:t xml:space="preserve">– </w:t>
      </w:r>
      <w:r w:rsidRPr="00AE5955">
        <w:rPr>
          <w:rFonts w:ascii="Times New Roman" w:hAnsi="Times New Roman"/>
          <w:sz w:val="28"/>
          <w:szCs w:val="28"/>
        </w:rPr>
        <w:t>Отрицательный полюс: «Редукция личных достижений» (профессиональная мотивация) (-0,531).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 xml:space="preserve">Следовательно, редукция личных достижений противопоставляется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интернальности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(общей, в области достижений, в области неудач, в области производственных отношений, в области межличностных отношений и в семейных отношениях). Высокая редукция</w:t>
      </w:r>
      <w:proofErr w:type="gramStart"/>
      <w:r w:rsidRPr="00AE595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E5955">
        <w:rPr>
          <w:rFonts w:ascii="Times New Roman" w:hAnsi="Times New Roman"/>
          <w:sz w:val="28"/>
          <w:szCs w:val="28"/>
        </w:rPr>
        <w:t xml:space="preserve">. соответствует низкому уровню мотивации и </w:t>
      </w:r>
      <w:proofErr w:type="spellStart"/>
      <w:r w:rsidRPr="00AE5955">
        <w:rPr>
          <w:rFonts w:ascii="Times New Roman" w:hAnsi="Times New Roman"/>
          <w:sz w:val="28"/>
          <w:szCs w:val="28"/>
        </w:rPr>
        <w:t>интернальности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.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 xml:space="preserve"> Если человек считает, что полностью самостоятельно отвечает за события, происходящие в его жизни, то риск возникновения профессионального выгорания у него будет снижаться. Соответственно, когда человек считает, что во всем происходящем с ним виноваты внешние обстоятельства и события, то уровень профессиональной мотивации будет снижаться, </w:t>
      </w:r>
      <w:proofErr w:type="gramStart"/>
      <w:r w:rsidRPr="00AE5955">
        <w:rPr>
          <w:rFonts w:ascii="Times New Roman" w:hAnsi="Times New Roman"/>
          <w:sz w:val="28"/>
          <w:szCs w:val="28"/>
        </w:rPr>
        <w:t>в следствии</w:t>
      </w:r>
      <w:proofErr w:type="gramEnd"/>
      <w:r w:rsidRPr="00AE5955">
        <w:rPr>
          <w:rFonts w:ascii="Times New Roman" w:hAnsi="Times New Roman"/>
          <w:sz w:val="28"/>
          <w:szCs w:val="28"/>
        </w:rPr>
        <w:t xml:space="preserve"> чего, они могут перестать стремиться к достижениям и к развитию.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>2 фактор</w:t>
      </w:r>
      <w:r w:rsidRPr="00AE5955">
        <w:rPr>
          <w:rFonts w:ascii="Times New Roman" w:hAnsi="Times New Roman"/>
          <w:sz w:val="20"/>
        </w:rPr>
        <w:t xml:space="preserve"> </w:t>
      </w:r>
      <w:r w:rsidRPr="00AE5955">
        <w:rPr>
          <w:rFonts w:ascii="Times New Roman" w:hAnsi="Times New Roman"/>
          <w:sz w:val="28"/>
        </w:rPr>
        <w:t xml:space="preserve">«Эмоциональное отношение к профессиональному общению» </w:t>
      </w:r>
      <w:r w:rsidRPr="00AE5955">
        <w:rPr>
          <w:rFonts w:ascii="Times New Roman" w:hAnsi="Times New Roman"/>
          <w:sz w:val="28"/>
          <w:szCs w:val="28"/>
        </w:rPr>
        <w:t xml:space="preserve">– нагрузка распределилась на следующие показатели: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</w:rPr>
        <w:t xml:space="preserve">– </w:t>
      </w:r>
      <w:r w:rsidRPr="00AE5955">
        <w:rPr>
          <w:rFonts w:ascii="Times New Roman" w:hAnsi="Times New Roman"/>
          <w:sz w:val="28"/>
          <w:szCs w:val="28"/>
        </w:rPr>
        <w:t>Положительный полюс: «</w:t>
      </w:r>
      <w:proofErr w:type="spellStart"/>
      <w:r w:rsidRPr="00AE5955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AE5955">
        <w:rPr>
          <w:rFonts w:ascii="Times New Roman" w:hAnsi="Times New Roman"/>
          <w:sz w:val="28"/>
          <w:szCs w:val="28"/>
        </w:rPr>
        <w:t xml:space="preserve"> истощение» (0,886), «Деперсонализация» (личностное отдаление) (0,880), психическое выгорание (0,872);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</w:rPr>
        <w:t xml:space="preserve">– </w:t>
      </w:r>
      <w:r w:rsidRPr="00AE5955">
        <w:rPr>
          <w:rFonts w:ascii="Times New Roman" w:hAnsi="Times New Roman"/>
          <w:sz w:val="28"/>
          <w:szCs w:val="28"/>
        </w:rPr>
        <w:t xml:space="preserve">Отрицательный полюс: стремление к принятию другими людьми (-0,608).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 xml:space="preserve">Эмоциональное выгорание зависит от стремления к принятию другими людьми. Люди, которые стремятся к принятию обществом, меньше подвержены эмоциональному истощению, личностному отдалению и выгоранию в целом. Если человек не стремиться быть в обществе и ему не нужно принятие со стороны других людей, то при постоянном пребывании в окружении других людей, в силу своей профессиональной деятельности или каких-либо других обстоятельств, человек сильнее будет подвержен риску развития эмоционального выгорания.  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lastRenderedPageBreak/>
        <w:t>3 фактор</w:t>
      </w:r>
      <w:r w:rsidRPr="00AE5955">
        <w:rPr>
          <w:rFonts w:ascii="Times New Roman" w:hAnsi="Times New Roman"/>
          <w:sz w:val="20"/>
        </w:rPr>
        <w:t xml:space="preserve"> </w:t>
      </w:r>
      <w:r w:rsidRPr="00AE5955">
        <w:rPr>
          <w:rFonts w:ascii="Times New Roman" w:hAnsi="Times New Roman"/>
          <w:sz w:val="28"/>
        </w:rPr>
        <w:t>«Эмоциональный компонент эмпатии»</w:t>
      </w:r>
      <w:r w:rsidRPr="00AE5955">
        <w:rPr>
          <w:rFonts w:ascii="Times New Roman" w:hAnsi="Times New Roman"/>
          <w:sz w:val="40"/>
          <w:szCs w:val="28"/>
        </w:rPr>
        <w:t xml:space="preserve"> </w:t>
      </w:r>
      <w:r w:rsidRPr="00AE5955">
        <w:rPr>
          <w:rFonts w:ascii="Times New Roman" w:hAnsi="Times New Roman"/>
          <w:sz w:val="28"/>
          <w:szCs w:val="28"/>
        </w:rPr>
        <w:t xml:space="preserve">– нагрузка распределилась на следующие показатели: эмпатия с героями художественных произведений (0,778), эмпатия с детьми (0,719), эмпатия с родителями (0,663), эмпатия с животными (0,465), эмоциональный канал эмпатии (0,427), эмпатия с незнакомыми и малознакомыми людьми (0,419). Показатели эмпатии </w:t>
      </w:r>
      <w:r w:rsidRPr="00AE5955">
        <w:rPr>
          <w:rFonts w:ascii="Times New Roman" w:hAnsi="Times New Roman"/>
          <w:sz w:val="28"/>
          <w:szCs w:val="32"/>
        </w:rPr>
        <w:t xml:space="preserve">находятся на одном полюсе и сопоставлены друг с другом. Иными словами, если люди проявляют сопереживание и сочувствие к героям художественных произведений, к детям, к родителям, к животным, к незнакомым и малознакомым людям, то у них при этом будет хорошо развит эмоциональный канал эмпатии, то есть умение понять и </w:t>
      </w:r>
      <w:proofErr w:type="spellStart"/>
      <w:r w:rsidRPr="00AE5955">
        <w:rPr>
          <w:rFonts w:ascii="Times New Roman" w:hAnsi="Times New Roman"/>
          <w:sz w:val="28"/>
          <w:szCs w:val="32"/>
        </w:rPr>
        <w:t>почуствовать</w:t>
      </w:r>
      <w:proofErr w:type="spellEnd"/>
      <w:r w:rsidRPr="00AE5955">
        <w:rPr>
          <w:rFonts w:ascii="Times New Roman" w:hAnsi="Times New Roman"/>
          <w:sz w:val="28"/>
          <w:szCs w:val="32"/>
        </w:rPr>
        <w:t xml:space="preserve"> эмоциональное состояние объекта эмпатии.</w:t>
      </w:r>
    </w:p>
    <w:p w:rsidR="00AE5955" w:rsidRPr="00AE5955" w:rsidRDefault="00AE5955" w:rsidP="00AE59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955">
        <w:rPr>
          <w:rFonts w:ascii="Times New Roman" w:hAnsi="Times New Roman"/>
          <w:sz w:val="28"/>
          <w:szCs w:val="28"/>
        </w:rPr>
        <w:t>4 фактор</w:t>
      </w:r>
      <w:r w:rsidRPr="00AE5955">
        <w:rPr>
          <w:rFonts w:ascii="Times New Roman" w:hAnsi="Times New Roman"/>
          <w:sz w:val="20"/>
        </w:rPr>
        <w:t xml:space="preserve"> </w:t>
      </w:r>
      <w:r w:rsidRPr="00AE5955">
        <w:rPr>
          <w:rFonts w:ascii="Times New Roman" w:hAnsi="Times New Roman"/>
          <w:sz w:val="28"/>
        </w:rPr>
        <w:t>«Когнитивный компонент эмпатии»</w:t>
      </w:r>
      <w:r w:rsidRPr="00AE5955">
        <w:rPr>
          <w:rFonts w:ascii="Times New Roman" w:hAnsi="Times New Roman"/>
          <w:sz w:val="40"/>
          <w:szCs w:val="28"/>
        </w:rPr>
        <w:t xml:space="preserve"> </w:t>
      </w:r>
      <w:r w:rsidRPr="00AE5955">
        <w:rPr>
          <w:rFonts w:ascii="Times New Roman" w:hAnsi="Times New Roman"/>
          <w:sz w:val="28"/>
          <w:szCs w:val="28"/>
        </w:rPr>
        <w:t xml:space="preserve">– нагрузка распределилась на следующие показатели: идентификация в эмпатии (0,837), рациональный канал эмпатии (0,761), общий показатель эмпатии (0,597). Иными словами, если у человека развита эмпатия, то он будет </w:t>
      </w:r>
      <w:proofErr w:type="gramStart"/>
      <w:r w:rsidRPr="00AE5955">
        <w:rPr>
          <w:rFonts w:ascii="Times New Roman" w:hAnsi="Times New Roman"/>
          <w:sz w:val="28"/>
          <w:szCs w:val="28"/>
        </w:rPr>
        <w:t>обладать способностью поставить</w:t>
      </w:r>
      <w:proofErr w:type="gramEnd"/>
      <w:r w:rsidRPr="00AE5955">
        <w:rPr>
          <w:rFonts w:ascii="Times New Roman" w:hAnsi="Times New Roman"/>
          <w:sz w:val="28"/>
          <w:szCs w:val="28"/>
        </w:rPr>
        <w:t xml:space="preserve"> себя на место другого человека и понять его, оценить его чувства, эмоции при переживании какой-либо проблемы. А также будет развито умение направить свое внимание, восприятие и мышление на сущность любого другого человека – на его состояние, проблемы, поведение.</w:t>
      </w:r>
    </w:p>
    <w:p w:rsidR="00616C5E" w:rsidRDefault="00AE5955" w:rsidP="00AE5955">
      <w:pPr>
        <w:spacing w:after="0" w:line="360" w:lineRule="auto"/>
        <w:ind w:firstLine="709"/>
        <w:jc w:val="both"/>
      </w:pPr>
      <w:r w:rsidRPr="00AE5955">
        <w:rPr>
          <w:rFonts w:ascii="Times New Roman" w:hAnsi="Times New Roman"/>
          <w:sz w:val="28"/>
          <w:szCs w:val="28"/>
        </w:rPr>
        <w:t xml:space="preserve">5 фактор «Коммуникативный компонент эмпатии» – нагрузка распределилась на следующие показатели: проникающая способность в эмпатии (0,791), установки, способствующие эмпатии (0,765), общий показатель эмпатии (0,630), СП (стремление к принятию другими людьми) (0,401). Стремление к принятию другими людьми обусловлено </w:t>
      </w:r>
      <w:proofErr w:type="gramStart"/>
      <w:r w:rsidRPr="00AE5955">
        <w:rPr>
          <w:rFonts w:ascii="Times New Roman" w:hAnsi="Times New Roman"/>
          <w:sz w:val="28"/>
          <w:szCs w:val="28"/>
        </w:rPr>
        <w:t>установками, способствующими эмпатии и способствует</w:t>
      </w:r>
      <w:proofErr w:type="gramEnd"/>
      <w:r w:rsidRPr="00AE5955">
        <w:rPr>
          <w:rFonts w:ascii="Times New Roman" w:hAnsi="Times New Roman"/>
          <w:sz w:val="28"/>
          <w:szCs w:val="28"/>
        </w:rPr>
        <w:t xml:space="preserve"> развитию проникающей способности в эмпатии.</w:t>
      </w:r>
    </w:p>
    <w:sectPr w:rsidR="00616C5E" w:rsidSect="0061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7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5EC0AB3"/>
    <w:multiLevelType w:val="hybridMultilevel"/>
    <w:tmpl w:val="63CADA6A"/>
    <w:lvl w:ilvl="0" w:tplc="8CAAC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D511C"/>
    <w:multiLevelType w:val="hybridMultilevel"/>
    <w:tmpl w:val="C446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76742"/>
    <w:multiLevelType w:val="hybridMultilevel"/>
    <w:tmpl w:val="3F52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B4CE2"/>
    <w:multiLevelType w:val="hybridMultilevel"/>
    <w:tmpl w:val="6D74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B6B78"/>
    <w:multiLevelType w:val="multilevel"/>
    <w:tmpl w:val="34AC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BA85628"/>
    <w:multiLevelType w:val="hybridMultilevel"/>
    <w:tmpl w:val="54AA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revisionView w:inkAnnotations="0"/>
  <w:defaultTabStop w:val="708"/>
  <w:characterSpacingControl w:val="doNotCompress"/>
  <w:compat/>
  <w:rsids>
    <w:rsidRoot w:val="00AE5955"/>
    <w:rsid w:val="00274CD5"/>
    <w:rsid w:val="00304C4D"/>
    <w:rsid w:val="00325C61"/>
    <w:rsid w:val="00332078"/>
    <w:rsid w:val="00616C5E"/>
    <w:rsid w:val="00630110"/>
    <w:rsid w:val="00717D9C"/>
    <w:rsid w:val="007830C4"/>
    <w:rsid w:val="00830F55"/>
    <w:rsid w:val="00A968A8"/>
    <w:rsid w:val="00AE5955"/>
    <w:rsid w:val="00CA5908"/>
    <w:rsid w:val="00EA27AA"/>
    <w:rsid w:val="00F4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napToGrid w:val="0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55"/>
    <w:rPr>
      <w:rFonts w:ascii="Calibri" w:eastAsia="Calibri" w:hAnsi="Calibri" w:cs="Times New Roman"/>
      <w:snapToGrid/>
      <w:sz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04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04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04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4C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4C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4C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4C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304C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4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4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4C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4C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4C4D"/>
    <w:rPr>
      <w:b/>
      <w:bCs/>
    </w:rPr>
  </w:style>
  <w:style w:type="character" w:styleId="a9">
    <w:name w:val="Emphasis"/>
    <w:basedOn w:val="a0"/>
    <w:uiPriority w:val="20"/>
    <w:qFormat/>
    <w:rsid w:val="00304C4D"/>
    <w:rPr>
      <w:i/>
      <w:iCs/>
    </w:rPr>
  </w:style>
  <w:style w:type="paragraph" w:styleId="aa">
    <w:name w:val="No Spacing"/>
    <w:uiPriority w:val="1"/>
    <w:qFormat/>
    <w:rsid w:val="00304C4D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304C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C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C4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04C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04C4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04C4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04C4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04C4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04C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04C4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304C4D"/>
    <w:pPr>
      <w:outlineLvl w:val="9"/>
    </w:pPr>
  </w:style>
  <w:style w:type="character" w:customStyle="1" w:styleId="ac">
    <w:name w:val="Абзац списка Знак"/>
    <w:link w:val="ab"/>
    <w:uiPriority w:val="34"/>
    <w:rsid w:val="00AE5955"/>
    <w:rPr>
      <w:rFonts w:ascii="Calibri" w:eastAsia="Calibri" w:hAnsi="Calibri" w:cs="Times New Roman"/>
      <w:snapToGrid/>
      <w:sz w:val="22"/>
      <w:lang w:val="ru-RU" w:bidi="ar-SA"/>
    </w:rPr>
  </w:style>
  <w:style w:type="paragraph" w:customStyle="1" w:styleId="af5">
    <w:name w:val="Основной"/>
    <w:basedOn w:val="af6"/>
    <w:link w:val="af7"/>
    <w:qFormat/>
    <w:rsid w:val="00AE5955"/>
    <w:pPr>
      <w:shd w:val="clear" w:color="auto" w:fill="FFFFFF"/>
      <w:spacing w:after="0" w:line="360" w:lineRule="auto"/>
      <w:ind w:firstLine="709"/>
      <w:jc w:val="both"/>
    </w:pPr>
    <w:rPr>
      <w:bCs/>
      <w:sz w:val="28"/>
      <w:szCs w:val="28"/>
    </w:rPr>
  </w:style>
  <w:style w:type="character" w:customStyle="1" w:styleId="af7">
    <w:name w:val="Основной Знак"/>
    <w:link w:val="af5"/>
    <w:rsid w:val="00AE5955"/>
    <w:rPr>
      <w:rFonts w:eastAsia="Calibri" w:cs="Times New Roman"/>
      <w:bCs/>
      <w:snapToGrid/>
      <w:sz w:val="28"/>
      <w:szCs w:val="28"/>
      <w:shd w:val="clear" w:color="auto" w:fill="FFFFFF"/>
      <w:lang w:val="ru-RU" w:bidi="ar-SA"/>
    </w:rPr>
  </w:style>
  <w:style w:type="table" w:styleId="af8">
    <w:name w:val="Table Grid"/>
    <w:basedOn w:val="a1"/>
    <w:uiPriority w:val="39"/>
    <w:rsid w:val="00AE5955"/>
    <w:pPr>
      <w:spacing w:after="0" w:line="240" w:lineRule="auto"/>
    </w:pPr>
    <w:rPr>
      <w:rFonts w:asciiTheme="minorHAnsi" w:hAnsiTheme="minorHAnsi"/>
      <w:snapToGrid/>
      <w:sz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AE5955"/>
    <w:rPr>
      <w:rFonts w:ascii="Times New Roman" w:hAnsi="Times New Roman"/>
      <w:sz w:val="24"/>
      <w:szCs w:val="24"/>
    </w:rPr>
  </w:style>
  <w:style w:type="paragraph" w:customStyle="1" w:styleId="af9">
    <w:name w:val="Абзац"/>
    <w:basedOn w:val="a"/>
    <w:rsid w:val="00AE5955"/>
    <w:pPr>
      <w:spacing w:after="0" w:line="360" w:lineRule="auto"/>
      <w:ind w:firstLine="964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Психология-4</dc:creator>
  <cp:lastModifiedBy>Психология-4</cp:lastModifiedBy>
  <cp:revision>1</cp:revision>
  <dcterms:created xsi:type="dcterms:W3CDTF">2023-12-17T22:04:00Z</dcterms:created>
  <dcterms:modified xsi:type="dcterms:W3CDTF">2023-12-17T22:15:00Z</dcterms:modified>
</cp:coreProperties>
</file>