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A2" w:rsidRPr="004461A2" w:rsidRDefault="004461A2" w:rsidP="004461A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138788584"/>
      <w:bookmarkStart w:id="1" w:name="_GoBack"/>
      <w:r w:rsidRPr="004461A2">
        <w:rPr>
          <w:rFonts w:ascii="Times New Roman" w:eastAsiaTheme="majorEastAsia" w:hAnsi="Times New Roman" w:cs="Times New Roman"/>
          <w:b/>
          <w:sz w:val="28"/>
          <w:szCs w:val="28"/>
        </w:rPr>
        <w:t>Лекция 5. Коммуникации организации с внешней средой.  Общение и взаимодействие с разными категориями клиентов, с детьми и подростками разных возрастов, в том числе в работе по оказанию психологической помощи</w:t>
      </w:r>
      <w:bookmarkEnd w:id="0"/>
      <w:r w:rsidRPr="004461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bookmarkEnd w:id="1"/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система представляет собой набор элементов, в той или иной степени структурированных и отделенных от внешней среды границей. Граница системы определяется коммуникационными потоками: элементы данной системы более тесно связаны друг с другом, чем с объектами, расположенными во внешней среде. Однако это не означает, что сообщения, пересекающие границу, менее важны для функционирования системы, чем обмен информацией внутри ее. В действительности любая система, не получающая из внешней среды материю, энергию и информацию и не выдающая в нее сообщения, вскоре начнет терять эффективность и в конечном итоге прекратит свое существование.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Закрытая система</w:t>
      </w: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изолирована от внешней среды, то есть не обменивается с ней информацией и энергией.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Напротив, </w:t>
      </w:r>
      <w:r w:rsidRPr="0044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открытая система</w:t>
      </w: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 обменивается информацией с внешней средой. Она получает информацию извне, перерабатывает ее и выдает конечный продукт опять во внешнюю среду.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Закрытые системы не получают вещество и энергию от внешних источников, и поэтому в соответствии со вторым законом термодинамики все закрытые системы движутся к дезорганизации, то есть к исчезновению.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открытых систем не подчиняется второму закону термодинамики, поскольку они заимствуют вещество и энергию из внешней среды. Если открытые системы становятся закрытыми, они в конце концов разрушаются и гибнут. 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система использует механизм обратной связи, для того чтобы придать определенную степень саморегулирования, обеспечить постоянную корректировку отклонений от состояния равновесия. Такой механизм помогает системе достичь и сохранить устойчивое равновесие, при котором некоторые ее параметры поддерживаются постоянными, несмотря на обмен информацией.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Открытость системы означает</w:t>
      </w: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быстрые изменения внешней среды приводят к соответствующим быстрым изменениям в самой организации. В теории открытых систем организацию рассматривают как непрерывно изменяющуюся систему, в отличие от подхода школы человеческих отношений, не допускавшего подобных изменений.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научного управления и человеческих отношений искали объяснение поведения членов организации в основном во внутриорганизационных границах</w:t>
      </w:r>
      <w:r w:rsidRPr="0044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Предполагалось, что именно анализ организационной структуры позволит ответить на вопросы: «Почему производительность труда у одних работников выше, чем у других?», </w:t>
      </w: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«Почему одни организации эффективнее других?», «Каковы причины изменений в организациях?».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организации как закрытой системы имеет свою историю. Первые исследователи организаций использовали методы естественных наук, изучавших преимущественно изолированные системы, что в принципе отражало природу рассматриваемых объектов. Естественные науки были более развиты, нежели социальные, и сила их методов была очевидна. Поскольку исследователи организации стремились быть «учеными», вполне понятно, что они подражали физикам и химикам. Единственная проблема состояла в том, что заимствованные ими модели не отражали природу социальных систем.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причина, по которой в ранних исследованиях изучались только внутриорганизационные процессы, заключалась в самой логике исследований. При изучении поведения людей в организации стремились строго очертить ее границы, определить, что подлежит эмпирическому исследованию и чем можно пренебречь. Если организация оказывалась слишком большой и один ученый не мог выполнить исследование самостоятельно, поскольку уже был не в состоянии охватить все важные аспекты, то чаще всего он ограничивался просто изучением одного из ее подразделений. Он вынужден был ограничить масштабы исследования до контролируемых параметров, а граница организации служила удобным и, на первый взгляд, логичным «водоразделом».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внешней среды никогда полностью не отрицалась и представителями школ научного управления и человеческих отношений, но до тех пор, пока не сформировалась теория открытых систем, отсутствовал импульс для всестороннего изучения внешней среды. В последние годы исследователи все более склоняются к мысли, что предметом их изучения должна быть «организация во внешней среде».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Внешняя среда организации </w:t>
      </w: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-- это совокупность физических и социальных факторов, внешних по отношению к системе, которые непосредственно принимаются во внимание в процессе принятия организационных решений. Организация взаимодействует с внешней средой, чтобы справиться с неопределенностью, то есть с отсутствием точного знания о том, что может произойти в будущем. Неопределенность можно обозначить как число альтернативных способов проявления некоторых событий с учетом относительной вероятности реализации каждой альтернативы. Наличие неопределенности означает отсутствие порядка, предсказуемости, устойчивости.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Справиться с неопределенностью организации помогает прежде всего ее структура. Например, если сообщается, что высшее должностное лицо, принимающее решения, по тем или иным причинам </w:t>
      </w: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покидает организацию и будет заменено, это создает среди членов организации неопределенность относительно того, что следует ожидать от нового руководителя. Но организационная структура позволяет устранить эту внутреннюю неопределенность: она принуждает нового руководителя следовать политике, близкой той, которая проводилась его предшественником. Однако большая часть неопределенности в организации имеет внешние, а не внутренние причины.</w:t>
      </w:r>
    </w:p>
    <w:p w:rsidR="004461A2" w:rsidRPr="004461A2" w:rsidRDefault="004461A2" w:rsidP="004461A2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-- это изменение вероятности того, что некоторая альтернатива осуществится в данной ситуации. Информация, таким образом, уменьшает неопределенность. Организация постоянно пытается получить из среды информацию о вероятности наступления некоторого события и тем самым уменьшить неопределенность. Например, коммерческие фирмы имеют отделы исследования рынка для измерения и анализа вероятности изменения поведения покупателей. Армейские соединения имеют разведывательные службы, чтобы </w:t>
      </w:r>
      <w:proofErr w:type="gramStart"/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4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о вероятных действиях противника. Эти простирающиеся за границы организации механизмы позволяют ей собирать информацию о конкретных альтернативах и тем самым снижать неопределенность.</w:t>
      </w: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2"/>
    <w:rsid w:val="004461A2"/>
    <w:rsid w:val="005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DAA5-8E73-4E69-A5FA-924F463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2023-12-03T13:50:00Z</dcterms:created>
  <dcterms:modified xsi:type="dcterms:W3CDTF">2023-12-03T13:50:00Z</dcterms:modified>
</cp:coreProperties>
</file>