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CD" w:rsidRDefault="004654CD" w:rsidP="004654C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2. Стратегии и тактические приемы ведения переговоров </w:t>
      </w:r>
      <w:r>
        <w:rPr>
          <w:rFonts w:ascii="Times New Roman" w:eastAsia="Calibri" w:hAnsi="Times New Roman" w:cs="Times New Roman"/>
          <w:b/>
          <w:bCs/>
          <w:sz w:val="24"/>
        </w:rPr>
        <w:t>с представителями органов и организаций социальной сферы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4654CD" w:rsidRDefault="004654CD" w:rsidP="004654C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4654CD" w:rsidRDefault="004654CD" w:rsidP="004654CD">
      <w:pPr>
        <w:pStyle w:val="1"/>
        <w:tabs>
          <w:tab w:val="left" w:pos="0"/>
        </w:tabs>
        <w:spacing w:after="0" w:line="240" w:lineRule="auto"/>
        <w:ind w:left="0" w:firstLine="685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Структура:</w:t>
      </w:r>
    </w:p>
    <w:p w:rsidR="004654CD" w:rsidRDefault="004654CD" w:rsidP="004654CD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Принципы ведения переговоров</w:t>
      </w:r>
    </w:p>
    <w:p w:rsidR="004654CD" w:rsidRDefault="004654CD" w:rsidP="004654CD">
      <w:pPr>
        <w:tabs>
          <w:tab w:val="left" w:pos="11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Стратегии и тактические приемы ведения переговоров</w:t>
      </w: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практического занятия:</w:t>
      </w:r>
    </w:p>
    <w:p w:rsidR="004654CD" w:rsidRDefault="004654CD" w:rsidP="004654CD">
      <w:pPr>
        <w:pStyle w:val="a3"/>
        <w:spacing w:after="0" w:line="240" w:lineRule="auto"/>
        <w:ind w:left="0" w:firstLine="709"/>
        <w:jc w:val="both"/>
        <w:rPr>
          <w:i/>
          <w:szCs w:val="24"/>
        </w:rPr>
      </w:pPr>
      <w:r>
        <w:rPr>
          <w:i/>
          <w:szCs w:val="24"/>
        </w:rPr>
        <w:t>Вопросы для обсуждения: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1.Подходы авторов к определению понятия «переговоры».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2.Раскройте содержание и структуру понятия «переговорный процесс».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3.«Переговоры» — как взаимодействие двух сторон и как способ решения спорных вопросов.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4. В чем выражается роль переговоров в жизни общества?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5.Раскройте содержание понятия «виды переговоров».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6.Охарактеризуйте критерии классификации видов переговоров.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7.Перечислите виды переговоров в зависимости от различных критериев классификации.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8.Раскройте основные функции переговоров в современном обществе.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9.Что может быть предметом переговоров?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10 Раскройте содержание понятий «позиция» и «пропозиция» на переговорах.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proofErr w:type="gramStart"/>
      <w:r w:rsidRPr="00735B1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 чем состоят основные требования к формулировке позиций и пропозиций на переговорах?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>12.Перечислите основные требования к деловому разговору.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13. Охарактеризуйте риторический инструментарий деловой речи.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14. Определите факторы, существенно влияющие на действенность деловых переговоров.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15. Дайте характеристику стилей деловых коммуникаций.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16. Дайте характеристику принципов речевого воздействия (доступности, ассоциативности, экспрессивности, интенсивности).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17. Охарактеризуйте коммуникационные эффекты.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18. Дайте характеристику лексических средств выразительности речи.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19. Сущность и содержание техники речи.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20. Позы собеседников и их психологическая роль.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21. Жесты как показатели внутреннего состояния собеседников.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22. Сигналы, посылаемые глазами и губами.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23. Дайте определение этики деловых коммуникаций.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24. Дайте характеристику основных положений этикета деловых переговоров.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25. Охарактеризуйте психологические механизмы переговорного процесса.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26. Дайте характеристику психологических параметров переговорного процесса.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27. Роль личностного фактора на успешность </w:t>
      </w:r>
      <w:proofErr w:type="gramStart"/>
      <w:r w:rsidRPr="00735B13">
        <w:rPr>
          <w:rFonts w:ascii="Times New Roman" w:hAnsi="Times New Roman" w:cs="Times New Roman"/>
          <w:color w:val="000000"/>
          <w:sz w:val="24"/>
          <w:szCs w:val="24"/>
        </w:rPr>
        <w:t>переговоров .</w:t>
      </w:r>
      <w:proofErr w:type="gramEnd"/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28. Дайте характеристику психологических компонентов эффективных переговоров.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29. Правила создания благоприятного психологического климата во время переговоров.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30. Причины и ошибки неэффективного слушания.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31. Рекомендации по развитию эффективного слушания (по И. </w:t>
      </w:r>
      <w:proofErr w:type="spellStart"/>
      <w:r w:rsidRPr="00735B13">
        <w:rPr>
          <w:rFonts w:ascii="Times New Roman" w:hAnsi="Times New Roman" w:cs="Times New Roman"/>
          <w:color w:val="000000"/>
          <w:sz w:val="24"/>
          <w:szCs w:val="24"/>
        </w:rPr>
        <w:t>Атватеру</w:t>
      </w:r>
      <w:proofErr w:type="spellEnd"/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32. Сущность и содержание техники и тактики аргументирования.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33. Дайте характеристику основных приемов аргументации.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34. Охарактеризуйте спекулятивные методы аргументации.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t xml:space="preserve">35. Основные положения тактики аргументирования. </w:t>
      </w:r>
    </w:p>
    <w:p w:rsidR="004654CD" w:rsidRPr="00735B13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B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36. Дайте характеристику шести основных правил, способствующих успеху переговоров и поддержанию благоприятного психологического климата в процессе их проведения. </w:t>
      </w:r>
    </w:p>
    <w:p w:rsidR="004654CD" w:rsidRDefault="004654CD" w:rsidP="004654CD">
      <w:pPr>
        <w:spacing w:after="0" w:line="240" w:lineRule="auto"/>
        <w:ind w:firstLine="67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требования к разработке творческого задания по заданной теме. 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творческого задания: “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Разработайте программу тренинга эффективной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размещаются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СДО, раздел «Текущий контроль», в сроки, согласно графика текущего контроля успеваемости обучающихся.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 оформлению творческого задания: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не менее 5-7 страниц машинописного текста по теме творческого задания,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структура оформления текста творческого задания зависит от темы творческого задания;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3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список литературы не менее 5 источников.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обучающиеся представляют выполненное творческое задание. 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творческого задания;</w:t>
      </w: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4654CD" w:rsidRDefault="004654CD" w:rsidP="004654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CD" w:rsidRDefault="004654CD" w:rsidP="0046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654CD" w:rsidRDefault="004654CD" w:rsidP="004654C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9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4654CD" w:rsidRDefault="004654CD" w:rsidP="004654C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9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4654CD" w:rsidRDefault="004654CD" w:rsidP="004654C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9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4654CD" w:rsidRDefault="004654CD" w:rsidP="004654C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9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4654CD" w:rsidRDefault="004654CD" w:rsidP="004654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9"/>
        </w:tabs>
        <w:spacing w:after="0" w:line="240" w:lineRule="auto"/>
        <w:ind w:firstLine="612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26C4"/>
    <w:multiLevelType w:val="hybridMultilevel"/>
    <w:tmpl w:val="D284D24C"/>
    <w:lvl w:ilvl="0" w:tplc="48DCB404">
      <w:start w:val="1"/>
      <w:numFmt w:val="decimal"/>
      <w:lvlText w:val="%1."/>
      <w:lvlJc w:val="left"/>
      <w:pPr>
        <w:ind w:left="720" w:hanging="360"/>
      </w:pPr>
    </w:lvl>
    <w:lvl w:ilvl="1" w:tplc="A976C774" w:tentative="1">
      <w:start w:val="1"/>
      <w:numFmt w:val="lowerLetter"/>
      <w:lvlText w:val="%2."/>
      <w:lvlJc w:val="left"/>
      <w:pPr>
        <w:ind w:left="1440" w:hanging="360"/>
      </w:pPr>
    </w:lvl>
    <w:lvl w:ilvl="2" w:tplc="48660902" w:tentative="1">
      <w:start w:val="1"/>
      <w:numFmt w:val="lowerRoman"/>
      <w:lvlText w:val="%3."/>
      <w:lvlJc w:val="right"/>
      <w:pPr>
        <w:ind w:left="2160" w:hanging="180"/>
      </w:pPr>
    </w:lvl>
    <w:lvl w:ilvl="3" w:tplc="D9067844" w:tentative="1">
      <w:start w:val="1"/>
      <w:numFmt w:val="decimal"/>
      <w:lvlText w:val="%4."/>
      <w:lvlJc w:val="left"/>
      <w:pPr>
        <w:ind w:left="2880" w:hanging="360"/>
      </w:pPr>
    </w:lvl>
    <w:lvl w:ilvl="4" w:tplc="6B04EC6C" w:tentative="1">
      <w:start w:val="1"/>
      <w:numFmt w:val="lowerLetter"/>
      <w:lvlText w:val="%5."/>
      <w:lvlJc w:val="left"/>
      <w:pPr>
        <w:ind w:left="3600" w:hanging="360"/>
      </w:pPr>
    </w:lvl>
    <w:lvl w:ilvl="5" w:tplc="6AFA75D4" w:tentative="1">
      <w:start w:val="1"/>
      <w:numFmt w:val="lowerRoman"/>
      <w:lvlText w:val="%6."/>
      <w:lvlJc w:val="right"/>
      <w:pPr>
        <w:ind w:left="4320" w:hanging="180"/>
      </w:pPr>
    </w:lvl>
    <w:lvl w:ilvl="6" w:tplc="CB9A779C" w:tentative="1">
      <w:start w:val="1"/>
      <w:numFmt w:val="decimal"/>
      <w:lvlText w:val="%7."/>
      <w:lvlJc w:val="left"/>
      <w:pPr>
        <w:ind w:left="5040" w:hanging="360"/>
      </w:pPr>
    </w:lvl>
    <w:lvl w:ilvl="7" w:tplc="2FB22C90" w:tentative="1">
      <w:start w:val="1"/>
      <w:numFmt w:val="lowerLetter"/>
      <w:lvlText w:val="%8."/>
      <w:lvlJc w:val="left"/>
      <w:pPr>
        <w:ind w:left="5760" w:hanging="360"/>
      </w:pPr>
    </w:lvl>
    <w:lvl w:ilvl="8" w:tplc="F3A0F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6D85"/>
    <w:multiLevelType w:val="hybridMultilevel"/>
    <w:tmpl w:val="BF5CAC70"/>
    <w:lvl w:ilvl="0" w:tplc="B2A03770">
      <w:start w:val="1"/>
      <w:numFmt w:val="decimal"/>
      <w:lvlText w:val="%1."/>
      <w:lvlJc w:val="left"/>
      <w:pPr>
        <w:ind w:left="2134" w:hanging="360"/>
      </w:pPr>
      <w:rPr>
        <w:i w:val="0"/>
      </w:rPr>
    </w:lvl>
    <w:lvl w:ilvl="1" w:tplc="42DC4454" w:tentative="1">
      <w:start w:val="1"/>
      <w:numFmt w:val="lowerLetter"/>
      <w:lvlText w:val="%2."/>
      <w:lvlJc w:val="left"/>
      <w:pPr>
        <w:ind w:left="2854" w:hanging="360"/>
      </w:pPr>
    </w:lvl>
    <w:lvl w:ilvl="2" w:tplc="AFF02182" w:tentative="1">
      <w:start w:val="1"/>
      <w:numFmt w:val="lowerRoman"/>
      <w:lvlText w:val="%3."/>
      <w:lvlJc w:val="right"/>
      <w:pPr>
        <w:ind w:left="3574" w:hanging="180"/>
      </w:pPr>
    </w:lvl>
    <w:lvl w:ilvl="3" w:tplc="E3CE1BB6" w:tentative="1">
      <w:start w:val="1"/>
      <w:numFmt w:val="decimal"/>
      <w:lvlText w:val="%4."/>
      <w:lvlJc w:val="left"/>
      <w:pPr>
        <w:ind w:left="4294" w:hanging="360"/>
      </w:pPr>
    </w:lvl>
    <w:lvl w:ilvl="4" w:tplc="636EFBA6" w:tentative="1">
      <w:start w:val="1"/>
      <w:numFmt w:val="lowerLetter"/>
      <w:lvlText w:val="%5."/>
      <w:lvlJc w:val="left"/>
      <w:pPr>
        <w:ind w:left="5014" w:hanging="360"/>
      </w:pPr>
    </w:lvl>
    <w:lvl w:ilvl="5" w:tplc="D6D09076" w:tentative="1">
      <w:start w:val="1"/>
      <w:numFmt w:val="lowerRoman"/>
      <w:lvlText w:val="%6."/>
      <w:lvlJc w:val="right"/>
      <w:pPr>
        <w:ind w:left="5734" w:hanging="180"/>
      </w:pPr>
    </w:lvl>
    <w:lvl w:ilvl="6" w:tplc="6310D866" w:tentative="1">
      <w:start w:val="1"/>
      <w:numFmt w:val="decimal"/>
      <w:lvlText w:val="%7."/>
      <w:lvlJc w:val="left"/>
      <w:pPr>
        <w:ind w:left="6454" w:hanging="360"/>
      </w:pPr>
    </w:lvl>
    <w:lvl w:ilvl="7" w:tplc="64A8DF30" w:tentative="1">
      <w:start w:val="1"/>
      <w:numFmt w:val="lowerLetter"/>
      <w:lvlText w:val="%8."/>
      <w:lvlJc w:val="left"/>
      <w:pPr>
        <w:ind w:left="7174" w:hanging="360"/>
      </w:pPr>
    </w:lvl>
    <w:lvl w:ilvl="8" w:tplc="EA02FD10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CD"/>
    <w:rsid w:val="004654CD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8BF3-2EA6-4E0A-A8EE-E6CC237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C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Абзац списка1"/>
    <w:basedOn w:val="a"/>
    <w:uiPriority w:val="99"/>
    <w:rsid w:val="004654CD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2023-12-03T13:59:00Z</dcterms:created>
  <dcterms:modified xsi:type="dcterms:W3CDTF">2023-12-03T13:59:00Z</dcterms:modified>
</cp:coreProperties>
</file>