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6F" w:rsidRPr="003405B2" w:rsidRDefault="00F8746F" w:rsidP="00F8746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B2">
        <w:rPr>
          <w:rFonts w:ascii="Times New Roman" w:hAnsi="Times New Roman" w:cs="Times New Roman"/>
          <w:b/>
          <w:sz w:val="24"/>
          <w:szCs w:val="24"/>
        </w:rPr>
        <w:t>Раздел 3. Программа и методы организации психологического исследования в социальной и организационной психологии.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>Количественные и качественные методы в психологии.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 xml:space="preserve">Специфика качественных подходов в психологии. </w:t>
      </w:r>
      <w:r w:rsidRPr="003405B2">
        <w:rPr>
          <w:rFonts w:ascii="Times New Roman" w:hAnsi="Times New Roman"/>
          <w:sz w:val="24"/>
          <w:szCs w:val="24"/>
          <w:lang w:val="en-US"/>
        </w:rPr>
        <w:t>Case study</w:t>
      </w:r>
      <w:r w:rsidRPr="003405B2">
        <w:rPr>
          <w:rFonts w:ascii="Times New Roman" w:hAnsi="Times New Roman"/>
          <w:sz w:val="24"/>
          <w:szCs w:val="24"/>
        </w:rPr>
        <w:t>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>Активный и пассивный эксперимент.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405B2">
        <w:rPr>
          <w:rFonts w:ascii="Times New Roman" w:hAnsi="Times New Roman"/>
          <w:sz w:val="24"/>
          <w:szCs w:val="24"/>
        </w:rPr>
        <w:t>Квазиэксперимент</w:t>
      </w:r>
      <w:proofErr w:type="spellEnd"/>
      <w:r w:rsidRPr="003405B2">
        <w:rPr>
          <w:rFonts w:ascii="Times New Roman" w:hAnsi="Times New Roman"/>
          <w:sz w:val="24"/>
          <w:szCs w:val="24"/>
        </w:rPr>
        <w:t xml:space="preserve"> и корреляционное исследование.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>Эксперимент в организационной психологии.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 xml:space="preserve">Особенности экспериментов в психологии. </w:t>
      </w:r>
      <w:proofErr w:type="spellStart"/>
      <w:r w:rsidRPr="003405B2">
        <w:rPr>
          <w:rFonts w:ascii="Times New Roman" w:hAnsi="Times New Roman"/>
          <w:sz w:val="24"/>
          <w:szCs w:val="24"/>
        </w:rPr>
        <w:t>Хоуторнский</w:t>
      </w:r>
      <w:proofErr w:type="spellEnd"/>
      <w:r w:rsidRPr="003405B2">
        <w:rPr>
          <w:rFonts w:ascii="Times New Roman" w:hAnsi="Times New Roman"/>
          <w:sz w:val="24"/>
          <w:szCs w:val="24"/>
        </w:rPr>
        <w:t xml:space="preserve"> эксперимент.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405B2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3405B2">
        <w:rPr>
          <w:rFonts w:ascii="Times New Roman" w:hAnsi="Times New Roman"/>
          <w:sz w:val="24"/>
          <w:szCs w:val="24"/>
        </w:rPr>
        <w:t xml:space="preserve"> эксперимента. 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>Планирование эксперимента в организационной психологии. Экспериментальные планы: факторный, латинский квадрат, греко-латинский квадрат.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>Методы организации психологического исследования. Опросные методы в психологии.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 xml:space="preserve">Методы организации психологического исследования. </w:t>
      </w:r>
      <w:proofErr w:type="spellStart"/>
      <w:r w:rsidRPr="003405B2">
        <w:rPr>
          <w:rFonts w:ascii="Times New Roman" w:hAnsi="Times New Roman"/>
          <w:sz w:val="24"/>
          <w:szCs w:val="24"/>
        </w:rPr>
        <w:t>Контент-анализ</w:t>
      </w:r>
      <w:proofErr w:type="spellEnd"/>
      <w:r w:rsidRPr="003405B2">
        <w:rPr>
          <w:rFonts w:ascii="Times New Roman" w:hAnsi="Times New Roman"/>
          <w:sz w:val="24"/>
          <w:szCs w:val="24"/>
        </w:rPr>
        <w:t>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>Методы организации психологического исследования. Наблюдение в психологии. Схемы наблюдения.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 xml:space="preserve">Методы </w:t>
      </w:r>
      <w:proofErr w:type="gramStart"/>
      <w:r w:rsidRPr="003405B2">
        <w:rPr>
          <w:rFonts w:ascii="Times New Roman" w:hAnsi="Times New Roman"/>
          <w:sz w:val="24"/>
          <w:szCs w:val="24"/>
        </w:rPr>
        <w:t>многомерного</w:t>
      </w:r>
      <w:proofErr w:type="gramEnd"/>
      <w:r w:rsidRPr="00340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5B2">
        <w:rPr>
          <w:rFonts w:ascii="Times New Roman" w:hAnsi="Times New Roman"/>
          <w:sz w:val="24"/>
          <w:szCs w:val="24"/>
        </w:rPr>
        <w:t>шкалирования</w:t>
      </w:r>
      <w:proofErr w:type="spellEnd"/>
      <w:r w:rsidRPr="003405B2">
        <w:rPr>
          <w:rFonts w:ascii="Times New Roman" w:hAnsi="Times New Roman"/>
          <w:sz w:val="24"/>
          <w:szCs w:val="24"/>
        </w:rPr>
        <w:t xml:space="preserve"> в психологии.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>Методы организации психологического исследования. Экспертные опросы.</w:t>
      </w:r>
    </w:p>
    <w:p w:rsidR="00F8746F" w:rsidRPr="003405B2" w:rsidRDefault="00F8746F" w:rsidP="00F8746F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405B2">
        <w:rPr>
          <w:rFonts w:ascii="Times New Roman" w:hAnsi="Times New Roman"/>
          <w:sz w:val="24"/>
          <w:szCs w:val="24"/>
        </w:rPr>
        <w:t xml:space="preserve">Методы организации психологического исследования. </w:t>
      </w:r>
      <w:proofErr w:type="spellStart"/>
      <w:proofErr w:type="gramStart"/>
      <w:r w:rsidRPr="003405B2">
        <w:rPr>
          <w:rFonts w:ascii="Times New Roman" w:hAnsi="Times New Roman"/>
          <w:sz w:val="24"/>
          <w:szCs w:val="24"/>
        </w:rPr>
        <w:t>Фокус-группы</w:t>
      </w:r>
      <w:proofErr w:type="spellEnd"/>
      <w:proofErr w:type="gramEnd"/>
      <w:r w:rsidRPr="003405B2">
        <w:rPr>
          <w:rFonts w:ascii="Times New Roman" w:hAnsi="Times New Roman"/>
          <w:sz w:val="24"/>
          <w:szCs w:val="24"/>
        </w:rPr>
        <w:t>.</w:t>
      </w:r>
    </w:p>
    <w:p w:rsidR="00A761A8" w:rsidRDefault="00A761A8"/>
    <w:sectPr w:rsidR="00A7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B40BB"/>
    <w:multiLevelType w:val="hybridMultilevel"/>
    <w:tmpl w:val="B95C8986"/>
    <w:lvl w:ilvl="0" w:tplc="828A4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746F"/>
    <w:rsid w:val="00A761A8"/>
    <w:rsid w:val="00F8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746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F8746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2023-12-03T13:22:00Z</dcterms:created>
  <dcterms:modified xsi:type="dcterms:W3CDTF">2023-12-03T13:22:00Z</dcterms:modified>
</cp:coreProperties>
</file>