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6" w:rsidRPr="00CF1000" w:rsidRDefault="00F376F6" w:rsidP="00F376F6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МЕТОДОЛОГИЯ СИСТЕМНОГО И КРИТИЧЕСКОГО АНАЛИЗА ПРОБЛЕМНЫХ СИТУАЦИЙ В СФЕРЕ ПРОФЕССИОНАЛЬНОЙ ДЕЯТЕЛЬНОСТИ (4часа)</w:t>
      </w:r>
    </w:p>
    <w:p w:rsidR="00F376F6" w:rsidRPr="00CF1000" w:rsidRDefault="00F376F6" w:rsidP="00F376F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5.</w:t>
      </w:r>
      <w:r w:rsidRPr="00CF1000">
        <w:rPr>
          <w:rFonts w:ascii="Times New Roman" w:hAnsi="Times New Roman" w:cs="Times New Roman"/>
          <w:b/>
          <w:sz w:val="24"/>
          <w:szCs w:val="24"/>
        </w:rPr>
        <w:t xml:space="preserve"> Методология системного анализа (2 час.)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F376F6" w:rsidRPr="00CF1000" w:rsidRDefault="00F376F6" w:rsidP="00F376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F376F6" w:rsidRPr="00CF1000" w:rsidRDefault="00F376F6" w:rsidP="00F376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F376F6" w:rsidRPr="00CF1000" w:rsidRDefault="00F376F6" w:rsidP="00F376F6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 xml:space="preserve">Системный подход. Структура, целостность и </w:t>
      </w:r>
      <w:proofErr w:type="spellStart"/>
      <w:r w:rsidRPr="00CF1000">
        <w:rPr>
          <w:rFonts w:ascii="Times New Roman" w:hAnsi="Times New Roman"/>
          <w:sz w:val="24"/>
          <w:szCs w:val="24"/>
        </w:rPr>
        <w:t>эмерджентность</w:t>
      </w:r>
      <w:proofErr w:type="spellEnd"/>
      <w:r w:rsidRPr="00CF1000">
        <w:rPr>
          <w:rFonts w:ascii="Times New Roman" w:hAnsi="Times New Roman"/>
          <w:sz w:val="24"/>
          <w:szCs w:val="24"/>
        </w:rPr>
        <w:t xml:space="preserve"> системы.</w:t>
      </w:r>
    </w:p>
    <w:p w:rsidR="00F376F6" w:rsidRPr="00CF1000" w:rsidRDefault="00F376F6" w:rsidP="00F376F6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 xml:space="preserve">Динамика системы: поведение, цель и обратная связь. </w:t>
      </w:r>
    </w:p>
    <w:p w:rsidR="00F376F6" w:rsidRPr="00CF1000" w:rsidRDefault="00F376F6" w:rsidP="00F376F6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«</w:t>
      </w:r>
      <w:proofErr w:type="spellStart"/>
      <w:r w:rsidRPr="00CF1000">
        <w:rPr>
          <w:rFonts w:ascii="Times New Roman" w:hAnsi="Times New Roman"/>
          <w:sz w:val="24"/>
          <w:szCs w:val="24"/>
        </w:rPr>
        <w:t>Аутопойезис</w:t>
      </w:r>
      <w:proofErr w:type="spellEnd"/>
      <w:r w:rsidRPr="00CF1000">
        <w:rPr>
          <w:rFonts w:ascii="Times New Roman" w:hAnsi="Times New Roman"/>
          <w:sz w:val="24"/>
          <w:szCs w:val="24"/>
        </w:rPr>
        <w:t>» как свойство некоторых систем.</w:t>
      </w:r>
    </w:p>
    <w:p w:rsidR="00F376F6" w:rsidRPr="00CF1000" w:rsidRDefault="00F376F6" w:rsidP="00F376F6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Сложные системы.</w:t>
      </w:r>
    </w:p>
    <w:p w:rsidR="00F376F6" w:rsidRPr="00CF1000" w:rsidRDefault="00F376F6" w:rsidP="00F376F6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Мягкие системы.</w:t>
      </w:r>
    </w:p>
    <w:p w:rsidR="00F376F6" w:rsidRPr="00CF1000" w:rsidRDefault="00F376F6" w:rsidP="00F376F6">
      <w:pPr>
        <w:pStyle w:val="a3"/>
        <w:ind w:left="1211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F376F6" w:rsidRPr="00CF1000" w:rsidRDefault="00F376F6" w:rsidP="00F376F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6.</w:t>
      </w:r>
      <w:r w:rsidRPr="00CF1000">
        <w:rPr>
          <w:rFonts w:ascii="Times New Roman" w:hAnsi="Times New Roman" w:cs="Times New Roman"/>
          <w:b/>
          <w:sz w:val="24"/>
          <w:szCs w:val="24"/>
        </w:rPr>
        <w:t xml:space="preserve"> Методология и методы критического анализа (2 час.)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F376F6" w:rsidRPr="00CF1000" w:rsidRDefault="00F376F6" w:rsidP="00F376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F376F6" w:rsidRPr="00CF1000" w:rsidRDefault="00F376F6" w:rsidP="00F376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F376F6" w:rsidRPr="00CF1000" w:rsidRDefault="00F376F6" w:rsidP="00F376F6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Проблема принятия решения.</w:t>
      </w:r>
    </w:p>
    <w:p w:rsidR="00F376F6" w:rsidRPr="00CF1000" w:rsidRDefault="00F376F6" w:rsidP="00F376F6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Психология критического мышления.</w:t>
      </w:r>
    </w:p>
    <w:p w:rsidR="00F376F6" w:rsidRPr="00CF1000" w:rsidRDefault="00F376F6" w:rsidP="00F376F6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Быстрое и медленное мышление.</w:t>
      </w:r>
    </w:p>
    <w:p w:rsidR="00F376F6" w:rsidRPr="00CF1000" w:rsidRDefault="00F376F6" w:rsidP="00F376F6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 xml:space="preserve">Методы критического мышления. </w:t>
      </w:r>
      <w:r w:rsidRPr="00CF1000">
        <w:rPr>
          <w:rFonts w:ascii="Times New Roman" w:hAnsi="Times New Roman"/>
          <w:sz w:val="24"/>
          <w:szCs w:val="24"/>
          <w:lang w:val="en-US"/>
        </w:rPr>
        <w:t>SWOT</w:t>
      </w:r>
      <w:r w:rsidRPr="00CF1000">
        <w:rPr>
          <w:rFonts w:ascii="Times New Roman" w:hAnsi="Times New Roman"/>
          <w:sz w:val="24"/>
          <w:szCs w:val="24"/>
        </w:rPr>
        <w:t>-анализ.</w:t>
      </w:r>
    </w:p>
    <w:p w:rsidR="00F376F6" w:rsidRPr="00CF1000" w:rsidRDefault="00F376F6" w:rsidP="00F376F6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Развитие навыков решения логических задач.</w:t>
      </w:r>
    </w:p>
    <w:p w:rsidR="00F376F6" w:rsidRPr="00CF1000" w:rsidRDefault="00F376F6" w:rsidP="00F376F6">
      <w:pPr>
        <w:pStyle w:val="a3"/>
        <w:ind w:left="1211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lastRenderedPageBreak/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14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376F6" w:rsidRPr="00CF1000" w:rsidRDefault="00F376F6" w:rsidP="00F376F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D52AE9" w:rsidRDefault="00D52AE9"/>
    <w:sectPr w:rsidR="00D52AE9" w:rsidSect="00B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C731C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82BA7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773642"/>
    <w:rsid w:val="00BD73B1"/>
    <w:rsid w:val="00D52AE9"/>
    <w:rsid w:val="00F3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13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12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hyperlink" Target="https://urait.ru/bcode/472285" TargetMode="External"/><Relationship Id="rId5" Type="http://schemas.openxmlformats.org/officeDocument/2006/relationships/hyperlink" Target="https://urait.ru/bcode/4746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7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Relationship Id="rId14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2023-12-03T12:24:00Z</dcterms:created>
  <dcterms:modified xsi:type="dcterms:W3CDTF">2023-12-03T12:36:00Z</dcterms:modified>
</cp:coreProperties>
</file>