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F8" w:rsidRPr="00AF3920" w:rsidRDefault="00BF47F8" w:rsidP="00BF47F8">
      <w:pPr>
        <w:keepNext/>
        <w:spacing w:after="0" w:line="240" w:lineRule="auto"/>
        <w:ind w:firstLine="709"/>
        <w:jc w:val="both"/>
        <w:rPr>
          <w:rFonts w:eastAsia="Calibri"/>
          <w:b/>
          <w:sz w:val="28"/>
          <w:szCs w:val="28"/>
        </w:rPr>
      </w:pPr>
      <w:r w:rsidRPr="00AF3920">
        <w:rPr>
          <w:b/>
          <w:sz w:val="28"/>
          <w:szCs w:val="28"/>
        </w:rPr>
        <w:t xml:space="preserve">Практическое занятие </w:t>
      </w:r>
      <w:r>
        <w:rPr>
          <w:b/>
          <w:sz w:val="28"/>
          <w:szCs w:val="28"/>
        </w:rPr>
        <w:t>3</w:t>
      </w:r>
      <w:r w:rsidRPr="00AF3920">
        <w:rPr>
          <w:b/>
          <w:sz w:val="28"/>
          <w:szCs w:val="28"/>
        </w:rPr>
        <w:t xml:space="preserve">. </w:t>
      </w:r>
      <w:r w:rsidRPr="00AB5F8D">
        <w:rPr>
          <w:b/>
          <w:sz w:val="28"/>
          <w:szCs w:val="28"/>
        </w:rPr>
        <w:t>Программы стресс-менеджмента в организации: разработка стратегии действий, план и принятие решений для ее реализации</w:t>
      </w:r>
      <w:r>
        <w:rPr>
          <w:b/>
          <w:sz w:val="28"/>
          <w:szCs w:val="28"/>
        </w:rPr>
        <w:t>.</w:t>
      </w:r>
    </w:p>
    <w:p w:rsidR="00BF47F8" w:rsidRPr="00AF3920" w:rsidRDefault="00BF47F8" w:rsidP="00BF47F8">
      <w:pPr>
        <w:keepNext/>
        <w:spacing w:after="0" w:line="240" w:lineRule="auto"/>
        <w:ind w:firstLine="709"/>
        <w:jc w:val="both"/>
        <w:rPr>
          <w:rFonts w:eastAsia="Calibri"/>
          <w:b/>
          <w:sz w:val="28"/>
          <w:szCs w:val="28"/>
        </w:rPr>
      </w:pPr>
      <w:r w:rsidRPr="00AF3920">
        <w:rPr>
          <w:rFonts w:eastAsia="Calibri"/>
          <w:b/>
          <w:bCs/>
          <w:sz w:val="28"/>
          <w:szCs w:val="28"/>
        </w:rPr>
        <w:t xml:space="preserve">Продолжительность: </w:t>
      </w:r>
      <w:r>
        <w:rPr>
          <w:rFonts w:eastAsia="Calibri"/>
          <w:b/>
          <w:bCs/>
          <w:sz w:val="28"/>
          <w:szCs w:val="28"/>
        </w:rPr>
        <w:t>4</w:t>
      </w:r>
      <w:r w:rsidRPr="00AF3920">
        <w:rPr>
          <w:rFonts w:eastAsia="Calibri"/>
          <w:b/>
          <w:bCs/>
          <w:sz w:val="28"/>
          <w:szCs w:val="28"/>
        </w:rPr>
        <w:t xml:space="preserve"> акад. часа</w:t>
      </w:r>
    </w:p>
    <w:p w:rsidR="00BF47F8" w:rsidRPr="00AF3920" w:rsidRDefault="00BF47F8" w:rsidP="00BF47F8">
      <w:pPr>
        <w:keepNext/>
        <w:spacing w:after="0" w:line="240" w:lineRule="auto"/>
        <w:jc w:val="both"/>
        <w:rPr>
          <w:b/>
          <w:sz w:val="28"/>
          <w:szCs w:val="28"/>
        </w:rPr>
      </w:pPr>
    </w:p>
    <w:p w:rsidR="00BF47F8" w:rsidRPr="00AF3920" w:rsidRDefault="00BF47F8" w:rsidP="00BF47F8">
      <w:pPr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 xml:space="preserve">В начале занятия обсуждаются лекционные вопросы лекции № </w:t>
      </w:r>
      <w:r>
        <w:rPr>
          <w:sz w:val="28"/>
          <w:szCs w:val="28"/>
        </w:rPr>
        <w:t>3.</w:t>
      </w:r>
    </w:p>
    <w:p w:rsidR="00BF47F8" w:rsidRPr="00AF3920" w:rsidRDefault="00BF47F8" w:rsidP="00BF47F8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Далее обучающиеся делают подготовленные в рамках самостоятельной работы доклады по темам (см. фонд оценочных средств по дисциплине):</w:t>
      </w:r>
    </w:p>
    <w:p w:rsidR="00BF47F8" w:rsidRPr="0039228A" w:rsidRDefault="00BF47F8" w:rsidP="00BF47F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 xml:space="preserve">Понятие профессионального стресса. Области исследования стресса в организационном контексте: «рабочий стресс», «трудовой стресс», «организационный стресс». </w:t>
      </w:r>
    </w:p>
    <w:p w:rsidR="00BF47F8" w:rsidRPr="0039228A" w:rsidRDefault="00BF47F8" w:rsidP="00BF47F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>Концептуальная модель и основные принципы проектирования программ стресс-менеджмента.</w:t>
      </w:r>
    </w:p>
    <w:p w:rsidR="00BF47F8" w:rsidRPr="0039228A" w:rsidRDefault="00BF47F8" w:rsidP="00BF47F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 xml:space="preserve">Факторы, влияющие на развитие стресса. Личностные особенности. Факторы социальной среды. Когнитивные факторы. </w:t>
      </w:r>
    </w:p>
    <w:p w:rsidR="00BF47F8" w:rsidRPr="00AF3920" w:rsidRDefault="00BF47F8" w:rsidP="00BF47F8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BF47F8" w:rsidRPr="00AF3920" w:rsidRDefault="00BF47F8" w:rsidP="00BF47F8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Задачи докладчика:</w:t>
      </w:r>
    </w:p>
    <w:p w:rsidR="00BF47F8" w:rsidRPr="00AF3920" w:rsidRDefault="00BF47F8" w:rsidP="00BF47F8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 раскрыть тему на примерах психологических исследований отечественных и зарубежных авторов;</w:t>
      </w:r>
    </w:p>
    <w:p w:rsidR="00BF47F8" w:rsidRPr="00AF3920" w:rsidRDefault="00BF47F8" w:rsidP="00BF47F8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 подготовиться к устному выступлению в течение 5-7 минут;</w:t>
      </w:r>
    </w:p>
    <w:p w:rsidR="00BF47F8" w:rsidRPr="00AF3920" w:rsidRDefault="00BF47F8" w:rsidP="00BF47F8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 привлечь и удержать внимание аудитории;</w:t>
      </w:r>
    </w:p>
    <w:p w:rsidR="00BF47F8" w:rsidRPr="00AF3920" w:rsidRDefault="00BF47F8" w:rsidP="00BF47F8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 ответить на вопросы аудитории и преподавателя.</w:t>
      </w:r>
    </w:p>
    <w:p w:rsidR="00BF47F8" w:rsidRPr="00AF3920" w:rsidRDefault="00BF47F8" w:rsidP="00BF47F8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BF47F8" w:rsidRPr="00AF3920" w:rsidRDefault="00BF47F8" w:rsidP="00BF47F8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Методы обучения – учебная дискуссия, метод иллюстраций.</w:t>
      </w:r>
    </w:p>
    <w:p w:rsidR="00BF47F8" w:rsidRPr="00AF3920" w:rsidRDefault="00BF47F8" w:rsidP="00BF47F8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Средства обучения – вербальные, визуальные, символические.</w:t>
      </w:r>
    </w:p>
    <w:p w:rsidR="00BF47F8" w:rsidRPr="00AF3920" w:rsidRDefault="00BF47F8" w:rsidP="00BF47F8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Интерактивные формы обучения – дебаты.</w:t>
      </w:r>
    </w:p>
    <w:p w:rsidR="00BF47F8" w:rsidRPr="000413A7" w:rsidRDefault="00BF47F8" w:rsidP="00BF47F8">
      <w:pPr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Д</w:t>
      </w:r>
      <w:r w:rsidRPr="000413A7">
        <w:rPr>
          <w:sz w:val="28"/>
          <w:szCs w:val="28"/>
        </w:rPr>
        <w:t>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BF47F8" w:rsidRPr="00A05216" w:rsidRDefault="00BF47F8" w:rsidP="00BF47F8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>Водопьянова, Н. Е.  Стресс-</w:t>
      </w:r>
      <w:proofErr w:type="gramStart"/>
      <w:r w:rsidRPr="00A05216">
        <w:rPr>
          <w:szCs w:val="24"/>
          <w:lang w:eastAsia="ru-RU"/>
        </w:rPr>
        <w:t>менеджмент :</w:t>
      </w:r>
      <w:proofErr w:type="gramEnd"/>
      <w:r w:rsidRPr="00A05216">
        <w:rPr>
          <w:szCs w:val="24"/>
          <w:lang w:eastAsia="ru-RU"/>
        </w:rPr>
        <w:t xml:space="preserve"> учебник для вузов / Н. Е. Водопьянова. — 2-е изд., </w:t>
      </w:r>
      <w:proofErr w:type="spellStart"/>
      <w:r w:rsidRPr="00A05216">
        <w:rPr>
          <w:szCs w:val="24"/>
          <w:lang w:eastAsia="ru-RU"/>
        </w:rPr>
        <w:t>испр</w:t>
      </w:r>
      <w:proofErr w:type="spellEnd"/>
      <w:r w:rsidRPr="00A05216">
        <w:rPr>
          <w:szCs w:val="24"/>
          <w:lang w:eastAsia="ru-RU"/>
        </w:rPr>
        <w:t xml:space="preserve">. и доп.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2023. — 283 с. — (Высшее образование). — ISBN 978-5-534-06475-9.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https://urait.ru/bcode/514353 (дата обращения: 01.03.2023).</w:t>
      </w:r>
    </w:p>
    <w:p w:rsidR="00BF47F8" w:rsidRPr="00A05216" w:rsidRDefault="00BF47F8" w:rsidP="00BF47F8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122 с. — (Высшее образование). — ISBN 978-5-534-11292-4. — Текст: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https://urait.ru/bcode/495640 (дата обращения: 01.03.2023). </w:t>
      </w:r>
    </w:p>
    <w:p w:rsidR="00BF47F8" w:rsidRPr="00A05216" w:rsidRDefault="00BF47F8" w:rsidP="00BF47F8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Емельянов, С. М.  Управление конфликтами в </w:t>
      </w:r>
      <w:proofErr w:type="gramStart"/>
      <w:r w:rsidRPr="00A05216">
        <w:rPr>
          <w:szCs w:val="24"/>
          <w:lang w:eastAsia="ru-RU"/>
        </w:rPr>
        <w:t>организации :</w:t>
      </w:r>
      <w:proofErr w:type="gramEnd"/>
      <w:r w:rsidRPr="00A05216">
        <w:rPr>
          <w:szCs w:val="24"/>
          <w:lang w:eastAsia="ru-RU"/>
        </w:rPr>
        <w:t xml:space="preserve"> учебник и практикум для вузов / С. М. Емельянов. — 2-е изд., </w:t>
      </w:r>
      <w:proofErr w:type="spellStart"/>
      <w:r w:rsidRPr="00A05216">
        <w:rPr>
          <w:szCs w:val="24"/>
          <w:lang w:eastAsia="ru-RU"/>
        </w:rPr>
        <w:t>испр</w:t>
      </w:r>
      <w:proofErr w:type="spellEnd"/>
      <w:r w:rsidRPr="00A05216">
        <w:rPr>
          <w:szCs w:val="24"/>
          <w:lang w:eastAsia="ru-RU"/>
        </w:rPr>
        <w:t xml:space="preserve">. и доп.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219 с. — (Высшее образование). — ISBN 978-5-534-07226-6.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https://urait.ru/bcode/492357 (дата обращения: 01.03.2023).</w:t>
      </w:r>
    </w:p>
    <w:p w:rsidR="00BF47F8" w:rsidRPr="00A05216" w:rsidRDefault="00BF47F8" w:rsidP="00BF47F8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Иванова, О. А.  Конфликтология в социальной </w:t>
      </w:r>
      <w:proofErr w:type="gramStart"/>
      <w:r w:rsidRPr="00A05216">
        <w:rPr>
          <w:szCs w:val="24"/>
          <w:lang w:eastAsia="ru-RU"/>
        </w:rPr>
        <w:t>работе :</w:t>
      </w:r>
      <w:proofErr w:type="gramEnd"/>
      <w:r w:rsidRPr="00A05216">
        <w:rPr>
          <w:szCs w:val="24"/>
          <w:lang w:eastAsia="ru-RU"/>
        </w:rPr>
        <w:t xml:space="preserve"> учебник и практикум для вузов / О. А. Иванова, Н. Н. </w:t>
      </w:r>
      <w:proofErr w:type="spellStart"/>
      <w:r w:rsidRPr="00A05216">
        <w:rPr>
          <w:szCs w:val="24"/>
          <w:lang w:eastAsia="ru-RU"/>
        </w:rPr>
        <w:t>Суртаева</w:t>
      </w:r>
      <w:proofErr w:type="spellEnd"/>
      <w:r w:rsidRPr="00A05216">
        <w:rPr>
          <w:szCs w:val="24"/>
          <w:lang w:eastAsia="ru-RU"/>
        </w:rPr>
        <w:t xml:space="preserve">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282 </w:t>
      </w:r>
      <w:r w:rsidRPr="00A05216">
        <w:rPr>
          <w:szCs w:val="24"/>
          <w:lang w:eastAsia="ru-RU"/>
        </w:rPr>
        <w:lastRenderedPageBreak/>
        <w:t xml:space="preserve">с. — (Высшее образование). — ISBN 978-5-534-03870-5.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https://urait.ru/bcode/489205 (дата обращения: 01.03.2023).</w:t>
      </w:r>
    </w:p>
    <w:p w:rsidR="00BF47F8" w:rsidRPr="00A05216" w:rsidRDefault="00BF47F8" w:rsidP="00BF47F8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Психология труда: учебник для вузов / Е. А. Климов [и др.]; под редакцией Е. А. Климова, О. Г. </w:t>
      </w:r>
      <w:proofErr w:type="spellStart"/>
      <w:r w:rsidRPr="00A05216">
        <w:rPr>
          <w:szCs w:val="24"/>
          <w:lang w:eastAsia="ru-RU"/>
        </w:rPr>
        <w:t>Носковой</w:t>
      </w:r>
      <w:proofErr w:type="spellEnd"/>
      <w:r w:rsidRPr="00A05216">
        <w:rPr>
          <w:szCs w:val="24"/>
          <w:lang w:eastAsia="ru-RU"/>
        </w:rPr>
        <w:t xml:space="preserve">. — Москва: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2023. — 249 с. — (Высшее образование). — ISBN 978-5-534-00294-2. — Текст: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https://urait.ru/bcode/514120 (дата обращения: 01.03.2023). </w:t>
      </w:r>
    </w:p>
    <w:p w:rsidR="00BF47F8" w:rsidRPr="00A05216" w:rsidRDefault="00BF47F8" w:rsidP="00BF47F8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Ратников, В. П.  Деловые </w:t>
      </w:r>
      <w:proofErr w:type="gramStart"/>
      <w:r w:rsidRPr="00A05216">
        <w:rPr>
          <w:szCs w:val="24"/>
          <w:lang w:eastAsia="ru-RU"/>
        </w:rPr>
        <w:t>коммуникации :</w:t>
      </w:r>
      <w:proofErr w:type="gramEnd"/>
      <w:r w:rsidRPr="00A05216">
        <w:rPr>
          <w:szCs w:val="24"/>
          <w:lang w:eastAsia="ru-RU"/>
        </w:rPr>
        <w:t xml:space="preserve"> учебник для вузов / В. П. Ратников ; ответственный редактор В. П. Ратников.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459 с. — ISBN 978-5-534-15744-4.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https://urait.ru/bcode/509587 (дата обращения: 01.03.2023).</w:t>
      </w:r>
    </w:p>
    <w:p w:rsidR="00BF47F8" w:rsidRDefault="00BF47F8" w:rsidP="00BF47F8">
      <w:pPr>
        <w:keepNext/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1E45"/>
    <w:multiLevelType w:val="multilevel"/>
    <w:tmpl w:val="C29A2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6F44FA7"/>
    <w:multiLevelType w:val="hybridMultilevel"/>
    <w:tmpl w:val="050611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F8"/>
    <w:rsid w:val="00BF47F8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7A311-B9E0-421F-8E8E-EAEE9138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F8"/>
    <w:pPr>
      <w:spacing w:after="200" w:line="276" w:lineRule="auto"/>
      <w:jc w:val="left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2023-11-29T20:24:00Z</dcterms:created>
  <dcterms:modified xsi:type="dcterms:W3CDTF">2023-11-29T20:24:00Z</dcterms:modified>
</cp:coreProperties>
</file>