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44" w:rsidRPr="00AF3920" w:rsidRDefault="00DD7544" w:rsidP="00DD7544">
      <w:pPr>
        <w:keepNext/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AF3920">
        <w:rPr>
          <w:b/>
          <w:sz w:val="28"/>
          <w:szCs w:val="28"/>
        </w:rPr>
        <w:t xml:space="preserve">Практическое занятие 2. </w:t>
      </w:r>
      <w:r w:rsidRPr="00AB5F8D">
        <w:rPr>
          <w:b/>
          <w:sz w:val="28"/>
          <w:szCs w:val="28"/>
        </w:rPr>
        <w:t xml:space="preserve">Разработка программы стресс-менеджмента в организации с </w:t>
      </w:r>
      <w:proofErr w:type="gramStart"/>
      <w:r w:rsidRPr="00AB5F8D">
        <w:rPr>
          <w:b/>
          <w:sz w:val="28"/>
          <w:szCs w:val="28"/>
        </w:rPr>
        <w:t>применением  методик</w:t>
      </w:r>
      <w:proofErr w:type="gramEnd"/>
      <w:r w:rsidRPr="00AB5F8D">
        <w:rPr>
          <w:b/>
          <w:sz w:val="28"/>
          <w:szCs w:val="28"/>
        </w:rPr>
        <w:t xml:space="preserve"> постановки цели, определения способов ее достижения</w:t>
      </w:r>
      <w:r w:rsidRPr="00720D09">
        <w:rPr>
          <w:b/>
          <w:sz w:val="28"/>
          <w:szCs w:val="28"/>
        </w:rPr>
        <w:t>.</w:t>
      </w:r>
    </w:p>
    <w:p w:rsidR="00DD7544" w:rsidRPr="00AF3920" w:rsidRDefault="00DD7544" w:rsidP="00DD7544">
      <w:pPr>
        <w:keepNext/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>Продолжительность: 2 акад. часа</w:t>
      </w:r>
    </w:p>
    <w:p w:rsidR="00DD7544" w:rsidRPr="00AF3920" w:rsidRDefault="00DD7544" w:rsidP="00DD7544">
      <w:pPr>
        <w:keepNext/>
        <w:spacing w:after="0" w:line="240" w:lineRule="auto"/>
        <w:jc w:val="both"/>
        <w:rPr>
          <w:b/>
          <w:sz w:val="28"/>
          <w:szCs w:val="28"/>
        </w:rPr>
      </w:pPr>
    </w:p>
    <w:p w:rsidR="00DD7544" w:rsidRPr="00AF3920" w:rsidRDefault="00DD7544" w:rsidP="00DD7544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2.</w:t>
      </w:r>
    </w:p>
    <w:p w:rsidR="00DD7544" w:rsidRPr="00AF3920" w:rsidRDefault="00DD7544" w:rsidP="00DD754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DD7544" w:rsidRPr="0039228A" w:rsidRDefault="00DD7544" w:rsidP="00DD754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Стресс и нарушение социализации и адаптации. Критерии оценки влияния стресса на индивидуальном и организационном уровне.</w:t>
      </w:r>
    </w:p>
    <w:p w:rsidR="00DD7544" w:rsidRPr="0039228A" w:rsidRDefault="00DD7544" w:rsidP="00DD754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Каузальная классификация стрессоров. Степень подконтрольности стрессора. Локализация стрессора. Пути преодоления стрессоров различного типа. </w:t>
      </w:r>
    </w:p>
    <w:p w:rsidR="00DD7544" w:rsidRPr="0039228A" w:rsidRDefault="00DD7544" w:rsidP="00DD754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Оценка </w:t>
      </w:r>
      <w:proofErr w:type="spellStart"/>
      <w:r w:rsidRPr="0039228A">
        <w:rPr>
          <w:sz w:val="28"/>
          <w:szCs w:val="28"/>
        </w:rPr>
        <w:t>стрессогенности</w:t>
      </w:r>
      <w:proofErr w:type="spellEnd"/>
      <w:r w:rsidRPr="0039228A">
        <w:rPr>
          <w:sz w:val="28"/>
          <w:szCs w:val="28"/>
        </w:rPr>
        <w:t xml:space="preserve"> трудных ситуаций на рабочем месте.</w:t>
      </w:r>
    </w:p>
    <w:p w:rsidR="00DD7544" w:rsidRPr="00AF3920" w:rsidRDefault="00DD7544" w:rsidP="00DD754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D7544" w:rsidRPr="00AF3920" w:rsidRDefault="00DD7544" w:rsidP="00DD754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DD7544" w:rsidRPr="00AF3920" w:rsidRDefault="00DD7544" w:rsidP="00DD7544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DD7544" w:rsidRPr="00AF3920" w:rsidRDefault="00DD7544" w:rsidP="00DD7544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DD7544" w:rsidRPr="00AF3920" w:rsidRDefault="00DD7544" w:rsidP="00DD7544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DD7544" w:rsidRPr="00AF3920" w:rsidRDefault="00DD7544" w:rsidP="00DD7544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ответить на вопросы аудитории и преподавателя.</w:t>
      </w:r>
    </w:p>
    <w:p w:rsidR="00DD7544" w:rsidRPr="00AF3920" w:rsidRDefault="00DD7544" w:rsidP="00DD754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DD7544" w:rsidRPr="00AF3920" w:rsidRDefault="00DD7544" w:rsidP="00DD754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Методы обучения – учебная дискуссия, метод иллюстраций.</w:t>
      </w:r>
    </w:p>
    <w:p w:rsidR="00DD7544" w:rsidRPr="00AF3920" w:rsidRDefault="00DD7544" w:rsidP="00DD754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Средства обучения – вербальные, визуальные, символические.</w:t>
      </w:r>
    </w:p>
    <w:p w:rsidR="00DD7544" w:rsidRPr="000413A7" w:rsidRDefault="00DD7544" w:rsidP="00DD754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Интерактивные формы обучения – дебаты.</w:t>
      </w:r>
    </w:p>
    <w:p w:rsidR="00DD7544" w:rsidRPr="000413A7" w:rsidRDefault="00DD7544" w:rsidP="00DD7544">
      <w:pPr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DD7544" w:rsidRPr="00A05216" w:rsidRDefault="00DD7544" w:rsidP="00DD754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DD7544" w:rsidRPr="00A05216" w:rsidRDefault="00DD7544" w:rsidP="00DD754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DD7544" w:rsidRPr="00A05216" w:rsidRDefault="00DD7544" w:rsidP="00DD754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219 с. — (Высшее образование). — ISBN 978-5-534-07226-6.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DD7544" w:rsidRPr="00A05216" w:rsidRDefault="00DD7544" w:rsidP="00DD754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</w:t>
      </w:r>
      <w:r w:rsidRPr="00A05216">
        <w:rPr>
          <w:szCs w:val="24"/>
          <w:lang w:eastAsia="ru-RU"/>
        </w:rPr>
        <w:lastRenderedPageBreak/>
        <w:t xml:space="preserve">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DD7544" w:rsidRPr="00A05216" w:rsidRDefault="00DD7544" w:rsidP="00DD754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DD7544" w:rsidRPr="000413A7" w:rsidRDefault="00DD7544" w:rsidP="00DD7544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36F0"/>
    <w:multiLevelType w:val="multilevel"/>
    <w:tmpl w:val="C29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4F76154"/>
    <w:multiLevelType w:val="hybridMultilevel"/>
    <w:tmpl w:val="3D043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44"/>
    <w:rsid w:val="00DD7544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C56F-6606-43FB-9D98-828970A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44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2023-11-29T20:24:00Z</dcterms:created>
  <dcterms:modified xsi:type="dcterms:W3CDTF">2023-11-29T20:24:00Z</dcterms:modified>
</cp:coreProperties>
</file>