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4D" w:rsidRPr="009A79FC" w:rsidRDefault="0097534D" w:rsidP="0097534D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F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11-1</w:t>
      </w:r>
      <w:r w:rsidRPr="009A79FC">
        <w:rPr>
          <w:rFonts w:ascii="Times New Roman" w:hAnsi="Times New Roman" w:cs="Times New Roman"/>
          <w:b/>
          <w:sz w:val="24"/>
          <w:szCs w:val="24"/>
        </w:rPr>
        <w:t>3 П</w:t>
      </w:r>
      <w:r w:rsidRPr="009A79FC">
        <w:rPr>
          <w:rFonts w:ascii="Times New Roman" w:hAnsi="Times New Roman"/>
          <w:b/>
          <w:sz w:val="24"/>
          <w:szCs w:val="24"/>
        </w:rPr>
        <w:t>рофессиональная ориентация различных групп населения (2 часа).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97534D" w:rsidRPr="009A79FC" w:rsidRDefault="0097534D" w:rsidP="00975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97534D" w:rsidRPr="009A79FC" w:rsidRDefault="0097534D" w:rsidP="00975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97534D" w:rsidRPr="009A79FC" w:rsidRDefault="0097534D" w:rsidP="0097534D">
      <w:pPr>
        <w:numPr>
          <w:ilvl w:val="0"/>
          <w:numId w:val="1"/>
        </w:numPr>
        <w:tabs>
          <w:tab w:val="left" w:pos="604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профессии и профессиональная ориентация молодежи.</w:t>
      </w:r>
    </w:p>
    <w:p w:rsidR="0097534D" w:rsidRPr="009A79FC" w:rsidRDefault="0097534D" w:rsidP="0097534D">
      <w:pPr>
        <w:numPr>
          <w:ilvl w:val="0"/>
          <w:numId w:val="1"/>
        </w:numPr>
        <w:tabs>
          <w:tab w:val="left" w:pos="604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Профессиональная ориентация различных групп трудоспособного населения.</w:t>
      </w:r>
    </w:p>
    <w:p w:rsidR="0097534D" w:rsidRPr="009A79FC" w:rsidRDefault="0097534D" w:rsidP="00975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97534D" w:rsidRPr="009A79FC" w:rsidRDefault="0097534D" w:rsidP="00975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97534D" w:rsidRPr="009A79FC" w:rsidRDefault="0097534D" w:rsidP="00975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34D" w:rsidRPr="009A79FC" w:rsidRDefault="0097534D" w:rsidP="0097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C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Болотова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А. К.  Социальные коммуникации. Психология общения: учебник и практикум для вузов / А. К.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Болотова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Ю. М. Жуков, Л. А. Петровская.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перераб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2020. — 272 с. — (Высшее образование). — ISBN 978-5-534-08188-6.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https://urait.ru/bcode/450074 </w:t>
      </w:r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Каменская, В. Г.  Психология управления. Социально-психологические основы управленческой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деятельности 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учебное пособие для вузов / В. Г. Каменская. — 2-е изд., стер. —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Москва 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2022. — 194 с. — (Высшее образование). — ISBN 978-5-534-05617-4. —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Текст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 </w:t>
      </w:r>
      <w:hyperlink r:id="rId5" w:history="1"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https://urait.ru/bcode/493554</w:t>
        </w:r>
      </w:hyperlink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Кашапов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М. М.  Психологическое консультирование: учебник и практикум для вузов / М. М.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Кашапов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https://urait.ru/bcode/531122 </w:t>
      </w:r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Почебут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Л. Г.  Организационная социальная психология: учебное пособие для вузов / Л. Г.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Почебут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В. А.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Чикер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2022. — 246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978-5-534-07752-0.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6" w:history="1"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https</w:t>
        </w:r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://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urait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.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ru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/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bcode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/492189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Хухлаева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Хухлаева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О. Е.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Хухлаев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https://urait.ru/bcode/510848 </w:t>
      </w:r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Хямяляйнен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193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978-5-534-08657-7.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7" w:history="1"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https</w:t>
        </w:r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://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urait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.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ru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/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bcode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/516759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97534D" w:rsidRPr="009A79FC" w:rsidRDefault="0097534D" w:rsidP="0097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Шнейдер, Л. Б.  Психология карьеры: учебник и практикум для вузов / Л. Б. Шнейдер, З. С.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Акбиева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О. П.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Цариценцева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187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978-5-534-06900-6.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8" w:history="1"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https</w:t>
        </w:r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://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urait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.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ru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/</w:t>
        </w:r>
        <w:proofErr w:type="spellStart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val="en-US" w:eastAsia="en-US"/>
          </w:rPr>
          <w:t>bcode</w:t>
        </w:r>
        <w:proofErr w:type="spellEnd"/>
        <w:r w:rsidRPr="009A79FC">
          <w:rPr>
            <w:rStyle w:val="a3"/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/515756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7C9"/>
    <w:multiLevelType w:val="hybridMultilevel"/>
    <w:tmpl w:val="238AB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3D5F"/>
    <w:multiLevelType w:val="hybridMultilevel"/>
    <w:tmpl w:val="52D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D"/>
    <w:rsid w:val="0097534D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E2A1-7C5D-422B-91AB-E5FEE75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4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6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2189" TargetMode="External"/><Relationship Id="rId5" Type="http://schemas.openxmlformats.org/officeDocument/2006/relationships/hyperlink" Target="https://urait.ru/bcode/4935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2023-11-29T19:30:00Z</dcterms:created>
  <dcterms:modified xsi:type="dcterms:W3CDTF">2023-11-29T19:31:00Z</dcterms:modified>
</cp:coreProperties>
</file>