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4EF6" w14:textId="4694483B" w:rsidR="00B0111A" w:rsidRPr="00135F38" w:rsidRDefault="00B0111A" w:rsidP="00B011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35F38">
        <w:rPr>
          <w:rFonts w:ascii="Times New Roman" w:hAnsi="Times New Roman" w:cs="Times New Roman"/>
          <w:b/>
          <w:bCs/>
          <w:sz w:val="28"/>
          <w:szCs w:val="28"/>
        </w:rPr>
        <w:t>Тема 8. Способы разработки и реализации научно обоснованных программ вмешательства профилактического характера для решения правонарушений несовершеннолетних</w:t>
      </w:r>
    </w:p>
    <w:p w14:paraId="41A3EC3B" w14:textId="77777777" w:rsidR="00AC18FF" w:rsidRPr="00B0111A" w:rsidRDefault="00AC18FF" w:rsidP="00B011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1AEAD6" w14:textId="57914136" w:rsidR="00307382" w:rsidRDefault="00AC18FF" w:rsidP="00AC18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профилактики</w:t>
      </w:r>
    </w:p>
    <w:p w14:paraId="7A7F9FE9" w14:textId="6F7063CF" w:rsidR="00AC18FF" w:rsidRPr="00AC18FF" w:rsidRDefault="00AC18FF" w:rsidP="00AC18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bCs/>
          <w:sz w:val="28"/>
          <w:szCs w:val="28"/>
        </w:rPr>
        <w:t>Психологическая характеристика личности несовершеннолетнего правонарушителя</w:t>
      </w:r>
    </w:p>
    <w:p w14:paraId="45B1E28D" w14:textId="0BB36962" w:rsidR="00AC18FF" w:rsidRDefault="00AC18FF" w:rsidP="00AC18F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Разработка модели психологической профилактики по предупреждению правонарушений</w:t>
      </w:r>
    </w:p>
    <w:p w14:paraId="15E2D2CE" w14:textId="39BDE501" w:rsidR="00AC18FF" w:rsidRDefault="00AC18FF" w:rsidP="00AC18F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45072BBC" w14:textId="4183B68D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18FF">
        <w:rPr>
          <w:rFonts w:ascii="Times New Roman" w:hAnsi="Times New Roman" w:cs="Times New Roman"/>
          <w:b/>
          <w:bCs/>
          <w:sz w:val="28"/>
          <w:szCs w:val="28"/>
        </w:rPr>
        <w:t>Виды профилактики</w:t>
      </w:r>
    </w:p>
    <w:p w14:paraId="0040BCA7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 - задача всего общества и всех органов страны, решаемая разнообразными политическими, экономическими, правовыми, психологическими и другими способами, специально направленными на устранение обстоятельств правонарушений и условий, способствующих их совершению.</w:t>
      </w:r>
    </w:p>
    <w:p w14:paraId="4E920A0A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Профилактика преступлений и иных правонарушений среди несовершеннолетних является существенной предпосылкой воспитания подрастающего поколения.</w:t>
      </w:r>
    </w:p>
    <w:p w14:paraId="53980464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Для того чтобы рассмотреть историю разработки проблемы профилактики правонарушений и преступлений несовершеннолетних и ее современное состояние, необходимо определиться с терминологическим значением понятий «профилактика» и правонарушения».</w:t>
      </w:r>
    </w:p>
    <w:p w14:paraId="09ED41A1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Большой энциклопедический словарь указывает, что термин «профилактика» происходит от греческого понятия «</w:t>
      </w:r>
      <w:proofErr w:type="spellStart"/>
      <w:r w:rsidRPr="00AC18FF">
        <w:rPr>
          <w:rFonts w:ascii="Times New Roman" w:hAnsi="Times New Roman" w:cs="Times New Roman"/>
          <w:sz w:val="28"/>
          <w:szCs w:val="28"/>
        </w:rPr>
        <w:t>prophylaktikos</w:t>
      </w:r>
      <w:proofErr w:type="spellEnd"/>
      <w:r w:rsidRPr="00AC18FF">
        <w:rPr>
          <w:rFonts w:ascii="Times New Roman" w:hAnsi="Times New Roman" w:cs="Times New Roman"/>
          <w:sz w:val="28"/>
          <w:szCs w:val="28"/>
        </w:rPr>
        <w:t>», что означает «предохранительный»</w:t>
      </w:r>
    </w:p>
    <w:p w14:paraId="6DFB7409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Большая Российская энциклопедия понимает профилактику как «комплекс мероприятий, направленный на устранение факторов, оказывающих вредное воздействие на здоровье людей, предупреждение конкретных заболеваний человека»</w:t>
      </w:r>
    </w:p>
    <w:p w14:paraId="5337C841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Первичная профилактика 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решение еще не возникших проблем, поэтому ряд мер принимается задолго до их возникновения.</w:t>
      </w:r>
    </w:p>
    <w:p w14:paraId="1E0A4C91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 xml:space="preserve">На уровне ранних проявлений склонности к совершению правонарушений профилактическую функцию выполняют институты семьи и школы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Суть профилактической деятельности на данном этапе является создание для ребенка и подростка, условий и возможностей, с одной стороны, удовлетворять свои потребности </w:t>
      </w:r>
      <w:r w:rsidRPr="00AC18F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могущей стать ситуацией риска. </w:t>
      </w:r>
    </w:p>
    <w:p w14:paraId="0C28202F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 xml:space="preserve">Вторичная профилактика - комплекс медицинских, социально-психологических, юридических и прочих мер, направленных на работу с несовершеннолетними, имеющими девиантное и асоциальное поведение (пропускающими уроки, систематически конфликтующими со сверстниками, имеющими проблемы в семье и </w:t>
      </w:r>
      <w:proofErr w:type="gramStart"/>
      <w:r w:rsidRPr="00AC18F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AC18FF">
        <w:rPr>
          <w:rFonts w:ascii="Times New Roman" w:hAnsi="Times New Roman" w:cs="Times New Roman"/>
          <w:sz w:val="28"/>
          <w:szCs w:val="28"/>
        </w:rPr>
        <w:t>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социально-психологической поддержки подростку, находящемуся в сложной жизненной ситуации.</w:t>
      </w:r>
    </w:p>
    <w:p w14:paraId="7A6765D1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Инспектор ПДН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 ребенка из дома. Содержанием деятельности КДН является наложение административных взысканий и материальных штрафов на родителей, не занимающихся воспитанием собственных детей, а также оказание морально-нравственного давления на подростка, совершившего правонарушение, но не подлежащего уголовной ответственности в силу не достижения возраста уголовной ответственности (14 лет) либо в силу случайности совершенного проступка.</w:t>
      </w:r>
    </w:p>
    <w:p w14:paraId="6BB9EC59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</w:t>
      </w:r>
    </w:p>
    <w:p w14:paraId="56AD020D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Третичная профилактика 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</w:t>
      </w:r>
    </w:p>
    <w:p w14:paraId="46347FF8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 xml:space="preserve">На этом уровне к профилактике привлекаются учреждения системы исполнения наказаний (спецшколы, спец училища, воспитательно-трудовые колонии и </w:t>
      </w:r>
      <w:proofErr w:type="gramStart"/>
      <w:r w:rsidRPr="00AC18FF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AC18FF">
        <w:rPr>
          <w:rFonts w:ascii="Times New Roman" w:hAnsi="Times New Roman" w:cs="Times New Roman"/>
          <w:sz w:val="28"/>
          <w:szCs w:val="28"/>
        </w:rPr>
        <w:t>), в функции которой законодательно вменено осуществление процесса перевоспитания подростков, нарушивших закон, т.е. профилактики повторного совершения правонарушений.</w:t>
      </w:r>
    </w:p>
    <w:p w14:paraId="09A61D90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lastRenderedPageBreak/>
        <w:t>Первые две профилактики можно отнести к общей профилактике, а третья – к специальной.</w:t>
      </w:r>
    </w:p>
    <w:p w14:paraId="44C8CA92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Общая профилактика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</w:t>
      </w:r>
    </w:p>
    <w:p w14:paraId="661011C9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 xml:space="preserve">Специальной профилактикой называется система мер, направленных на решение определенной задачи: профилактика девиантного поведения, профилактика неуспеваемости, профилактика подросткового суицида и </w:t>
      </w:r>
      <w:proofErr w:type="gramStart"/>
      <w:r w:rsidRPr="00AC18FF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1F8560B0" w14:textId="48AA6362" w:rsid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18FF">
        <w:rPr>
          <w:rFonts w:ascii="Times New Roman" w:hAnsi="Times New Roman" w:cs="Times New Roman"/>
          <w:sz w:val="28"/>
          <w:szCs w:val="28"/>
        </w:rPr>
        <w:t>Несовершеннолетний преступник не становится таковым внезапно в момент совершения преступления. Как правило, антисоциальные свойства его личности формируются постепенно и задолго до совершения уголовно наказуемого деяния, которое дает основание для качественно новой социально-правовой оценки его личности как личности преступника.</w:t>
      </w:r>
    </w:p>
    <w:p w14:paraId="4BB3792C" w14:textId="3E1A889A" w:rsid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AC18FF">
        <w:rPr>
          <w:rFonts w:ascii="Times New Roman" w:hAnsi="Times New Roman" w:cs="Times New Roman"/>
          <w:b/>
          <w:sz w:val="28"/>
          <w:szCs w:val="28"/>
        </w:rPr>
        <w:t>Психологическая характеристика личности несовершеннолетнего правонарушителя</w:t>
      </w:r>
    </w:p>
    <w:p w14:paraId="587D0AF2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Количество исследований по указанной проблематике достаточно велико в каждой научной области. </w:t>
      </w:r>
    </w:p>
    <w:p w14:paraId="5019DAA7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Так, среди исследований, выполненных на стыке педагогики и криминологии, следует назвать работы Ю. М.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Антоняна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Я. Г.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Анапреенко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А. С. Белкина, К. Е. Игошева, Г. М.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Миньковского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А. Н. Литвинова, Д. В. Гурова, Т. С.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Барило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др. </w:t>
      </w:r>
    </w:p>
    <w:p w14:paraId="0AE6125C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Психологическая характеристика личности несовершеннолетнего правонарушителя, причины и пути ее формирования отражены в трудах таких ученых, как С. А.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Беличева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Е. В.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Змановская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А. И. Захаров, Ю. А.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Клейберг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др. </w:t>
      </w:r>
    </w:p>
    <w:p w14:paraId="3C943B2A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Подростки, склонные к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делинквентному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поведению, имеет высокий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самоинтерес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аутосимпатию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что позволяет им найти в себе черты, достойные уважения, при этом они не чувствительны к законам общества, морали и нравственности, к мнению окружающих; у них слабо выражено чувство вины за правонарушения. </w:t>
      </w:r>
    </w:p>
    <w:p w14:paraId="1DAE87BC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Понимание потребностей других людей коррелирует со стремлением к гедонизму – систематическому удовлетворению потребностей в получении удовольствий. Понятие свободы они отождествляют с материальным благополучием; а мотивацию к избеганию неудач, оправдывают смелостью, нетерпимостью, эгоизмом, нацеленностью на результат (иметь всё и сразу), стремлением к беззаботному существованию. </w:t>
      </w:r>
    </w:p>
    <w:p w14:paraId="4B9A0A18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Из-за малой информированности о значимости здорового образа жизни понятие «здоровья» подростками практически обесценено, несмотря на наличие объективных нарушений функционирования организма, вызванных негативными условиями проживания. </w:t>
      </w:r>
    </w:p>
    <w:p w14:paraId="6F82098A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Очень низкий уровень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смысложизненных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ориентаций относительно результатов по другим типам ДРЛ. </w:t>
      </w:r>
    </w:p>
    <w:p w14:paraId="6AB4F6A1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Особенностью подростков являются ярко выраженные механизмы защиты (например, механизм подражания посредством жаргона, сленга), они проявляются преимущественно посредством импульсивности, несдержанности. Поскольку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делинквентные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подростки склонны винить во всех неудачах обстоятельства, механизмы защиты формируются у них и через уход от действительности. Вспышки агрессии положительно коррелируют с потребностью в острых ощущениях и повышением тяги к рискам. Уверенность в себе формируется через друзей/компанию. Они достаточно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ригидны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 поведении.</w:t>
      </w:r>
    </w:p>
    <w:p w14:paraId="3B66764D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С точки зрения физиологии процессы возбуждения у таких подростков преобладают над процессами торможения, им присущи неуравновешенность в поведении, повышенная возбудимость, резкая смена настроения. </w:t>
      </w:r>
    </w:p>
    <w:p w14:paraId="64D52C75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В силу данных особенностей подросток становится необщительным, капризным, избирательным в отношениях, происходят фундаментальные изменения в его самосознании, эмоционально – волевой, мотивационно –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когнитивных сферах, оказывающих значительное влияние на приоритет ценностных ориентаций и поведение подростка. </w:t>
      </w:r>
    </w:p>
    <w:p w14:paraId="61175F17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Главным особенностью такого поведения является стремление к свободе от внешнего контроля, в сочетании с ростом самоконтроля и саморегуляции. Комплекс этих особенностей повышает ранимость подростков и их восприимчивость к социально-нежелательным влияниям. </w:t>
      </w:r>
    </w:p>
    <w:p w14:paraId="58A7E659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Из характерных тенденций выявлена нацеленность на финансовое поощрение за труд; большая самоуверенность, коррелирует положительно с неадекватностью самооценки. </w:t>
      </w:r>
    </w:p>
    <w:p w14:paraId="3C3CBAE0" w14:textId="5CEC27ED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У лидеров есть склонность к истерикам, они не стремятся, как ни странно, к принятию себя как лидера, т. е. приписывают себе роль лидера как данность, не понимая и не признавая общепринятые признаки лидерства — значит, требуются </w:t>
      </w: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тренинги на повышение адекватности реализации потребности в лидерстве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; большая потребность в тренинге на самоконтроль, т. к. выявлено смещение в сторону позитивно настроенного поведения. В большей степени это связано с одновременной неуверенностью в себе и боязни отторжения; также это может быть связано с положительной корреляцией патологического дружелюбия и одновременно недоверчиво-скептическим поведением.</w:t>
      </w:r>
    </w:p>
    <w:p w14:paraId="00D9F55A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Можно сделать вывод об иерархичности 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индивидуальных особенностей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влияющих на проявление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неудовлетворённости подростков: </w:t>
      </w: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глубинной проблемой, моделирующей поведенческие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особенности является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потребностная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неудовлетворённость </w:t>
      </w: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в безопасности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которая через стремление к острым ощущениям и гедонизму выливается в социально-нежелательное поведение. В итоге низкий уровень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смысложизненных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ориентаций и неумение планировать своё будущее во внешнем проявлении выражается в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экстернальности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 импульсивности, несдержанности и стереотипности поведения.</w:t>
      </w:r>
    </w:p>
    <w:p w14:paraId="71958DF2" w14:textId="056A1CC6" w:rsid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drawing>
          <wp:inline distT="0" distB="0" distL="0" distR="0" wp14:anchorId="7D6705D5" wp14:editId="7457C425">
            <wp:extent cx="5391150" cy="2904490"/>
            <wp:effectExtent l="0" t="0" r="0" b="0"/>
            <wp:docPr id="8" name="Рисунок 8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04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E5F3F7" w14:textId="0F9A5B31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C18FF">
        <w:rPr>
          <w:rFonts w:ascii="Times New Roman" w:hAnsi="Times New Roman" w:cs="Times New Roman"/>
          <w:bCs/>
          <w:sz w:val="28"/>
          <w:szCs w:val="28"/>
        </w:rPr>
        <w:t>Рис..</w:t>
      </w:r>
      <w:proofErr w:type="gramEnd"/>
      <w:r w:rsidRPr="00AC18FF">
        <w:rPr>
          <w:rFonts w:ascii="Times New Roman" w:hAnsi="Times New Roman" w:cs="Times New Roman"/>
          <w:bCs/>
          <w:sz w:val="28"/>
          <w:szCs w:val="28"/>
        </w:rPr>
        <w:t xml:space="preserve"> Основные </w:t>
      </w:r>
      <w:proofErr w:type="gramStart"/>
      <w:r w:rsidRPr="00AC18FF">
        <w:rPr>
          <w:rFonts w:ascii="Times New Roman" w:hAnsi="Times New Roman" w:cs="Times New Roman"/>
          <w:bCs/>
          <w:sz w:val="28"/>
          <w:szCs w:val="28"/>
        </w:rPr>
        <w:t>индивидуальные особенности</w:t>
      </w:r>
      <w:proofErr w:type="gramEnd"/>
      <w:r w:rsidRPr="00AC18FF">
        <w:rPr>
          <w:rFonts w:ascii="Times New Roman" w:hAnsi="Times New Roman" w:cs="Times New Roman"/>
          <w:bCs/>
          <w:sz w:val="28"/>
          <w:szCs w:val="28"/>
        </w:rPr>
        <w:t xml:space="preserve">, влияющие на проявление </w:t>
      </w:r>
      <w:proofErr w:type="spellStart"/>
      <w:r w:rsidRPr="00AC18FF">
        <w:rPr>
          <w:rFonts w:ascii="Times New Roman" w:hAnsi="Times New Roman" w:cs="Times New Roman"/>
          <w:bCs/>
          <w:sz w:val="28"/>
          <w:szCs w:val="28"/>
        </w:rPr>
        <w:t>потребностной</w:t>
      </w:r>
      <w:proofErr w:type="spellEnd"/>
      <w:r w:rsidRPr="00AC18FF">
        <w:rPr>
          <w:rFonts w:ascii="Times New Roman" w:hAnsi="Times New Roman" w:cs="Times New Roman"/>
          <w:bCs/>
          <w:sz w:val="28"/>
          <w:szCs w:val="28"/>
        </w:rPr>
        <w:t xml:space="preserve"> неудовлетворённости подростков </w:t>
      </w:r>
      <w:proofErr w:type="spellStart"/>
      <w:r w:rsidRPr="00AC18FF">
        <w:rPr>
          <w:rFonts w:ascii="Times New Roman" w:hAnsi="Times New Roman" w:cs="Times New Roman"/>
          <w:bCs/>
          <w:sz w:val="28"/>
          <w:szCs w:val="28"/>
        </w:rPr>
        <w:t>делинквентного</w:t>
      </w:r>
      <w:proofErr w:type="spellEnd"/>
      <w:r w:rsidRPr="00AC18FF">
        <w:rPr>
          <w:rFonts w:ascii="Times New Roman" w:hAnsi="Times New Roman" w:cs="Times New Roman"/>
          <w:bCs/>
          <w:sz w:val="28"/>
          <w:szCs w:val="28"/>
        </w:rPr>
        <w:t xml:space="preserve"> типа личности (n = 284).</w:t>
      </w:r>
    </w:p>
    <w:p w14:paraId="2FD9E474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Таким образом, антисоциальное поведение несовершеннолетнего взаимообусловлено влиянием факторов, в первую очередь внешней социальной среды (в особенности микросреды), а также 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индивидуальными особенностями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личности подростка, которые обусловливают его индивидуальное реагирование на различные "жизненные неудачи".</w:t>
      </w:r>
    </w:p>
    <w:p w14:paraId="551E0DF5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Эффективная </w:t>
      </w: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профилактика правонарушений среди несовершеннолетних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предполагает комплекс мероприятий как социально-педагогического, так и медико-педагогического характера, направленных на оздоровление среды, на лечение и коррекцию поведения несовершеннолетних правонарушителей.</w:t>
      </w:r>
    </w:p>
    <w:p w14:paraId="52DE7FDE" w14:textId="1E733848" w:rsid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28571631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BF1181">
        <w:rPr>
          <w:rFonts w:ascii="Times New Roman" w:hAnsi="Times New Roman" w:cs="Times New Roman"/>
          <w:b/>
          <w:sz w:val="28"/>
          <w:szCs w:val="28"/>
        </w:rPr>
        <w:t xml:space="preserve">Разработка </w:t>
      </w:r>
      <w:bookmarkStart w:id="1" w:name="_Hlk128572174"/>
      <w:r>
        <w:rPr>
          <w:rFonts w:ascii="Times New Roman" w:hAnsi="Times New Roman" w:cs="Times New Roman"/>
          <w:b/>
          <w:sz w:val="28"/>
          <w:szCs w:val="28"/>
        </w:rPr>
        <w:t>модели</w:t>
      </w:r>
      <w:r w:rsidRPr="00BF1181">
        <w:rPr>
          <w:rFonts w:ascii="Times New Roman" w:hAnsi="Times New Roman" w:cs="Times New Roman"/>
          <w:b/>
          <w:sz w:val="28"/>
          <w:szCs w:val="28"/>
        </w:rPr>
        <w:t xml:space="preserve"> психологической профилактики по предупреждению правонарушений</w:t>
      </w:r>
      <w:bookmarkEnd w:id="0"/>
      <w:bookmarkEnd w:id="1"/>
    </w:p>
    <w:p w14:paraId="43112896" w14:textId="77777777" w:rsidR="00AC18FF" w:rsidRPr="00AC18FF" w:rsidRDefault="00AC18FF" w:rsidP="00A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Эффективность психологической работы по предупреждению правонарушений зависит от знания, понимания и точного определения особенностей личности подростка.</w:t>
      </w:r>
    </w:p>
    <w:p w14:paraId="044ED8E3" w14:textId="77777777" w:rsidR="00AC18FF" w:rsidRPr="00AC18FF" w:rsidRDefault="00AC18FF" w:rsidP="00AC18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Поэтому при построении программы работы, выбора технологий необходимо учитывать психологические черты и свойства подростков с девиантным поведением, т. к. без знаний их свойств, психологических черт никакие меры по предупреждению и корректировке деформаций не могут быть эффективными.</w:t>
      </w:r>
    </w:p>
    <w:p w14:paraId="5FE34080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" w:name="_Hlk128573919"/>
      <w:r w:rsidRPr="00AC18FF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Теоретическая модель психологической профилактики по предупреждению правонарушений несовершеннолетними</w:t>
      </w:r>
    </w:p>
    <w:bookmarkEnd w:id="2"/>
    <w:p w14:paraId="2C2E45A5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3166"/>
        <w:gridCol w:w="3517"/>
        <w:gridCol w:w="2809"/>
      </w:tblGrid>
      <w:tr w:rsidR="00AC18FF" w:rsidRPr="00AC18FF" w14:paraId="40FA1571" w14:textId="77777777" w:rsidTr="00215D3C">
        <w:tc>
          <w:tcPr>
            <w:tcW w:w="3166" w:type="dxa"/>
            <w:vMerge w:val="restart"/>
            <w:vAlign w:val="center"/>
          </w:tcPr>
          <w:p w14:paraId="063287F0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Теоретический уровень</w:t>
            </w:r>
          </w:p>
        </w:tc>
        <w:tc>
          <w:tcPr>
            <w:tcW w:w="6326" w:type="dxa"/>
            <w:gridSpan w:val="2"/>
          </w:tcPr>
          <w:p w14:paraId="5B95B01E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Общие социально-психологические детерминанты несовершеннолетнего правонарушителя</w:t>
            </w:r>
          </w:p>
          <w:p w14:paraId="18925601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F9466D" wp14:editId="7A0FAB4C">
                      <wp:simplePos x="0" y="0"/>
                      <wp:positionH relativeFrom="column">
                        <wp:posOffset>1788795</wp:posOffset>
                      </wp:positionH>
                      <wp:positionV relativeFrom="paragraph">
                        <wp:posOffset>60960</wp:posOffset>
                      </wp:positionV>
                      <wp:extent cx="484632" cy="104775"/>
                      <wp:effectExtent l="38100" t="0" r="0" b="47625"/>
                      <wp:wrapNone/>
                      <wp:docPr id="1" name="Стрелка: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1047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F374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: вниз 1" o:spid="_x0000_s1026" type="#_x0000_t67" style="position:absolute;margin-left:140.85pt;margin-top:4.8pt;width:38.15pt;height: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" adj="10800" fillcolor="#4472c4" strokecolor="#2f528f" strokeweight="1pt"/>
                  </w:pict>
                </mc:Fallback>
              </mc:AlternateContent>
            </w:r>
          </w:p>
        </w:tc>
      </w:tr>
      <w:tr w:rsidR="00AC18FF" w:rsidRPr="00AC18FF" w14:paraId="6CBF8E0A" w14:textId="77777777" w:rsidTr="00215D3C">
        <w:tc>
          <w:tcPr>
            <w:tcW w:w="3166" w:type="dxa"/>
            <w:vMerge/>
          </w:tcPr>
          <w:p w14:paraId="551568EA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17" w:type="dxa"/>
          </w:tcPr>
          <w:p w14:paraId="3166C32F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Научные принципы </w:t>
            </w: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психологической работы с несовершеннолетним правонарушителем</w:t>
            </w:r>
          </w:p>
        </w:tc>
        <w:tc>
          <w:tcPr>
            <w:tcW w:w="2809" w:type="dxa"/>
          </w:tcPr>
          <w:p w14:paraId="4E5AA44F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Научные подходы к </w:t>
            </w: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исследованию </w:t>
            </w:r>
          </w:p>
          <w:p w14:paraId="065E5A6C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несовершеннолетних правонарушителей</w:t>
            </w:r>
          </w:p>
        </w:tc>
      </w:tr>
      <w:tr w:rsidR="00AC18FF" w:rsidRPr="00AC18FF" w14:paraId="169650FB" w14:textId="77777777" w:rsidTr="00215D3C">
        <w:tc>
          <w:tcPr>
            <w:tcW w:w="3166" w:type="dxa"/>
            <w:vMerge/>
          </w:tcPr>
          <w:p w14:paraId="0BB9074D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14:paraId="5459DD94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462B6B6F" wp14:editId="0AC55FAA">
                  <wp:extent cx="579120" cy="128270"/>
                  <wp:effectExtent l="0" t="0" r="0" b="508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157EAF17" w14:textId="77777777" w:rsidTr="00215D3C">
        <w:tc>
          <w:tcPr>
            <w:tcW w:w="3166" w:type="dxa"/>
            <w:vMerge/>
          </w:tcPr>
          <w:p w14:paraId="1FAD7B56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14:paraId="5D615706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Механизмы профилактической работы с несовершеннолетними правонарушителями</w:t>
            </w:r>
          </w:p>
          <w:p w14:paraId="7A5477A3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0F3A42B" wp14:editId="2DEDF44B">
                  <wp:extent cx="579120" cy="128270"/>
                  <wp:effectExtent l="0" t="0" r="0" b="508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3B49BAE5" w14:textId="77777777" w:rsidTr="00215D3C">
        <w:tc>
          <w:tcPr>
            <w:tcW w:w="3166" w:type="dxa"/>
            <w:vMerge w:val="restart"/>
            <w:vAlign w:val="center"/>
          </w:tcPr>
          <w:p w14:paraId="380FB709" w14:textId="77777777" w:rsidR="00AC18FF" w:rsidRPr="00AC18FF" w:rsidRDefault="00AC18FF" w:rsidP="00AC18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Исследовательский уровень</w:t>
            </w:r>
          </w:p>
        </w:tc>
        <w:tc>
          <w:tcPr>
            <w:tcW w:w="6326" w:type="dxa"/>
            <w:gridSpan w:val="2"/>
          </w:tcPr>
          <w:p w14:paraId="4DED9827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Выявление личностных особенностей, влияющих на появление правонарушения</w:t>
            </w:r>
          </w:p>
          <w:p w14:paraId="2EF2FFBD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1CC19F97" wp14:editId="4B141C20">
                  <wp:extent cx="579120" cy="12827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4B4BDBB9" w14:textId="77777777" w:rsidTr="00215D3C">
        <w:tc>
          <w:tcPr>
            <w:tcW w:w="3166" w:type="dxa"/>
            <w:vMerge/>
            <w:vAlign w:val="center"/>
          </w:tcPr>
          <w:p w14:paraId="1693B6BD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14:paraId="3BD63871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Исследование стилей семейного воспитания</w:t>
            </w:r>
          </w:p>
          <w:p w14:paraId="24402157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5D87E146" wp14:editId="40DA189D">
                  <wp:extent cx="579120" cy="128270"/>
                  <wp:effectExtent l="0" t="0" r="0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763F6985" w14:textId="77777777" w:rsidTr="00215D3C">
        <w:tc>
          <w:tcPr>
            <w:tcW w:w="3166" w:type="dxa"/>
            <w:vMerge w:val="restart"/>
            <w:vAlign w:val="center"/>
          </w:tcPr>
          <w:p w14:paraId="38392F3C" w14:textId="77777777" w:rsidR="00AC18FF" w:rsidRPr="00AC18FF" w:rsidRDefault="00AC18FF" w:rsidP="00AC18FF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Психотехнологический</w:t>
            </w:r>
            <w:proofErr w:type="spellEnd"/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уровень</w:t>
            </w:r>
          </w:p>
        </w:tc>
        <w:tc>
          <w:tcPr>
            <w:tcW w:w="6326" w:type="dxa"/>
            <w:gridSpan w:val="2"/>
          </w:tcPr>
          <w:p w14:paraId="04D5E146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программы психологической профилактики по предупреждению правонарушений </w:t>
            </w:r>
            <w:bookmarkStart w:id="3" w:name="_Hlk128572988"/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несовершеннолетними</w:t>
            </w:r>
            <w:bookmarkEnd w:id="3"/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C2FF10E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09EF253E" wp14:editId="367465B5">
                  <wp:extent cx="579120" cy="128270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1331D89F" w14:textId="77777777" w:rsidTr="00215D3C">
        <w:tc>
          <w:tcPr>
            <w:tcW w:w="3166" w:type="dxa"/>
            <w:vMerge/>
          </w:tcPr>
          <w:p w14:paraId="79BFFF6F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14:paraId="55B749B9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Реализация программы</w:t>
            </w:r>
            <w:r w:rsidRPr="00AC18FF">
              <w:t xml:space="preserve"> </w:t>
            </w: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>психологической профилактики по предупреждению правонарушений несовершеннолетними</w:t>
            </w:r>
          </w:p>
          <w:p w14:paraId="7394168B" w14:textId="77777777" w:rsidR="00AC18FF" w:rsidRPr="00AC18FF" w:rsidRDefault="00AC18FF" w:rsidP="00AC18F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drawing>
                <wp:inline distT="0" distB="0" distL="0" distR="0" wp14:anchorId="2A6EB4B6" wp14:editId="7417696E">
                  <wp:extent cx="579120" cy="128270"/>
                  <wp:effectExtent l="0" t="0" r="0" b="508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28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8FF" w:rsidRPr="00AC18FF" w14:paraId="1164C50D" w14:textId="77777777" w:rsidTr="00215D3C">
        <w:trPr>
          <w:trHeight w:val="654"/>
        </w:trPr>
        <w:tc>
          <w:tcPr>
            <w:tcW w:w="3166" w:type="dxa"/>
            <w:vMerge/>
          </w:tcPr>
          <w:p w14:paraId="7A5004A1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26" w:type="dxa"/>
            <w:gridSpan w:val="2"/>
          </w:tcPr>
          <w:p w14:paraId="6ACE8F85" w14:textId="77777777" w:rsidR="00AC18FF" w:rsidRPr="00AC18FF" w:rsidRDefault="00AC18FF" w:rsidP="00AC18FF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18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адаптивного поведения </w:t>
            </w:r>
          </w:p>
        </w:tc>
      </w:tr>
    </w:tbl>
    <w:p w14:paraId="234180B8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Методики исследовательского уровня:</w:t>
      </w:r>
    </w:p>
    <w:p w14:paraId="22F3E80A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«Определение склонности к отклоняющемуся поведению» (А.Н. Орел);</w:t>
      </w:r>
    </w:p>
    <w:p w14:paraId="02198F45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«Опросник межличностных отношений (ОМО)» (А.А.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Руковишников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);</w:t>
      </w:r>
    </w:p>
    <w:p w14:paraId="2999F00F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«Потребность в поисках ощущений» (М. Цукерман);</w:t>
      </w:r>
    </w:p>
    <w:p w14:paraId="119B2674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«Опросник (МАС)» (М. Кубышкина); </w:t>
      </w:r>
    </w:p>
    <w:p w14:paraId="081EE0B3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Опросник «Готовность к риску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А.М.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Шуберт); </w:t>
      </w:r>
    </w:p>
    <w:p w14:paraId="239EDB1E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Опросник «Аффилиации» (А.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Мехрабиан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2048C832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методика «Диагностики на мотивацию избегания неудачи» (Т.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Элерс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);</w:t>
      </w:r>
    </w:p>
    <w:p w14:paraId="2334E5C8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Опросник «Определение общей эмоциональной направленности личности»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Б.И.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Додонов); </w:t>
      </w:r>
    </w:p>
    <w:p w14:paraId="3F5FE54D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«Диагностика уровня эмпатии»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И.М.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Юсупов); </w:t>
      </w:r>
    </w:p>
    <w:p w14:paraId="5CEC84ED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Опросник «Межличностные отношения» (Т.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Лири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78B45CA6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Смысложизненные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ориентации» (СЖО)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Д.А.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Леонтьев); </w:t>
      </w:r>
    </w:p>
    <w:p w14:paraId="3A53435E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«Локус контроля» (Дж.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Роттер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274C38C1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«Шкала социального самоконтроля» ШСС (Марк Слайдер); </w:t>
      </w:r>
    </w:p>
    <w:p w14:paraId="322A0228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Личностный дифференциал (ЛД) (Н.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Фетискин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10A17B4C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14-факторный опросник Р. Б.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Кеттелла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(юношеский вариант); </w:t>
      </w:r>
    </w:p>
    <w:p w14:paraId="1E03C005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Тест – опросник «Самооценка» (С.А.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Будасси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10EA3625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«Ценностные ориентации» (М.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Рокич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042BD102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«Диагностика реальной структуры ценностных ориентаций личности» (С.С. Бубнов); </w:t>
      </w:r>
    </w:p>
    <w:p w14:paraId="1FFDE99C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«Шкала социально-психологической приспособленности» (К. Роджерс 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 xml:space="preserve">и Р. Даймонд модифицированная А.М. Прихожан, 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Н.Н.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Толстых); </w:t>
      </w:r>
    </w:p>
    <w:p w14:paraId="6AF7BBC5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Опросник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самоотношения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(ОСО) (В.В. Столин); </w:t>
      </w:r>
    </w:p>
    <w:p w14:paraId="3CEB53F3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«Диагностика социально - психологических установок личности в мотивационно –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потребностной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сфере»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О.Ф.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Потемкина); </w:t>
      </w:r>
    </w:p>
    <w:p w14:paraId="2B0073F6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«Человек под дождем» (Е. Романова, Т.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Сытько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); </w:t>
      </w:r>
    </w:p>
    <w:p w14:paraId="4B6D604F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«Измерение родительских установок и реакций» («PARI») (Шеффер и Р. Белла в адаптации Т.В. Нещерет); </w:t>
      </w:r>
    </w:p>
    <w:p w14:paraId="3E149C87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«Методика диагностики родительского отношения» (</w:t>
      </w:r>
      <w:proofErr w:type="gram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А.Я.</w:t>
      </w:r>
      <w:proofErr w:type="gram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Варга, В.В. Столин); </w:t>
      </w:r>
    </w:p>
    <w:p w14:paraId="37C5BB1D" w14:textId="77777777" w:rsidR="00AC18FF" w:rsidRPr="00AC18FF" w:rsidRDefault="00AC18FF" w:rsidP="00AC18FF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«Анализ семейных взаимоотношений» (АВС) (Э.Г. Эйдемиллер, В.В.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Юстицкис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).</w:t>
      </w:r>
    </w:p>
    <w:p w14:paraId="37A819BB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7840EDCA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ПРОГРАММА ПРОФИЛАКТИКИ ПРАВОНАРУШЕНИЙ В УСЛОВИЯХ ОБЩЕОБРАЗОВАТЕЛЬНОЙ ОРГАНИЗАЦИИ</w:t>
      </w:r>
    </w:p>
    <w:p w14:paraId="6DEF5E6F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306C023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Актуальность профилактики правонарушений у несовершеннолетних</w:t>
      </w:r>
    </w:p>
    <w:p w14:paraId="0505C347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Цель и задачи </w:t>
      </w:r>
      <w:bookmarkStart w:id="4" w:name="_Hlk129565061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профилактики правонарушений у несовершеннолетних</w:t>
      </w:r>
      <w:bookmarkEnd w:id="4"/>
    </w:p>
    <w:p w14:paraId="492135FC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5" w:name="_Hlk129564446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Принципы профилактики правонарушений у несовершеннолетних</w:t>
      </w:r>
    </w:p>
    <w:p w14:paraId="1A20F16C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6" w:name="_Hlk129564574"/>
      <w:bookmarkEnd w:id="5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Условия эффективной реализации программы профилактики правонарушений у несовершеннолетних</w:t>
      </w:r>
    </w:p>
    <w:bookmarkEnd w:id="6"/>
    <w:p w14:paraId="7CDA6CC9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Критерии оценки эффективности реализации программы профилактики правонарушений подростков в условиях МОУ гимназии </w:t>
      </w:r>
    </w:p>
    <w:p w14:paraId="628C4FD5" w14:textId="77777777" w:rsidR="00AC18FF" w:rsidRPr="00AC18FF" w:rsidRDefault="00AC18FF" w:rsidP="00AC18FF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Этапы реализации программы профилактики правонарушений подростков в условиях МОУ гимназии</w:t>
      </w:r>
    </w:p>
    <w:p w14:paraId="081C421F" w14:textId="77777777" w:rsidR="00AC18FF" w:rsidRPr="00AC18FF" w:rsidRDefault="00AC18FF" w:rsidP="00AC18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Актуальность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Современный период развития Российской Федерации характеризуется увеличением количества несовершеннолетних правонарушителей, и преступлений, совершаемых подростками, вследствие влияния криминогенных факторов – безнадзорности и беспризорности, жестокого обращения, принадлежности к асоциальным группам, средств массовой информации, социальных сетей. Указанные обстоятельства актуализируют проблему модернизации системы профилактики правонарушений несовершеннолетних в условиях различных социальных институтов. Особый психолого-педагогический потенциал в вопросах профилактики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делинквентного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поведения подростков имеют общеобразовательные организации, призванные скорректировать деформирующее влияние отрицательных воздействий окружающей среды.</w:t>
      </w:r>
    </w:p>
    <w:p w14:paraId="7D0B2758" w14:textId="77777777" w:rsidR="00AC18FF" w:rsidRPr="00AC18FF" w:rsidRDefault="00AC18FF" w:rsidP="00AC18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Цель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AC18F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профилактики правонарушений несовершеннолетних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– формирование основ комплексного решения проблем профилактики правонарушений несовершеннолетних обучающихся.</w:t>
      </w:r>
    </w:p>
    <w:p w14:paraId="2FF1625E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Задачи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AC18FF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профилактики правонарушений несовершеннолетних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5A576C51" w14:textId="77777777" w:rsidR="00AC18FF" w:rsidRPr="00AC18FF" w:rsidRDefault="00AC18FF" w:rsidP="00AC18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организовать комплексную диагностику подростков; </w:t>
      </w:r>
    </w:p>
    <w:p w14:paraId="66E333CB" w14:textId="77777777" w:rsidR="00AC18FF" w:rsidRPr="00AC18FF" w:rsidRDefault="00AC18FF" w:rsidP="00AC18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разработать и обосновать содержание программы профилактики правонарушений подростков; </w:t>
      </w:r>
    </w:p>
    <w:p w14:paraId="3546E0D1" w14:textId="77777777" w:rsidR="00AC18FF" w:rsidRPr="00AC18FF" w:rsidRDefault="00AC18FF" w:rsidP="00AC18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реализовать формы и методы профилактики правонарушений подростков в условиях МОУ гимназии</w:t>
      </w:r>
    </w:p>
    <w:p w14:paraId="7B2B853E" w14:textId="77777777" w:rsidR="00AC18FF" w:rsidRPr="00AC18FF" w:rsidRDefault="00AC18FF" w:rsidP="00AC18F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оценить эффективность программы профилактики правонарушений подростков.</w:t>
      </w:r>
    </w:p>
    <w:p w14:paraId="5283015A" w14:textId="77777777" w:rsidR="00AC18FF" w:rsidRPr="00AC18FF" w:rsidRDefault="00AC18FF" w:rsidP="00AC18FF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Принципы профилактики правонарушений несовершеннолетних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06D7B4A9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адресности; </w:t>
      </w:r>
    </w:p>
    <w:p w14:paraId="1C3A7E81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уважительного отношения к личности подростка, </w:t>
      </w:r>
    </w:p>
    <w:p w14:paraId="0B13DCCE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объективности оценок и суждений;</w:t>
      </w:r>
    </w:p>
    <w:p w14:paraId="140A7852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опоры на положительные качества личности ребенка и стимулирования самовоспитания;</w:t>
      </w:r>
    </w:p>
    <w:p w14:paraId="70B69F14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психолого-педагогической поддержки;</w:t>
      </w:r>
    </w:p>
    <w:p w14:paraId="2901B26F" w14:textId="77777777" w:rsidR="00AC18FF" w:rsidRPr="00AC18FF" w:rsidRDefault="00AC18FF" w:rsidP="00AC18FF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согласования и диалогичности.</w:t>
      </w:r>
    </w:p>
    <w:p w14:paraId="41272304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Слайд 20</w:t>
      </w:r>
    </w:p>
    <w:p w14:paraId="1577305D" w14:textId="77777777" w:rsidR="00AC18FF" w:rsidRPr="00AC18FF" w:rsidRDefault="00AC18FF" w:rsidP="00AC18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Условия эффективной реализации программы профилактики правонарушений у несовершеннолетних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18872672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– системный подход к процессу </w:t>
      </w:r>
      <w:bookmarkStart w:id="7" w:name="_Hlk129563459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профилактики правонарушений у несовершеннолетних</w:t>
      </w:r>
      <w:bookmarkEnd w:id="7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; </w:t>
      </w:r>
    </w:p>
    <w:p w14:paraId="13DAA1E8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– программа профилактики правонарушений несовершеннолетних должна включать в себя работу в рамках информационного, адаптационного, коррекционно-развивающего направлений, а также работу с родителями несовершеннолетних правонарушителей и педагогическим коллективом общеобразовательной организации; </w:t>
      </w:r>
    </w:p>
    <w:p w14:paraId="4582077D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– в процессе реализации профилактики правонарушений несовершеннолетних целесообразно использование следующих форм и методов работы: беседа, встреча, тренинговое занятие, дискуссия, викторина, интернет-марафон, парламентские дебаты, вебинар, онлайн-консультация, родительский клуб, круглый стол, упражнение; </w:t>
      </w:r>
    </w:p>
    <w:p w14:paraId="286627D2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– в процессе реализации профилактики правонарушений несовершеннолетних целесообразно использование следующих приемов и техник: «мозговой штурм», приемы активного слушания, приемы активизации деятельности детей, психолого-педагогическая поддержка.</w:t>
      </w:r>
    </w:p>
    <w:p w14:paraId="72125BDB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Слайд 21</w:t>
      </w:r>
    </w:p>
    <w:p w14:paraId="455AE615" w14:textId="77777777" w:rsidR="00AC18FF" w:rsidRPr="00AC18FF" w:rsidRDefault="00AC18FF" w:rsidP="00AC18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bookmarkStart w:id="8" w:name="_Hlk129564725"/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Критерии оценки эффективности реализации программы профилактики правонарушений подростков в условиях МОУ гимназии</w:t>
      </w:r>
      <w:bookmarkEnd w:id="8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:</w:t>
      </w:r>
    </w:p>
    <w:p w14:paraId="4B39817B" w14:textId="77777777" w:rsidR="00AC18FF" w:rsidRPr="00AC18FF" w:rsidRDefault="00AC18FF" w:rsidP="00AC18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Когнитивный критерий включает такие показатели, как повышение уровня правовой культуры подростков, расширение их знаний о правах, обязанностях и ответственности за нарушение законодательства, а также увеличение знаний подростков о правомерном поведении. </w:t>
      </w:r>
    </w:p>
    <w:p w14:paraId="78291AF4" w14:textId="77777777" w:rsidR="00AC18FF" w:rsidRPr="00AC18FF" w:rsidRDefault="00AC18FF" w:rsidP="00AC18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Личностный критерий эффективности реализации модели исследования включает повышение уровня социально-психологической адаптации у подростков, эмоционального комфорта и степени принятия подростками себя и других. </w:t>
      </w:r>
    </w:p>
    <w:p w14:paraId="5BFC0996" w14:textId="77777777" w:rsidR="00AC18FF" w:rsidRPr="00AC18FF" w:rsidRDefault="00AC18FF" w:rsidP="00AC18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Поведенческий критерий предполагает снижение склонности подростков к пренебрежению социальными нормами и правилами, а также к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самоповреждающему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,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саморазрушающему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делинквентному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поведению.</w:t>
      </w:r>
    </w:p>
    <w:p w14:paraId="6F089E93" w14:textId="77777777" w:rsidR="00AC18FF" w:rsidRPr="00AC18FF" w:rsidRDefault="00AC18FF" w:rsidP="00AC18FF">
      <w:pPr>
        <w:widowControl w:val="0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Эмоциональный критерий включает следующие показатели: снижение 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lastRenderedPageBreak/>
        <w:t>уровня личностной и ситуативной тревожности у подростков, а также повышение у них степени эмоциональной устойчивости</w:t>
      </w:r>
    </w:p>
    <w:p w14:paraId="38B85A80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Слайд 22</w:t>
      </w:r>
    </w:p>
    <w:p w14:paraId="1374A5F6" w14:textId="77777777" w:rsidR="00AC18FF" w:rsidRPr="00AC18FF" w:rsidRDefault="00AC18FF" w:rsidP="00AC18FF">
      <w:pPr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/>
          <w:i/>
          <w:iCs/>
          <w:kern w:val="0"/>
          <w:sz w:val="28"/>
          <w:szCs w:val="28"/>
          <w14:ligatures w14:val="none"/>
        </w:rPr>
        <w:t>Этапы реализации программы профилактики правонарушений подростков в условиях МОУ гимназии:</w:t>
      </w:r>
    </w:p>
    <w:p w14:paraId="7D0F9073" w14:textId="77777777" w:rsidR="00AC18FF" w:rsidRPr="00AC18FF" w:rsidRDefault="00AC18FF" w:rsidP="00AC18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подготовительный этап; </w:t>
      </w:r>
    </w:p>
    <w:p w14:paraId="592593EC" w14:textId="77777777" w:rsidR="00AC18FF" w:rsidRPr="00AC18FF" w:rsidRDefault="00AC18FF" w:rsidP="00AC18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диагностический этап; </w:t>
      </w:r>
    </w:p>
    <w:p w14:paraId="11A8A03A" w14:textId="77777777" w:rsidR="00AC18FF" w:rsidRPr="00AC18FF" w:rsidRDefault="00AC18FF" w:rsidP="00AC18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основной этап </w:t>
      </w:r>
      <w:bookmarkStart w:id="9" w:name="_Hlk129563749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(этап реализации </w:t>
      </w:r>
      <w:bookmarkStart w:id="10" w:name="_Hlk129563580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профилактических мероприятий</w:t>
      </w:r>
      <w:bookmarkEnd w:id="10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)</w:t>
      </w:r>
      <w:bookmarkEnd w:id="9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;</w:t>
      </w:r>
    </w:p>
    <w:p w14:paraId="0D177C3C" w14:textId="77777777" w:rsidR="00AC18FF" w:rsidRPr="00AC18FF" w:rsidRDefault="00AC18FF" w:rsidP="00AC18FF">
      <w:pPr>
        <w:widowControl w:val="0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заключительный этап.</w:t>
      </w:r>
    </w:p>
    <w:p w14:paraId="5905AEE3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На подготовительном этапе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проанализирована существующая система профилактики правонарушений несовершеннолетних в МОУ гимназии, и выявлены следующие недостатки профилактической работы с подростками: отсутствие комплексной программы профилактики правонарушений, недостаточная сеть социального партнерства общеобразовательной организации по вопросам профилактики правонарушений, использование преимущественно традиционных форм, методов и приемов психолого-педагогической работы с подростками</w:t>
      </w:r>
    </w:p>
    <w:p w14:paraId="4A1310EF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На диагностическом этапе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реализации </w:t>
      </w:r>
      <w:bookmarkStart w:id="11" w:name="_Hlk129563140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программы профилактики правонарушений подростков</w:t>
      </w:r>
      <w:bookmarkEnd w:id="11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использованы методики.</w:t>
      </w:r>
    </w:p>
    <w:p w14:paraId="587D6BD4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На основном этапе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(этап реализации профилактических мероприятий) включены следующие формы и методы работы с детьми: цикл групповых бесед «Мои права и обязанности», комплекс тренинговых занятий «Я в ответе за свои поступки», дискуссия «Преступление и наказание», викторина «Правовой эрудит», парламентские дебаты на тему «Преступление как фактор развития общества», интернет-марафоны на тему «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Буллинг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в интернет-пространстве», «Мошенничество в социальных сетях», выставка детского творчества «Родная Земля». Работа с родителями подростков и педагогическим коллективом: организация деятельности родительского клуба «Гармония» на базе гимназии, онлайн-консультации для родителей подростков,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offline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-вебинар для педагогов «Профилактические мероприятия по предотвращению преступлений и правонарушений среди несовершеннолетних», круглый стол для педагогов и родителей подростков «Взаимодействие семьи и школы в процессе профилактики правонарушений подростков», комплекс упражнений «Управление эмоциями».</w:t>
      </w:r>
    </w:p>
    <w:p w14:paraId="5E9E7709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  <w:r w:rsidRPr="00AC18FF">
        <w:rPr>
          <w:rFonts w:ascii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  <w:t>На заключительном</w:t>
      </w:r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этапе реализации профилактики правонарушений подростков осуществляется мониторинг изменения критериев и показателей проявлений </w:t>
      </w:r>
      <w:proofErr w:type="spellStart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делинквентного</w:t>
      </w:r>
      <w:proofErr w:type="spellEnd"/>
      <w:r w:rsidRPr="00AC18FF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поведения у участников исследования, на основании чего делается вывод относительно эффективности организованной опытно-экспериментальной работы.</w:t>
      </w:r>
    </w:p>
    <w:p w14:paraId="00497801" w14:textId="77777777" w:rsidR="00AC18FF" w:rsidRPr="00AC18FF" w:rsidRDefault="00AC18FF" w:rsidP="00AC18F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1D8D68C6" w14:textId="77777777" w:rsidR="00AC18FF" w:rsidRPr="00AC18FF" w:rsidRDefault="00AC18FF" w:rsidP="00AC18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D4242FC" w14:textId="77777777" w:rsidR="00AC18FF" w:rsidRPr="00AC18FF" w:rsidRDefault="00AC18FF" w:rsidP="00AC18F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18FF" w:rsidRPr="00AC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B77"/>
    <w:multiLevelType w:val="hybridMultilevel"/>
    <w:tmpl w:val="BA4C7160"/>
    <w:lvl w:ilvl="0" w:tplc="930CB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F143E9"/>
    <w:multiLevelType w:val="hybridMultilevel"/>
    <w:tmpl w:val="2A36BA10"/>
    <w:lvl w:ilvl="0" w:tplc="930CB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36CE3"/>
    <w:multiLevelType w:val="hybridMultilevel"/>
    <w:tmpl w:val="F89E7106"/>
    <w:lvl w:ilvl="0" w:tplc="794CF37A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C3553D"/>
    <w:multiLevelType w:val="hybridMultilevel"/>
    <w:tmpl w:val="9BAE0CE2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C109A"/>
    <w:multiLevelType w:val="hybridMultilevel"/>
    <w:tmpl w:val="2E98C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0596C"/>
    <w:multiLevelType w:val="hybridMultilevel"/>
    <w:tmpl w:val="A5148DBE"/>
    <w:lvl w:ilvl="0" w:tplc="794CF37A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A456C0"/>
    <w:multiLevelType w:val="hybridMultilevel"/>
    <w:tmpl w:val="71C2C138"/>
    <w:lvl w:ilvl="0" w:tplc="794CF37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630D6"/>
    <w:multiLevelType w:val="hybridMultilevel"/>
    <w:tmpl w:val="C38EA828"/>
    <w:lvl w:ilvl="0" w:tplc="E8047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7378953">
    <w:abstractNumId w:val="7"/>
  </w:num>
  <w:num w:numId="2" w16cid:durableId="1850217472">
    <w:abstractNumId w:val="4"/>
  </w:num>
  <w:num w:numId="3" w16cid:durableId="23293327">
    <w:abstractNumId w:val="0"/>
  </w:num>
  <w:num w:numId="4" w16cid:durableId="1339310986">
    <w:abstractNumId w:val="1"/>
  </w:num>
  <w:num w:numId="5" w16cid:durableId="1408916390">
    <w:abstractNumId w:val="6"/>
  </w:num>
  <w:num w:numId="6" w16cid:durableId="946741016">
    <w:abstractNumId w:val="3"/>
  </w:num>
  <w:num w:numId="7" w16cid:durableId="623662063">
    <w:abstractNumId w:val="5"/>
  </w:num>
  <w:num w:numId="8" w16cid:durableId="950236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11A"/>
    <w:rsid w:val="0000064F"/>
    <w:rsid w:val="00135F38"/>
    <w:rsid w:val="001436CB"/>
    <w:rsid w:val="001B152E"/>
    <w:rsid w:val="001B7530"/>
    <w:rsid w:val="00276098"/>
    <w:rsid w:val="00307382"/>
    <w:rsid w:val="003C4E6E"/>
    <w:rsid w:val="00450C02"/>
    <w:rsid w:val="005018E2"/>
    <w:rsid w:val="0057267A"/>
    <w:rsid w:val="00802DC7"/>
    <w:rsid w:val="0081006B"/>
    <w:rsid w:val="008F43F0"/>
    <w:rsid w:val="00965ED0"/>
    <w:rsid w:val="00976ECC"/>
    <w:rsid w:val="00A12922"/>
    <w:rsid w:val="00A4036C"/>
    <w:rsid w:val="00A51978"/>
    <w:rsid w:val="00AC18FF"/>
    <w:rsid w:val="00B0111A"/>
    <w:rsid w:val="00B34F76"/>
    <w:rsid w:val="00B40F44"/>
    <w:rsid w:val="00BC051B"/>
    <w:rsid w:val="00CD6215"/>
    <w:rsid w:val="00D905BF"/>
    <w:rsid w:val="00EF7E7F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6005"/>
  <w15:chartTrackingRefBased/>
  <w15:docId w15:val="{AE95BCD8-7190-4907-BA9B-47935209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8FF"/>
    <w:pPr>
      <w:ind w:left="720"/>
      <w:contextualSpacing/>
    </w:pPr>
  </w:style>
  <w:style w:type="table" w:styleId="a4">
    <w:name w:val="Table Grid"/>
    <w:basedOn w:val="a1"/>
    <w:uiPriority w:val="39"/>
    <w:rsid w:val="00AC18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3060</Words>
  <Characters>17444</Characters>
  <Application>Microsoft Office Word</Application>
  <DocSecurity>0</DocSecurity>
  <Lines>145</Lines>
  <Paragraphs>40</Paragraphs>
  <ScaleCrop>false</ScaleCrop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3</cp:revision>
  <dcterms:created xsi:type="dcterms:W3CDTF">2023-04-03T07:33:00Z</dcterms:created>
  <dcterms:modified xsi:type="dcterms:W3CDTF">2023-04-15T15:27:00Z</dcterms:modified>
</cp:coreProperties>
</file>