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2FC1" w14:textId="12FF1380" w:rsidR="00E3409D" w:rsidRPr="004A1153" w:rsidRDefault="00E3409D" w:rsidP="00E3409D">
      <w:pPr>
        <w:spacing w:after="0" w:line="240" w:lineRule="auto"/>
        <w:ind w:firstLine="709"/>
        <w:jc w:val="both"/>
        <w:rPr>
          <w:rFonts w:ascii="Times New Roman" w:hAnsi="Times New Roman" w:cs="Times New Roman"/>
          <w:b/>
          <w:bCs/>
          <w:sz w:val="28"/>
          <w:szCs w:val="28"/>
        </w:rPr>
      </w:pPr>
      <w:r w:rsidRPr="004A1153">
        <w:rPr>
          <w:rFonts w:ascii="Times New Roman" w:hAnsi="Times New Roman" w:cs="Times New Roman"/>
          <w:b/>
          <w:bCs/>
          <w:sz w:val="28"/>
          <w:szCs w:val="28"/>
        </w:rPr>
        <w:t xml:space="preserve">Тема </w:t>
      </w:r>
      <w:r w:rsidR="00C873CD">
        <w:rPr>
          <w:rFonts w:ascii="Times New Roman" w:hAnsi="Times New Roman" w:cs="Times New Roman"/>
          <w:b/>
          <w:bCs/>
          <w:sz w:val="28"/>
          <w:szCs w:val="28"/>
        </w:rPr>
        <w:t>7</w:t>
      </w:r>
      <w:r w:rsidRPr="004A1153">
        <w:rPr>
          <w:rFonts w:ascii="Times New Roman" w:hAnsi="Times New Roman" w:cs="Times New Roman"/>
          <w:b/>
          <w:bCs/>
          <w:sz w:val="28"/>
          <w:szCs w:val="28"/>
        </w:rPr>
        <w:t xml:space="preserve">. Методики разработки стратегии действий для выявления и решения </w:t>
      </w:r>
      <w:r w:rsidR="0092363F" w:rsidRPr="004A1153">
        <w:rPr>
          <w:rFonts w:ascii="Times New Roman" w:hAnsi="Times New Roman" w:cs="Times New Roman"/>
          <w:b/>
          <w:bCs/>
          <w:sz w:val="28"/>
          <w:szCs w:val="28"/>
        </w:rPr>
        <w:t xml:space="preserve">предотвращения девиации в подростковой среде </w:t>
      </w:r>
    </w:p>
    <w:p w14:paraId="0ADEB629" w14:textId="69E21989" w:rsidR="00307382" w:rsidRDefault="00307382" w:rsidP="00E3409D">
      <w:pPr>
        <w:spacing w:after="0" w:line="240" w:lineRule="auto"/>
        <w:ind w:firstLine="709"/>
        <w:jc w:val="both"/>
        <w:rPr>
          <w:rFonts w:ascii="Times New Roman" w:hAnsi="Times New Roman" w:cs="Times New Roman"/>
          <w:sz w:val="28"/>
          <w:szCs w:val="28"/>
        </w:rPr>
      </w:pPr>
    </w:p>
    <w:p w14:paraId="5771B010" w14:textId="07040EE0" w:rsidR="002046FF" w:rsidRDefault="002046FF" w:rsidP="0003551A">
      <w:pPr>
        <w:pStyle w:val="a4"/>
        <w:widowControl w:val="0"/>
        <w:numPr>
          <w:ilvl w:val="0"/>
          <w:numId w:val="2"/>
        </w:numPr>
        <w:spacing w:after="0" w:line="240" w:lineRule="auto"/>
        <w:ind w:left="0" w:firstLine="0"/>
        <w:contextualSpacing w:val="0"/>
        <w:jc w:val="both"/>
        <w:rPr>
          <w:rFonts w:ascii="Times New Roman" w:hAnsi="Times New Roman" w:cs="Times New Roman"/>
          <w:sz w:val="28"/>
          <w:szCs w:val="28"/>
        </w:rPr>
      </w:pPr>
      <w:bookmarkStart w:id="0" w:name="_Hlk131356749"/>
      <w:bookmarkStart w:id="1" w:name="_Hlk131355515"/>
      <w:r>
        <w:rPr>
          <w:rFonts w:ascii="Times New Roman" w:hAnsi="Times New Roman" w:cs="Times New Roman"/>
          <w:sz w:val="28"/>
          <w:szCs w:val="28"/>
        </w:rPr>
        <w:t>Э</w:t>
      </w:r>
      <w:r w:rsidRPr="002046FF">
        <w:rPr>
          <w:rFonts w:ascii="Times New Roman" w:hAnsi="Times New Roman" w:cs="Times New Roman"/>
          <w:sz w:val="28"/>
          <w:szCs w:val="28"/>
        </w:rPr>
        <w:t xml:space="preserve">ффективные стратегии предупреждения </w:t>
      </w:r>
      <w:proofErr w:type="spellStart"/>
      <w:r w:rsidRPr="002046FF">
        <w:rPr>
          <w:rFonts w:ascii="Times New Roman" w:hAnsi="Times New Roman" w:cs="Times New Roman"/>
          <w:sz w:val="28"/>
          <w:szCs w:val="28"/>
        </w:rPr>
        <w:t>саморазрушающего</w:t>
      </w:r>
      <w:proofErr w:type="spellEnd"/>
      <w:r w:rsidRPr="002046FF">
        <w:rPr>
          <w:rFonts w:ascii="Times New Roman" w:hAnsi="Times New Roman" w:cs="Times New Roman"/>
          <w:sz w:val="28"/>
          <w:szCs w:val="28"/>
        </w:rPr>
        <w:t xml:space="preserve"> поведения подростков</w:t>
      </w:r>
    </w:p>
    <w:bookmarkEnd w:id="0"/>
    <w:p w14:paraId="11D4D590" w14:textId="723ADE5E" w:rsidR="00B75EE7" w:rsidRDefault="00B37A76" w:rsidP="0003551A">
      <w:pPr>
        <w:pStyle w:val="a4"/>
        <w:widowControl w:val="0"/>
        <w:numPr>
          <w:ilvl w:val="0"/>
          <w:numId w:val="2"/>
        </w:numPr>
        <w:spacing w:after="0" w:line="240" w:lineRule="auto"/>
        <w:ind w:left="0" w:firstLine="0"/>
        <w:contextualSpacing w:val="0"/>
        <w:jc w:val="both"/>
        <w:rPr>
          <w:rFonts w:ascii="Times New Roman" w:hAnsi="Times New Roman" w:cs="Times New Roman"/>
          <w:sz w:val="28"/>
          <w:szCs w:val="28"/>
        </w:rPr>
      </w:pPr>
      <w:r w:rsidRPr="00B75EE7">
        <w:rPr>
          <w:rFonts w:ascii="Times New Roman" w:hAnsi="Times New Roman" w:cs="Times New Roman"/>
          <w:sz w:val="28"/>
          <w:szCs w:val="28"/>
        </w:rPr>
        <w:t xml:space="preserve">Методики разработки стратегий действий </w:t>
      </w:r>
      <w:r w:rsidR="00B75EE7" w:rsidRPr="00B75EE7">
        <w:rPr>
          <w:rFonts w:ascii="Times New Roman" w:hAnsi="Times New Roman" w:cs="Times New Roman"/>
          <w:sz w:val="28"/>
          <w:szCs w:val="28"/>
        </w:rPr>
        <w:t>по раннему выявлению</w:t>
      </w:r>
      <w:r w:rsidR="006B59B3">
        <w:rPr>
          <w:rFonts w:ascii="Times New Roman" w:hAnsi="Times New Roman" w:cs="Times New Roman"/>
          <w:sz w:val="28"/>
          <w:szCs w:val="28"/>
        </w:rPr>
        <w:t xml:space="preserve"> </w:t>
      </w:r>
      <w:r w:rsidR="00B75EE7" w:rsidRPr="00B75EE7">
        <w:rPr>
          <w:rFonts w:ascii="Times New Roman" w:hAnsi="Times New Roman" w:cs="Times New Roman"/>
          <w:sz w:val="28"/>
          <w:szCs w:val="28"/>
        </w:rPr>
        <w:t>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w:t>
      </w:r>
    </w:p>
    <w:bookmarkEnd w:id="1"/>
    <w:p w14:paraId="21FA83CC" w14:textId="336DAEBA" w:rsidR="00E3409D" w:rsidRPr="00B75EE7" w:rsidRDefault="00B75EE7" w:rsidP="0003551A">
      <w:pPr>
        <w:pStyle w:val="a4"/>
        <w:widowControl w:val="0"/>
        <w:numPr>
          <w:ilvl w:val="0"/>
          <w:numId w:val="2"/>
        </w:numPr>
        <w:spacing w:after="0" w:line="240" w:lineRule="auto"/>
        <w:ind w:left="0" w:firstLine="0"/>
        <w:contextualSpacing w:val="0"/>
        <w:jc w:val="both"/>
        <w:rPr>
          <w:rFonts w:ascii="Times New Roman" w:hAnsi="Times New Roman" w:cs="Times New Roman"/>
          <w:sz w:val="28"/>
          <w:szCs w:val="28"/>
        </w:rPr>
      </w:pPr>
      <w:r w:rsidRPr="00B75EE7">
        <w:rPr>
          <w:rFonts w:ascii="Times New Roman" w:hAnsi="Times New Roman" w:cs="Times New Roman"/>
          <w:sz w:val="28"/>
          <w:szCs w:val="28"/>
        </w:rPr>
        <w:t xml:space="preserve"> </w:t>
      </w:r>
      <w:bookmarkStart w:id="2" w:name="_Hlk131355622"/>
      <w:r w:rsidR="00E3409D" w:rsidRPr="00B75EE7">
        <w:rPr>
          <w:rFonts w:ascii="Times New Roman" w:hAnsi="Times New Roman" w:cs="Times New Roman"/>
          <w:sz w:val="28"/>
          <w:szCs w:val="28"/>
        </w:rPr>
        <w:t>Процесс ресоциализации подростков с девиантным поведением</w:t>
      </w:r>
      <w:r w:rsidR="0092363F" w:rsidRPr="00B75EE7">
        <w:rPr>
          <w:rFonts w:ascii="Times New Roman" w:hAnsi="Times New Roman" w:cs="Times New Roman"/>
          <w:sz w:val="28"/>
          <w:szCs w:val="28"/>
        </w:rPr>
        <w:t>: психодиагностические методики при работе с подростками «группы риска» в процессе ресоциализации</w:t>
      </w:r>
      <w:bookmarkEnd w:id="2"/>
    </w:p>
    <w:p w14:paraId="3A945854" w14:textId="73A8E2C9" w:rsidR="0092363F" w:rsidRDefault="0086322F" w:rsidP="00B75EE7">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B75EE7">
        <w:rPr>
          <w:rFonts w:ascii="Times New Roman" w:hAnsi="Times New Roman" w:cs="Times New Roman"/>
          <w:sz w:val="28"/>
          <w:szCs w:val="28"/>
        </w:rPr>
        <w:t xml:space="preserve">. </w:t>
      </w:r>
      <w:bookmarkStart w:id="3" w:name="_Hlk131357246"/>
      <w:r w:rsidR="0092363F">
        <w:rPr>
          <w:rFonts w:ascii="Times New Roman" w:hAnsi="Times New Roman" w:cs="Times New Roman"/>
          <w:sz w:val="28"/>
          <w:szCs w:val="28"/>
        </w:rPr>
        <w:t>М</w:t>
      </w:r>
      <w:r w:rsidR="0092363F" w:rsidRPr="0092363F">
        <w:rPr>
          <w:rFonts w:ascii="Times New Roman" w:hAnsi="Times New Roman" w:cs="Times New Roman"/>
          <w:sz w:val="28"/>
          <w:szCs w:val="28"/>
        </w:rPr>
        <w:t>етафорический метод в подготовке субъектов профилактики девиантного поведения подростков</w:t>
      </w:r>
      <w:bookmarkEnd w:id="3"/>
    </w:p>
    <w:p w14:paraId="6AC4F7D0" w14:textId="41BB4BA4" w:rsidR="00B75EE7" w:rsidRDefault="00B75EE7" w:rsidP="00B75EE7">
      <w:pPr>
        <w:spacing w:after="0" w:line="240" w:lineRule="auto"/>
        <w:ind w:firstLine="709"/>
        <w:jc w:val="both"/>
        <w:rPr>
          <w:rFonts w:ascii="Times New Roman" w:hAnsi="Times New Roman" w:cs="Times New Roman"/>
          <w:b/>
          <w:bCs/>
          <w:sz w:val="28"/>
          <w:szCs w:val="28"/>
        </w:rPr>
      </w:pPr>
    </w:p>
    <w:p w14:paraId="4951A91F" w14:textId="4B9A4FEB" w:rsidR="002046FF" w:rsidRDefault="002046FF" w:rsidP="00B75EE7">
      <w:pPr>
        <w:spacing w:after="0" w:line="240" w:lineRule="auto"/>
        <w:ind w:firstLine="709"/>
        <w:jc w:val="both"/>
        <w:rPr>
          <w:rFonts w:ascii="Times New Roman" w:hAnsi="Times New Roman" w:cs="Times New Roman"/>
          <w:b/>
          <w:bCs/>
          <w:sz w:val="28"/>
          <w:szCs w:val="28"/>
        </w:rPr>
      </w:pPr>
      <w:r w:rsidRPr="002046FF">
        <w:rPr>
          <w:rFonts w:ascii="Times New Roman" w:hAnsi="Times New Roman" w:cs="Times New Roman"/>
          <w:b/>
          <w:bCs/>
          <w:sz w:val="28"/>
          <w:szCs w:val="28"/>
        </w:rPr>
        <w:t>1.</w:t>
      </w:r>
      <w:r w:rsidRPr="002046FF">
        <w:rPr>
          <w:rFonts w:ascii="Times New Roman" w:hAnsi="Times New Roman" w:cs="Times New Roman"/>
          <w:b/>
          <w:bCs/>
          <w:sz w:val="28"/>
          <w:szCs w:val="28"/>
        </w:rPr>
        <w:tab/>
        <w:t xml:space="preserve">Эффективные стратегии предупреждения </w:t>
      </w:r>
      <w:proofErr w:type="spellStart"/>
      <w:r w:rsidRPr="002046FF">
        <w:rPr>
          <w:rFonts w:ascii="Times New Roman" w:hAnsi="Times New Roman" w:cs="Times New Roman"/>
          <w:b/>
          <w:bCs/>
          <w:sz w:val="28"/>
          <w:szCs w:val="28"/>
        </w:rPr>
        <w:t>саморазрушающего</w:t>
      </w:r>
      <w:proofErr w:type="spellEnd"/>
      <w:r w:rsidRPr="002046FF">
        <w:rPr>
          <w:rFonts w:ascii="Times New Roman" w:hAnsi="Times New Roman" w:cs="Times New Roman"/>
          <w:b/>
          <w:bCs/>
          <w:sz w:val="28"/>
          <w:szCs w:val="28"/>
        </w:rPr>
        <w:t xml:space="preserve"> поведения подростков</w:t>
      </w:r>
    </w:p>
    <w:p w14:paraId="79FAB8B1" w14:textId="0A2F0DF6" w:rsidR="002046FF" w:rsidRDefault="00C970D2" w:rsidP="00B75EE7">
      <w:pPr>
        <w:spacing w:after="0" w:line="240" w:lineRule="auto"/>
        <w:ind w:firstLine="709"/>
        <w:jc w:val="both"/>
        <w:rPr>
          <w:rFonts w:ascii="Times New Roman" w:hAnsi="Times New Roman" w:cs="Times New Roman"/>
          <w:sz w:val="28"/>
          <w:szCs w:val="28"/>
        </w:rPr>
      </w:pPr>
      <w:r w:rsidRPr="00C970D2">
        <w:rPr>
          <w:rFonts w:ascii="Times New Roman" w:hAnsi="Times New Roman" w:cs="Times New Roman"/>
          <w:sz w:val="28"/>
          <w:szCs w:val="28"/>
        </w:rPr>
        <w:t xml:space="preserve">Поиск эффективных стратегий предупреждения и преодоления </w:t>
      </w:r>
      <w:proofErr w:type="spellStart"/>
      <w:r w:rsidRPr="00C970D2">
        <w:rPr>
          <w:rFonts w:ascii="Times New Roman" w:hAnsi="Times New Roman" w:cs="Times New Roman"/>
          <w:sz w:val="28"/>
          <w:szCs w:val="28"/>
        </w:rPr>
        <w:t>саморазрушающего</w:t>
      </w:r>
      <w:proofErr w:type="spellEnd"/>
      <w:r w:rsidRPr="00C970D2">
        <w:rPr>
          <w:rFonts w:ascii="Times New Roman" w:hAnsi="Times New Roman" w:cs="Times New Roman"/>
          <w:sz w:val="28"/>
          <w:szCs w:val="28"/>
        </w:rPr>
        <w:t xml:space="preserve"> поведения среди подростков является важным компонентом профессиональной деятельности большого круга специалистов</w:t>
      </w:r>
      <w:r>
        <w:rPr>
          <w:rFonts w:ascii="Times New Roman" w:hAnsi="Times New Roman" w:cs="Times New Roman"/>
          <w:sz w:val="28"/>
          <w:szCs w:val="28"/>
        </w:rPr>
        <w:t>.</w:t>
      </w:r>
    </w:p>
    <w:p w14:paraId="4A375E7C" w14:textId="4800E8AD" w:rsidR="00C970D2"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Своевременное предупреждение таких форм </w:t>
      </w:r>
      <w:proofErr w:type="spellStart"/>
      <w:r w:rsidRPr="004A3CA5">
        <w:rPr>
          <w:rFonts w:ascii="Times New Roman" w:hAnsi="Times New Roman" w:cs="Times New Roman"/>
          <w:sz w:val="28"/>
          <w:szCs w:val="28"/>
        </w:rPr>
        <w:t>саморазрушающего</w:t>
      </w:r>
      <w:proofErr w:type="spellEnd"/>
      <w:r w:rsidRPr="004A3CA5">
        <w:rPr>
          <w:rFonts w:ascii="Times New Roman" w:hAnsi="Times New Roman" w:cs="Times New Roman"/>
          <w:sz w:val="28"/>
          <w:szCs w:val="28"/>
        </w:rPr>
        <w:t xml:space="preserve"> поведения как наркомания, рискованное половое поведение и других болезненных и рискованных форм поведения среди молодежи в наше время является решающим фактором в остановке эпидемии социальных болезней, которая является причиной преждевременной смертности и нездоровья многих граждан нашей страны.</w:t>
      </w:r>
    </w:p>
    <w:p w14:paraId="594109A1" w14:textId="23255DA0" w:rsidR="002046FF"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В 1970-х годах исследователи в области профилактики начали ссылаться на внутриличностное и межличностные факторы, влияющие на детей и подростков.</w:t>
      </w:r>
    </w:p>
    <w:p w14:paraId="472A9F37" w14:textId="331C330C" w:rsidR="002046FF"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Подход к профилактике, построенный на данных исследованиях, был назван </w:t>
      </w:r>
      <w:r w:rsidRPr="004A3CA5">
        <w:rPr>
          <w:rFonts w:ascii="Times New Roman" w:hAnsi="Times New Roman" w:cs="Times New Roman"/>
          <w:i/>
          <w:iCs/>
          <w:sz w:val="28"/>
          <w:szCs w:val="28"/>
        </w:rPr>
        <w:t>аффективным (эмоциональным) обучением</w:t>
      </w:r>
      <w:r w:rsidRPr="004A3CA5">
        <w:rPr>
          <w:rFonts w:ascii="Times New Roman" w:hAnsi="Times New Roman" w:cs="Times New Roman"/>
          <w:sz w:val="28"/>
          <w:szCs w:val="28"/>
        </w:rPr>
        <w:t>. Вместо того чтобы сосредоточиться на деструктивном поведении, аффективное обучение было сфокусировано на факторах, связанных с использованием наркотиков, пытаясь ликвидировать причины их употребления путём создания воспитательной среды, поддерживающей эмоциональные потребности подростка, развитие навыков распознавания и выражения эмоций, развитие рефлексии, формирование способности принимать ответственные решения, повышение самооценки, осознание значимых ценностей.</w:t>
      </w:r>
    </w:p>
    <w:p w14:paraId="0EC59D2F" w14:textId="5EFE36CC" w:rsidR="002046FF"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Методы обучения в рамках данных программ включают в себя: 1) Выявление ценностей; 2) Анализ последствий поведенческих выборов 3) выявление альтернативных форм поведения в соответствии с собственными ценностями и убеждениями в отношении наркотиков и других форм </w:t>
      </w:r>
      <w:proofErr w:type="spellStart"/>
      <w:r w:rsidRPr="004A3CA5">
        <w:rPr>
          <w:rFonts w:ascii="Times New Roman" w:hAnsi="Times New Roman" w:cs="Times New Roman"/>
          <w:sz w:val="28"/>
          <w:szCs w:val="28"/>
        </w:rPr>
        <w:t>саморазрушающего</w:t>
      </w:r>
      <w:proofErr w:type="spellEnd"/>
      <w:r w:rsidRPr="004A3CA5">
        <w:rPr>
          <w:rFonts w:ascii="Times New Roman" w:hAnsi="Times New Roman" w:cs="Times New Roman"/>
          <w:sz w:val="28"/>
          <w:szCs w:val="28"/>
        </w:rPr>
        <w:t xml:space="preserve"> поведения</w:t>
      </w:r>
      <w:r>
        <w:rPr>
          <w:rFonts w:ascii="Times New Roman" w:hAnsi="Times New Roman" w:cs="Times New Roman"/>
          <w:sz w:val="28"/>
          <w:szCs w:val="28"/>
        </w:rPr>
        <w:t>.</w:t>
      </w:r>
    </w:p>
    <w:p w14:paraId="598927B2" w14:textId="39A610A5"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Другие подходы к профилактике, ставшие известными в 1970-х годах, были сфокусированы на </w:t>
      </w:r>
      <w:r w:rsidRPr="004A3CA5">
        <w:rPr>
          <w:rFonts w:ascii="Times New Roman" w:hAnsi="Times New Roman" w:cs="Times New Roman"/>
          <w:i/>
          <w:iCs/>
          <w:sz w:val="28"/>
          <w:szCs w:val="28"/>
        </w:rPr>
        <w:t>поведенческой альтернативе</w:t>
      </w:r>
      <w:r w:rsidRPr="004A3CA5">
        <w:rPr>
          <w:rFonts w:ascii="Times New Roman" w:hAnsi="Times New Roman" w:cs="Times New Roman"/>
          <w:sz w:val="28"/>
          <w:szCs w:val="28"/>
        </w:rPr>
        <w:t xml:space="preserve">. Сторонники данного </w:t>
      </w:r>
      <w:r w:rsidRPr="004A3CA5">
        <w:rPr>
          <w:rFonts w:ascii="Times New Roman" w:hAnsi="Times New Roman" w:cs="Times New Roman"/>
          <w:sz w:val="28"/>
          <w:szCs w:val="28"/>
        </w:rPr>
        <w:lastRenderedPageBreak/>
        <w:t>подхода предполагали, что значимая деятельность, альтернативная наркотизации и алкоголизации, способствует уменьшению распространения случаев развития зависимости от наркотиков и алкоголя. Сформировав позитивную зависимость от среды, люди приобретают определенный тип целесообразной активности. Некоторые из этих программ стремились вовлечь молодёжь в общественные движения, в то время как другие программы обеспечивали альтернативные возможности для отдыха, социализации и неформального обучения.</w:t>
      </w:r>
    </w:p>
    <w:p w14:paraId="34FD91F2"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Сирота Н.А. и </w:t>
      </w:r>
      <w:proofErr w:type="spellStart"/>
      <w:r w:rsidRPr="004A3CA5">
        <w:rPr>
          <w:rFonts w:ascii="Times New Roman" w:hAnsi="Times New Roman" w:cs="Times New Roman"/>
          <w:sz w:val="28"/>
          <w:szCs w:val="28"/>
        </w:rPr>
        <w:t>Ялтонский</w:t>
      </w:r>
      <w:proofErr w:type="spellEnd"/>
      <w:r w:rsidRPr="004A3CA5">
        <w:rPr>
          <w:rFonts w:ascii="Times New Roman" w:hAnsi="Times New Roman" w:cs="Times New Roman"/>
          <w:sz w:val="28"/>
          <w:szCs w:val="28"/>
        </w:rPr>
        <w:t xml:space="preserve"> В.М. выделяют четыре варианта программ, которые основываются на модели поведенческой альтернативы употреблению наркотиков: </w:t>
      </w:r>
    </w:p>
    <w:p w14:paraId="40936C67"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1) предложение специфической, позитивной активности (например, путешествия с приключениями), которая вызывает сильные эмоции и предполагает преодоление различного рода препятствий; </w:t>
      </w:r>
    </w:p>
    <w:p w14:paraId="45F9C349"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2) комбинация специфических личностных потребностей со специфической, позитивной активностью;</w:t>
      </w:r>
    </w:p>
    <w:p w14:paraId="4EEB8B29"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 3) поощрение участия во всех видах такой специфической активности;</w:t>
      </w:r>
    </w:p>
    <w:p w14:paraId="55BC96AC"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 4) создание групп поддержки молодых людей, заботящихся об активном выборе своей жизненной позиции. </w:t>
      </w:r>
    </w:p>
    <w:p w14:paraId="030021F7" w14:textId="3D46872D" w:rsidR="002046FF"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В развитии альтернативной потреблению наркотиков деятельности значительную роль играют молодежные, творческие, спортивные и другие общественные организации, так как физическая, творческая и развлекательная активность несет в себе профилактический компонент. Результаты внедрения этих программ не свидетельствуют о явных успехах или неудачах. </w:t>
      </w:r>
    </w:p>
    <w:p w14:paraId="1B6D83BC" w14:textId="702F12F4"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Данные программы особенно эффективны для групп высокого риска употребления наркотических средств и других форм отклоняющегося поведения. </w:t>
      </w:r>
    </w:p>
    <w:p w14:paraId="2E2309D0" w14:textId="451BD2DC" w:rsidR="004A3CA5" w:rsidRDefault="004A3CA5" w:rsidP="00B75EE7">
      <w:pPr>
        <w:spacing w:after="0" w:line="240" w:lineRule="auto"/>
        <w:ind w:firstLine="709"/>
        <w:jc w:val="both"/>
        <w:rPr>
          <w:rFonts w:ascii="Times New Roman" w:hAnsi="Times New Roman" w:cs="Times New Roman"/>
          <w:i/>
          <w:iCs/>
          <w:sz w:val="28"/>
          <w:szCs w:val="28"/>
        </w:rPr>
      </w:pPr>
      <w:r w:rsidRPr="004A3CA5">
        <w:rPr>
          <w:rFonts w:ascii="Times New Roman" w:hAnsi="Times New Roman" w:cs="Times New Roman"/>
          <w:sz w:val="28"/>
          <w:szCs w:val="28"/>
        </w:rPr>
        <w:t xml:space="preserve">По мнению Bell C.S. и </w:t>
      </w:r>
      <w:proofErr w:type="spellStart"/>
      <w:r w:rsidRPr="004A3CA5">
        <w:rPr>
          <w:rFonts w:ascii="Times New Roman" w:hAnsi="Times New Roman" w:cs="Times New Roman"/>
          <w:sz w:val="28"/>
          <w:szCs w:val="28"/>
        </w:rPr>
        <w:t>Battjes</w:t>
      </w:r>
      <w:proofErr w:type="spellEnd"/>
      <w:r w:rsidRPr="004A3CA5">
        <w:rPr>
          <w:rFonts w:ascii="Times New Roman" w:hAnsi="Times New Roman" w:cs="Times New Roman"/>
          <w:sz w:val="28"/>
          <w:szCs w:val="28"/>
        </w:rPr>
        <w:t xml:space="preserve"> R.J., наиболее значительный прорыв по отношению к профилактике впервые произошёл в сфере исследования подросткового курения в конце </w:t>
      </w:r>
      <w:proofErr w:type="gramStart"/>
      <w:r w:rsidRPr="004A3CA5">
        <w:rPr>
          <w:rFonts w:ascii="Times New Roman" w:hAnsi="Times New Roman" w:cs="Times New Roman"/>
          <w:sz w:val="28"/>
          <w:szCs w:val="28"/>
        </w:rPr>
        <w:t>70х</w:t>
      </w:r>
      <w:proofErr w:type="gramEnd"/>
      <w:r w:rsidRPr="004A3CA5">
        <w:rPr>
          <w:rFonts w:ascii="Times New Roman" w:hAnsi="Times New Roman" w:cs="Times New Roman"/>
          <w:sz w:val="28"/>
          <w:szCs w:val="28"/>
        </w:rPr>
        <w:t xml:space="preserve"> годов. Эванс и его коллеги из университета Хьюстон описали </w:t>
      </w:r>
      <w:r w:rsidRPr="004A3CA5">
        <w:rPr>
          <w:rFonts w:ascii="Times New Roman" w:hAnsi="Times New Roman" w:cs="Times New Roman"/>
          <w:i/>
          <w:iCs/>
          <w:sz w:val="28"/>
          <w:szCs w:val="28"/>
        </w:rPr>
        <w:t>стратегию противодействия негативным</w:t>
      </w:r>
      <w:r w:rsidRPr="004A3CA5">
        <w:rPr>
          <w:rFonts w:ascii="Times New Roman" w:hAnsi="Times New Roman" w:cs="Times New Roman"/>
          <w:sz w:val="28"/>
          <w:szCs w:val="28"/>
        </w:rPr>
        <w:t> </w:t>
      </w:r>
      <w:r w:rsidRPr="004A3CA5">
        <w:rPr>
          <w:rFonts w:ascii="Times New Roman" w:hAnsi="Times New Roman" w:cs="Times New Roman"/>
          <w:i/>
          <w:iCs/>
          <w:sz w:val="28"/>
          <w:szCs w:val="28"/>
        </w:rPr>
        <w:t>социальным влияниям</w:t>
      </w:r>
      <w:r>
        <w:rPr>
          <w:rFonts w:ascii="Times New Roman" w:hAnsi="Times New Roman" w:cs="Times New Roman"/>
          <w:i/>
          <w:iCs/>
          <w:sz w:val="28"/>
          <w:szCs w:val="28"/>
        </w:rPr>
        <w:t>.</w:t>
      </w:r>
    </w:p>
    <w:p w14:paraId="5775255A" w14:textId="566CA3E3"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Центральным элементом профилактического подхода, разработанного Эвансом, было участие студентов в просмотре фильмов, изображающих действие различных видов социального влияния на курение подростков. Подход социального влияния подчеркивает важность социальных и психологических факторов в развитии зависимости. По мнению разработчиков данного подхода, начало курения табака, употребления алкоголя и наркотиков провоцируется как средствами массовой информации, так и сверстниками, употребляющими наркотики и являющимися своеобразной ролевой моделью для детей и подростков, не употребляющих наркотики. В качестве профилактической меры авторы подхода предлагают проводить «психологическую прививку», позволяющую молодежи осознать социальное давление, способствующее началу употребления, исправить неточные представления о касающихся потребления социальных нормах. Под </w:t>
      </w:r>
      <w:r w:rsidRPr="004A3CA5">
        <w:rPr>
          <w:rFonts w:ascii="Times New Roman" w:hAnsi="Times New Roman" w:cs="Times New Roman"/>
          <w:sz w:val="28"/>
          <w:szCs w:val="28"/>
        </w:rPr>
        <w:lastRenderedPageBreak/>
        <w:t>«психологической прививкой» понимается обучение молодежи умению противостоять давлению сверстников и средств массовой информации, способствующих началу употребления наркотиков. Разработанные в рамках этого подхода профилактические программы основываются на определении структуры сети социального влияния и состоят из следующих компонентов:</w:t>
      </w:r>
    </w:p>
    <w:p w14:paraId="03E92AB0"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1) тренинг устойчивости к социальному давлению; </w:t>
      </w:r>
    </w:p>
    <w:p w14:paraId="532E7E6B"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2) «прививки» против воздействия средств массовой информации; </w:t>
      </w:r>
    </w:p>
    <w:p w14:paraId="6331DA5B"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3) информация о влиянии родителей и других взрослых; </w:t>
      </w:r>
    </w:p>
    <w:p w14:paraId="3B09DFAC"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4) коррекция нормативных ожиданий. Программы такого рода включают в себя различные компоненты, однако, не существует единой, стройной системы социального влияния, исчерпывающим образом раскрывающей механизмы, приводящие к употреблению наркотиков. </w:t>
      </w:r>
    </w:p>
    <w:p w14:paraId="4EDFDB88" w14:textId="37FCC791"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Данный подход рассматривается как относительно успешный, так как он достигает цели, предотвращая или отодвигая начало употребления наркотиков. Исследователями отмечается успешное влияние указанного подхода на прекращение многими подростками курения, предотвращение либо оттягивание начала алкоголизации, подчеркивается важная роль формирования системы позитивных лидеров-сверстников</w:t>
      </w:r>
      <w:r>
        <w:rPr>
          <w:rFonts w:ascii="Times New Roman" w:hAnsi="Times New Roman" w:cs="Times New Roman"/>
          <w:sz w:val="28"/>
          <w:szCs w:val="28"/>
        </w:rPr>
        <w:t>.</w:t>
      </w:r>
    </w:p>
    <w:p w14:paraId="468E1F3A" w14:textId="5550BF1C"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Исследование </w:t>
      </w:r>
      <w:proofErr w:type="spellStart"/>
      <w:r w:rsidRPr="004A3CA5">
        <w:rPr>
          <w:rFonts w:ascii="Times New Roman" w:hAnsi="Times New Roman" w:cs="Times New Roman"/>
          <w:sz w:val="28"/>
          <w:szCs w:val="28"/>
        </w:rPr>
        <w:t>Pentz</w:t>
      </w:r>
      <w:proofErr w:type="spellEnd"/>
      <w:r w:rsidRPr="004A3CA5">
        <w:rPr>
          <w:rFonts w:ascii="Times New Roman" w:hAnsi="Times New Roman" w:cs="Times New Roman"/>
          <w:sz w:val="28"/>
          <w:szCs w:val="28"/>
        </w:rPr>
        <w:t xml:space="preserve"> и </w:t>
      </w:r>
      <w:proofErr w:type="spellStart"/>
      <w:r w:rsidRPr="004A3CA5">
        <w:rPr>
          <w:rFonts w:ascii="Times New Roman" w:hAnsi="Times New Roman" w:cs="Times New Roman"/>
          <w:sz w:val="28"/>
          <w:szCs w:val="28"/>
        </w:rPr>
        <w:t>соавт</w:t>
      </w:r>
      <w:proofErr w:type="spellEnd"/>
      <w:r w:rsidRPr="004A3CA5">
        <w:rPr>
          <w:rFonts w:ascii="Times New Roman" w:hAnsi="Times New Roman" w:cs="Times New Roman"/>
          <w:sz w:val="28"/>
          <w:szCs w:val="28"/>
        </w:rPr>
        <w:t>. показало, что долговременные программы, направленные на противостояние негативному социальному влиянию, имеют положительный результат. Эти программы обычно начинаются в начальной и средней школе и заканчиваются в старших классах</w:t>
      </w:r>
      <w:r>
        <w:rPr>
          <w:rFonts w:ascii="Times New Roman" w:hAnsi="Times New Roman" w:cs="Times New Roman"/>
          <w:sz w:val="28"/>
          <w:szCs w:val="28"/>
        </w:rPr>
        <w:t xml:space="preserve"> </w:t>
      </w:r>
      <w:r w:rsidRPr="004A3CA5">
        <w:rPr>
          <w:rFonts w:ascii="Times New Roman" w:hAnsi="Times New Roman" w:cs="Times New Roman"/>
          <w:sz w:val="28"/>
          <w:szCs w:val="28"/>
        </w:rPr>
        <w:t xml:space="preserve">и используют следующие стратегии: </w:t>
      </w:r>
    </w:p>
    <w:p w14:paraId="14CE1C7A"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1) содействие сверстников, лидеров общественного мнения в осуществлении профилактики; </w:t>
      </w:r>
    </w:p>
    <w:p w14:paraId="7508D971"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2) активное социальное обучение, включающее ролевые игры, поведенческие тренинги, групповые дискуссии; </w:t>
      </w:r>
    </w:p>
    <w:p w14:paraId="7780E881" w14:textId="42273429"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3) привлечение родителей к профилактическим занятиям посредством выполнения участниками домашних заданий и других видов деятельности</w:t>
      </w:r>
    </w:p>
    <w:p w14:paraId="214541D2"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Современные превентивные программы, как правило, стремятся быть всеохватывающими, обращаясь к устранению большего количества факторов риска, и включают в себя не только работу, направленную на преодоление деструктивных форм поведения, но и ставят перед собой общие задачи развития ребенка, его психического здоровья, нравственного воспитания и общего </w:t>
      </w:r>
      <w:r w:rsidRPr="004A3CA5">
        <w:rPr>
          <w:rFonts w:ascii="Times New Roman" w:hAnsi="Times New Roman" w:cs="Times New Roman"/>
          <w:i/>
          <w:iCs/>
          <w:sz w:val="28"/>
          <w:szCs w:val="28"/>
        </w:rPr>
        <w:t>позитивного развития личности</w:t>
      </w:r>
      <w:r w:rsidRPr="004A3CA5">
        <w:rPr>
          <w:rFonts w:ascii="Times New Roman" w:hAnsi="Times New Roman" w:cs="Times New Roman"/>
          <w:sz w:val="28"/>
          <w:szCs w:val="28"/>
        </w:rPr>
        <w:t xml:space="preserve">. Программы позитивного развития молодёжи направлены на достижение следующих целей: </w:t>
      </w:r>
    </w:p>
    <w:p w14:paraId="490BAC55"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1) обеспечение сотрудничества и объединения учащихся; </w:t>
      </w:r>
    </w:p>
    <w:p w14:paraId="09658AF9"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2) обеспечение устойчивости личности; </w:t>
      </w:r>
    </w:p>
    <w:p w14:paraId="29CDE9EF"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3) формирование социальной, эмоциональной, когнитивной, поведенческой, моральной компетенции; </w:t>
      </w:r>
    </w:p>
    <w:p w14:paraId="343B6C96" w14:textId="66C189BC"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4) самоопределение личности; </w:t>
      </w:r>
    </w:p>
    <w:p w14:paraId="608AE36A"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5) воспитание нравственности; </w:t>
      </w:r>
    </w:p>
    <w:p w14:paraId="702BFFED"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6) обеспечение </w:t>
      </w:r>
      <w:proofErr w:type="spellStart"/>
      <w:r w:rsidRPr="004A3CA5">
        <w:rPr>
          <w:rFonts w:ascii="Times New Roman" w:hAnsi="Times New Roman" w:cs="Times New Roman"/>
          <w:sz w:val="28"/>
          <w:szCs w:val="28"/>
        </w:rPr>
        <w:t>самоэффективности</w:t>
      </w:r>
      <w:proofErr w:type="spellEnd"/>
      <w:r w:rsidRPr="004A3CA5">
        <w:rPr>
          <w:rFonts w:ascii="Times New Roman" w:hAnsi="Times New Roman" w:cs="Times New Roman"/>
          <w:sz w:val="28"/>
          <w:szCs w:val="28"/>
        </w:rPr>
        <w:t xml:space="preserve">; </w:t>
      </w:r>
    </w:p>
    <w:p w14:paraId="7D77CE38"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7) обеспечение четкой и позитивной идентичности; </w:t>
      </w:r>
    </w:p>
    <w:p w14:paraId="4373663C"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8) формирование позитивного образа будущего; </w:t>
      </w:r>
    </w:p>
    <w:p w14:paraId="71B971F4"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lastRenderedPageBreak/>
        <w:t xml:space="preserve">9) обеспечение признания за созидающее поведение; </w:t>
      </w:r>
    </w:p>
    <w:p w14:paraId="57E60C9D" w14:textId="77777777"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10) предоставление возможности для участия </w:t>
      </w:r>
      <w:proofErr w:type="spellStart"/>
      <w:r w:rsidRPr="004A3CA5">
        <w:rPr>
          <w:rFonts w:ascii="Times New Roman" w:hAnsi="Times New Roman" w:cs="Times New Roman"/>
          <w:sz w:val="28"/>
          <w:szCs w:val="28"/>
        </w:rPr>
        <w:t>просоциальной</w:t>
      </w:r>
      <w:proofErr w:type="spellEnd"/>
      <w:r w:rsidRPr="004A3CA5">
        <w:rPr>
          <w:rFonts w:ascii="Times New Roman" w:hAnsi="Times New Roman" w:cs="Times New Roman"/>
          <w:sz w:val="28"/>
          <w:szCs w:val="28"/>
        </w:rPr>
        <w:t xml:space="preserve"> активности; </w:t>
      </w:r>
    </w:p>
    <w:p w14:paraId="7E08F149" w14:textId="7255929A"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 xml:space="preserve">11) содействие формированию </w:t>
      </w:r>
      <w:proofErr w:type="spellStart"/>
      <w:r w:rsidRPr="004A3CA5">
        <w:rPr>
          <w:rFonts w:ascii="Times New Roman" w:hAnsi="Times New Roman" w:cs="Times New Roman"/>
          <w:sz w:val="28"/>
          <w:szCs w:val="28"/>
        </w:rPr>
        <w:t>просоциальных</w:t>
      </w:r>
      <w:proofErr w:type="spellEnd"/>
      <w:r w:rsidRPr="004A3CA5">
        <w:rPr>
          <w:rFonts w:ascii="Times New Roman" w:hAnsi="Times New Roman" w:cs="Times New Roman"/>
          <w:sz w:val="28"/>
          <w:szCs w:val="28"/>
        </w:rPr>
        <w:t xml:space="preserve"> ценностей. Действия на основе данных программ рассчитаны на длительный позитивный эффект в результате усиления ресурсов личности</w:t>
      </w:r>
    </w:p>
    <w:p w14:paraId="5E55F4FD" w14:textId="305558D2" w:rsidR="004A3CA5" w:rsidRDefault="004A3CA5" w:rsidP="00B75EE7">
      <w:pPr>
        <w:spacing w:after="0" w:line="240" w:lineRule="auto"/>
        <w:ind w:firstLine="709"/>
        <w:jc w:val="both"/>
        <w:rPr>
          <w:rFonts w:ascii="Times New Roman" w:hAnsi="Times New Roman" w:cs="Times New Roman"/>
          <w:sz w:val="28"/>
          <w:szCs w:val="28"/>
        </w:rPr>
      </w:pPr>
      <w:r w:rsidRPr="004A3CA5">
        <w:rPr>
          <w:rFonts w:ascii="Times New Roman" w:hAnsi="Times New Roman" w:cs="Times New Roman"/>
          <w:sz w:val="28"/>
          <w:szCs w:val="28"/>
        </w:rPr>
        <w:t>Таким образом, необходим интегративн</w:t>
      </w:r>
      <w:r>
        <w:rPr>
          <w:rFonts w:ascii="Times New Roman" w:hAnsi="Times New Roman" w:cs="Times New Roman"/>
          <w:sz w:val="28"/>
          <w:szCs w:val="28"/>
        </w:rPr>
        <w:t>ый</w:t>
      </w:r>
      <w:r w:rsidRPr="004A3CA5">
        <w:rPr>
          <w:rFonts w:ascii="Times New Roman" w:hAnsi="Times New Roman" w:cs="Times New Roman"/>
          <w:sz w:val="28"/>
          <w:szCs w:val="28"/>
        </w:rPr>
        <w:t xml:space="preserve"> подход к профилактике, с опорой на эффективные стратегии предупреждения </w:t>
      </w:r>
      <w:proofErr w:type="spellStart"/>
      <w:r w:rsidRPr="004A3CA5">
        <w:rPr>
          <w:rFonts w:ascii="Times New Roman" w:hAnsi="Times New Roman" w:cs="Times New Roman"/>
          <w:sz w:val="28"/>
          <w:szCs w:val="28"/>
        </w:rPr>
        <w:t>саморазрушающего</w:t>
      </w:r>
      <w:proofErr w:type="spellEnd"/>
      <w:r w:rsidRPr="004A3CA5">
        <w:rPr>
          <w:rFonts w:ascii="Times New Roman" w:hAnsi="Times New Roman" w:cs="Times New Roman"/>
          <w:sz w:val="28"/>
          <w:szCs w:val="28"/>
        </w:rPr>
        <w:t xml:space="preserve"> поведения.</w:t>
      </w:r>
    </w:p>
    <w:p w14:paraId="60E9C80C" w14:textId="77777777" w:rsidR="002046FF" w:rsidRPr="002046FF" w:rsidRDefault="002046FF" w:rsidP="00B75EE7">
      <w:pPr>
        <w:spacing w:after="0" w:line="240" w:lineRule="auto"/>
        <w:ind w:firstLine="709"/>
        <w:jc w:val="both"/>
        <w:rPr>
          <w:rFonts w:ascii="Times New Roman" w:hAnsi="Times New Roman" w:cs="Times New Roman"/>
          <w:sz w:val="28"/>
          <w:szCs w:val="28"/>
        </w:rPr>
      </w:pPr>
    </w:p>
    <w:p w14:paraId="07DF90EE" w14:textId="3BF18727" w:rsidR="00B75EE7" w:rsidRPr="00B75EE7" w:rsidRDefault="002046FF" w:rsidP="00B75EE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00B75EE7">
        <w:rPr>
          <w:rFonts w:ascii="Times New Roman" w:hAnsi="Times New Roman" w:cs="Times New Roman"/>
          <w:b/>
          <w:bCs/>
          <w:sz w:val="28"/>
          <w:szCs w:val="28"/>
        </w:rPr>
        <w:t>.</w:t>
      </w:r>
      <w:r w:rsidR="00B75EE7" w:rsidRPr="00B75EE7">
        <w:rPr>
          <w:rFonts w:ascii="Times New Roman" w:hAnsi="Times New Roman" w:cs="Times New Roman"/>
          <w:b/>
          <w:bCs/>
          <w:sz w:val="28"/>
          <w:szCs w:val="28"/>
        </w:rPr>
        <w:tab/>
      </w:r>
      <w:r>
        <w:rPr>
          <w:rFonts w:ascii="Times New Roman" w:hAnsi="Times New Roman" w:cs="Times New Roman"/>
          <w:b/>
          <w:bCs/>
          <w:sz w:val="28"/>
          <w:szCs w:val="28"/>
        </w:rPr>
        <w:t>Алгоритм</w:t>
      </w:r>
      <w:r w:rsidR="00B75EE7" w:rsidRPr="00B75EE7">
        <w:rPr>
          <w:rFonts w:ascii="Times New Roman" w:hAnsi="Times New Roman" w:cs="Times New Roman"/>
          <w:b/>
          <w:bCs/>
          <w:sz w:val="28"/>
          <w:szCs w:val="28"/>
        </w:rPr>
        <w:t xml:space="preserve"> разработки стратегий действий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w:t>
      </w:r>
    </w:p>
    <w:p w14:paraId="20002455" w14:textId="77777777" w:rsidR="006B59B3" w:rsidRDefault="006B59B3" w:rsidP="00E3409D">
      <w:pPr>
        <w:spacing w:after="0" w:line="240" w:lineRule="auto"/>
        <w:ind w:firstLine="709"/>
        <w:jc w:val="both"/>
        <w:rPr>
          <w:rFonts w:ascii="Times New Roman" w:hAnsi="Times New Roman" w:cs="Times New Roman"/>
          <w:sz w:val="28"/>
          <w:szCs w:val="28"/>
        </w:rPr>
      </w:pPr>
    </w:p>
    <w:p w14:paraId="2B77A9D9" w14:textId="7650B926" w:rsidR="00E3409D" w:rsidRDefault="006B59B3" w:rsidP="00E3409D">
      <w:pPr>
        <w:spacing w:after="0" w:line="240" w:lineRule="auto"/>
        <w:ind w:firstLine="709"/>
        <w:jc w:val="both"/>
        <w:rPr>
          <w:rFonts w:ascii="Times New Roman" w:hAnsi="Times New Roman" w:cs="Times New Roman"/>
          <w:sz w:val="28"/>
          <w:szCs w:val="28"/>
        </w:rPr>
      </w:pPr>
      <w:r w:rsidRPr="006B59B3">
        <w:rPr>
          <w:rFonts w:ascii="Times New Roman" w:hAnsi="Times New Roman" w:cs="Times New Roman"/>
          <w:sz w:val="28"/>
          <w:szCs w:val="28"/>
        </w:rPr>
        <w:t>Деструктивное поведение — форма активности личности, связанная с разрушением субъектом структур, как «составляющих» его (организм), так и заключающих его в «себе» (общество). В</w:t>
      </w:r>
      <w:r>
        <w:rPr>
          <w:rFonts w:ascii="Times New Roman" w:hAnsi="Times New Roman" w:cs="Times New Roman"/>
          <w:sz w:val="28"/>
          <w:szCs w:val="28"/>
        </w:rPr>
        <w:t xml:space="preserve"> </w:t>
      </w:r>
      <w:r w:rsidRPr="006B59B3">
        <w:rPr>
          <w:rFonts w:ascii="Times New Roman" w:hAnsi="Times New Roman" w:cs="Times New Roman"/>
          <w:sz w:val="28"/>
          <w:szCs w:val="28"/>
        </w:rPr>
        <w:t>зависимости от определенных ситуационных, социокультурных и индивидуально</w:t>
      </w:r>
      <w:r>
        <w:rPr>
          <w:rFonts w:ascii="Times New Roman" w:hAnsi="Times New Roman" w:cs="Times New Roman"/>
          <w:sz w:val="28"/>
          <w:szCs w:val="28"/>
        </w:rPr>
        <w:t>-</w:t>
      </w:r>
      <w:r w:rsidRPr="006B59B3">
        <w:rPr>
          <w:rFonts w:ascii="Times New Roman" w:hAnsi="Times New Roman" w:cs="Times New Roman"/>
          <w:sz w:val="28"/>
          <w:szCs w:val="28"/>
        </w:rPr>
        <w:t>психологических факторов деструкция может быть направлена человеком на самого себя или вовне, выступать в</w:t>
      </w:r>
      <w:r>
        <w:rPr>
          <w:rFonts w:ascii="Times New Roman" w:hAnsi="Times New Roman" w:cs="Times New Roman"/>
          <w:sz w:val="28"/>
          <w:szCs w:val="28"/>
        </w:rPr>
        <w:t xml:space="preserve"> </w:t>
      </w:r>
      <w:r w:rsidRPr="006B59B3">
        <w:rPr>
          <w:rFonts w:ascii="Times New Roman" w:hAnsi="Times New Roman" w:cs="Times New Roman"/>
          <w:sz w:val="28"/>
          <w:szCs w:val="28"/>
        </w:rPr>
        <w:t>виде импульсивного, неосознанного, рефлекторного или сознательного, расчетливого поступка. В настоящее время не существует единого подхода к</w:t>
      </w:r>
      <w:r>
        <w:rPr>
          <w:rFonts w:ascii="Times New Roman" w:hAnsi="Times New Roman" w:cs="Times New Roman"/>
          <w:sz w:val="28"/>
          <w:szCs w:val="28"/>
        </w:rPr>
        <w:t xml:space="preserve"> </w:t>
      </w:r>
      <w:r w:rsidRPr="006B59B3">
        <w:rPr>
          <w:rFonts w:ascii="Times New Roman" w:hAnsi="Times New Roman" w:cs="Times New Roman"/>
          <w:sz w:val="28"/>
          <w:szCs w:val="28"/>
        </w:rPr>
        <w:t>определению понятия и признаков деструктивного поведения.</w:t>
      </w:r>
    </w:p>
    <w:p w14:paraId="2B191678" w14:textId="243C5C2F" w:rsidR="00B75EE7" w:rsidRDefault="006B59B3" w:rsidP="00E3409D">
      <w:pPr>
        <w:spacing w:after="0" w:line="240" w:lineRule="auto"/>
        <w:ind w:firstLine="709"/>
        <w:jc w:val="both"/>
        <w:rPr>
          <w:rFonts w:ascii="Times New Roman" w:hAnsi="Times New Roman" w:cs="Times New Roman"/>
          <w:sz w:val="28"/>
          <w:szCs w:val="28"/>
        </w:rPr>
      </w:pPr>
      <w:r w:rsidRPr="006B59B3">
        <w:rPr>
          <w:rFonts w:ascii="Times New Roman" w:hAnsi="Times New Roman" w:cs="Times New Roman"/>
          <w:sz w:val="28"/>
          <w:szCs w:val="28"/>
        </w:rPr>
        <w:t>Профилактика деструктивного поведения основана на социализации несовершеннолетних, формировании у</w:t>
      </w:r>
      <w:r>
        <w:rPr>
          <w:rFonts w:ascii="Times New Roman" w:hAnsi="Times New Roman" w:cs="Times New Roman"/>
          <w:sz w:val="28"/>
          <w:szCs w:val="28"/>
        </w:rPr>
        <w:t xml:space="preserve"> </w:t>
      </w:r>
      <w:r w:rsidRPr="006B59B3">
        <w:rPr>
          <w:rFonts w:ascii="Times New Roman" w:hAnsi="Times New Roman" w:cs="Times New Roman"/>
          <w:sz w:val="28"/>
          <w:szCs w:val="28"/>
        </w:rPr>
        <w:t>них нравственных качеств субъектов социальных отношений. Институтом социализации детей является семья и школьная среда, где закладываются идеалы и</w:t>
      </w:r>
      <w:r>
        <w:rPr>
          <w:rFonts w:ascii="Times New Roman" w:hAnsi="Times New Roman" w:cs="Times New Roman"/>
          <w:sz w:val="28"/>
          <w:szCs w:val="28"/>
        </w:rPr>
        <w:t xml:space="preserve"> </w:t>
      </w:r>
      <w:r w:rsidRPr="006B59B3">
        <w:rPr>
          <w:rFonts w:ascii="Times New Roman" w:hAnsi="Times New Roman" w:cs="Times New Roman"/>
          <w:sz w:val="28"/>
          <w:szCs w:val="28"/>
        </w:rPr>
        <w:t>базисы, из которых формируется дальнейшее мировоззрение, морально-этические ориентиры и общая направленность поведения</w:t>
      </w:r>
    </w:p>
    <w:p w14:paraId="4BDCBDA8" w14:textId="3E627DE1" w:rsidR="00B75EE7" w:rsidRDefault="006B59B3" w:rsidP="00E3409D">
      <w:pPr>
        <w:spacing w:after="0" w:line="240" w:lineRule="auto"/>
        <w:ind w:firstLine="709"/>
        <w:jc w:val="both"/>
        <w:rPr>
          <w:rFonts w:ascii="Times New Roman" w:hAnsi="Times New Roman" w:cs="Times New Roman"/>
          <w:sz w:val="28"/>
          <w:szCs w:val="28"/>
        </w:rPr>
      </w:pPr>
      <w:r w:rsidRPr="006B59B3">
        <w:rPr>
          <w:rFonts w:ascii="Times New Roman" w:hAnsi="Times New Roman" w:cs="Times New Roman"/>
          <w:sz w:val="28"/>
          <w:szCs w:val="28"/>
        </w:rPr>
        <w:t>Проявления у несовершеннолетнего деструктивного поведения могут стать источником повышенной опасности как для него самого, так и для его близких, окружающих и общества в целом. Игнорирование или несвоевременное выявление взрослыми признаков деструктивного поведения у ребенка нередко приводит к причинению им физического вреда самому себе, окружающим, суицидальным поступкам, появлению зависимостей (токсикомания, алкоголизм и др.).</w:t>
      </w:r>
    </w:p>
    <w:p w14:paraId="2679DE2C" w14:textId="47D9C601" w:rsidR="00B75EE7" w:rsidRDefault="006B59B3" w:rsidP="00E3409D">
      <w:pPr>
        <w:spacing w:after="0" w:line="240" w:lineRule="auto"/>
        <w:ind w:firstLine="709"/>
        <w:jc w:val="both"/>
        <w:rPr>
          <w:rFonts w:ascii="Times New Roman" w:hAnsi="Times New Roman" w:cs="Times New Roman"/>
          <w:sz w:val="28"/>
          <w:szCs w:val="28"/>
        </w:rPr>
      </w:pPr>
      <w:r w:rsidRPr="006B59B3">
        <w:rPr>
          <w:rFonts w:ascii="Times New Roman" w:hAnsi="Times New Roman" w:cs="Times New Roman"/>
          <w:sz w:val="28"/>
          <w:szCs w:val="28"/>
        </w:rPr>
        <w:t>ПСИХОЛОГИЧЕСКИЕ ПРИЗНАКИ</w:t>
      </w:r>
    </w:p>
    <w:p w14:paraId="7FB8FBDB" w14:textId="77777777" w:rsidR="006B59B3" w:rsidRPr="006B59B3" w:rsidRDefault="006B59B3" w:rsidP="006B59B3">
      <w:pPr>
        <w:pStyle w:val="a4"/>
        <w:numPr>
          <w:ilvl w:val="0"/>
          <w:numId w:val="3"/>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 xml:space="preserve">повышенная возбудимость, тревожность, перерастающая в грубость, откровенную агрессию </w:t>
      </w:r>
    </w:p>
    <w:p w14:paraId="63A689F0" w14:textId="77777777" w:rsidR="006B59B3" w:rsidRPr="006B59B3" w:rsidRDefault="006B59B3" w:rsidP="006B59B3">
      <w:pPr>
        <w:pStyle w:val="a4"/>
        <w:numPr>
          <w:ilvl w:val="0"/>
          <w:numId w:val="3"/>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зацикленность на негативных эмоциях, склонность к депрессии</w:t>
      </w:r>
    </w:p>
    <w:p w14:paraId="23405602" w14:textId="0D25752E" w:rsidR="006B59B3" w:rsidRPr="006B59B3" w:rsidRDefault="006B59B3" w:rsidP="006B59B3">
      <w:pPr>
        <w:pStyle w:val="a4"/>
        <w:numPr>
          <w:ilvl w:val="0"/>
          <w:numId w:val="3"/>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 xml:space="preserve">проявление навязчивых движений </w:t>
      </w:r>
    </w:p>
    <w:p w14:paraId="3897AB78" w14:textId="77777777" w:rsidR="006B59B3" w:rsidRPr="006B59B3" w:rsidRDefault="006B59B3" w:rsidP="006B59B3">
      <w:pPr>
        <w:pStyle w:val="a4"/>
        <w:numPr>
          <w:ilvl w:val="0"/>
          <w:numId w:val="3"/>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 xml:space="preserve">неспособность сопереживать, сочувствовать другим людям </w:t>
      </w:r>
    </w:p>
    <w:p w14:paraId="079088FF" w14:textId="77777777" w:rsidR="006B59B3" w:rsidRPr="006B59B3" w:rsidRDefault="006B59B3" w:rsidP="006B59B3">
      <w:pPr>
        <w:pStyle w:val="a4"/>
        <w:numPr>
          <w:ilvl w:val="0"/>
          <w:numId w:val="3"/>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утрата прежнего эмоционального контакта с одноклассниками</w:t>
      </w:r>
    </w:p>
    <w:p w14:paraId="7A9F1D1F" w14:textId="77777777" w:rsidR="006B59B3" w:rsidRPr="006B59B3" w:rsidRDefault="006B59B3" w:rsidP="006B59B3">
      <w:pPr>
        <w:pStyle w:val="a4"/>
        <w:numPr>
          <w:ilvl w:val="0"/>
          <w:numId w:val="3"/>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lastRenderedPageBreak/>
        <w:t xml:space="preserve">стремление показать свое «бесстрашие» окружающим </w:t>
      </w:r>
    </w:p>
    <w:p w14:paraId="6D882926" w14:textId="77777777" w:rsidR="006B59B3" w:rsidRPr="006B59B3" w:rsidRDefault="006B59B3" w:rsidP="006B59B3">
      <w:pPr>
        <w:pStyle w:val="a4"/>
        <w:numPr>
          <w:ilvl w:val="0"/>
          <w:numId w:val="3"/>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 xml:space="preserve">стремление быть в центре внимания любой ценой </w:t>
      </w:r>
    </w:p>
    <w:p w14:paraId="54571AB6" w14:textId="77777777" w:rsidR="006B59B3" w:rsidRPr="006B59B3" w:rsidRDefault="006B59B3" w:rsidP="006B59B3">
      <w:pPr>
        <w:pStyle w:val="a4"/>
        <w:numPr>
          <w:ilvl w:val="0"/>
          <w:numId w:val="3"/>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 xml:space="preserve">нелюдимость, отчужденность в школьной среде, отсутствие друзей, низкие коммуникативные навыки </w:t>
      </w:r>
    </w:p>
    <w:p w14:paraId="088DFD0B" w14:textId="1B9F9656" w:rsidR="006B59B3" w:rsidRPr="006B59B3" w:rsidRDefault="006B59B3" w:rsidP="006B59B3">
      <w:pPr>
        <w:pStyle w:val="a4"/>
        <w:numPr>
          <w:ilvl w:val="0"/>
          <w:numId w:val="3"/>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избегание зрительного контакта (уводит взгляд, предпочитает смотреть вниз, себе под ноги)</w:t>
      </w:r>
    </w:p>
    <w:p w14:paraId="1EFA8BFD" w14:textId="08B46BAD" w:rsidR="00B75EE7" w:rsidRDefault="006B59B3" w:rsidP="00E3409D">
      <w:pPr>
        <w:spacing w:after="0" w:line="240" w:lineRule="auto"/>
        <w:ind w:firstLine="709"/>
        <w:jc w:val="both"/>
        <w:rPr>
          <w:rFonts w:ascii="Times New Roman" w:hAnsi="Times New Roman" w:cs="Times New Roman"/>
          <w:sz w:val="28"/>
          <w:szCs w:val="28"/>
        </w:rPr>
      </w:pPr>
      <w:r w:rsidRPr="006B59B3">
        <w:rPr>
          <w:rFonts w:ascii="Times New Roman" w:hAnsi="Times New Roman" w:cs="Times New Roman"/>
          <w:sz w:val="28"/>
          <w:szCs w:val="28"/>
        </w:rPr>
        <w:t>ИЗМЕНЕНИЯ В ПОВЕДЕНИИ (ВНЕШНИЕ ПРИЗНАКИ)</w:t>
      </w:r>
    </w:p>
    <w:p w14:paraId="0C93889E" w14:textId="37233FBC" w:rsidR="006B59B3" w:rsidRPr="006B59B3" w:rsidRDefault="006B59B3" w:rsidP="006B59B3">
      <w:pPr>
        <w:pStyle w:val="a4"/>
        <w:numPr>
          <w:ilvl w:val="0"/>
          <w:numId w:val="4"/>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конфликтное поведение (частые конфликты с учителями и сверстниками, участие в травле (</w:t>
      </w:r>
      <w:proofErr w:type="spellStart"/>
      <w:r w:rsidRPr="006B59B3">
        <w:rPr>
          <w:rFonts w:ascii="Times New Roman" w:hAnsi="Times New Roman" w:cs="Times New Roman"/>
          <w:sz w:val="28"/>
          <w:szCs w:val="28"/>
        </w:rPr>
        <w:t>буллинге</w:t>
      </w:r>
      <w:proofErr w:type="spellEnd"/>
      <w:r w:rsidRPr="006B59B3">
        <w:rPr>
          <w:rFonts w:ascii="Times New Roman" w:hAnsi="Times New Roman" w:cs="Times New Roman"/>
          <w:sz w:val="28"/>
          <w:szCs w:val="28"/>
        </w:rPr>
        <w:t>)</w:t>
      </w:r>
    </w:p>
    <w:p w14:paraId="5E50DBDF" w14:textId="3F7A7C3B" w:rsidR="006B59B3" w:rsidRPr="006B59B3" w:rsidRDefault="006B59B3" w:rsidP="006B59B3">
      <w:pPr>
        <w:pStyle w:val="a4"/>
        <w:numPr>
          <w:ilvl w:val="0"/>
          <w:numId w:val="4"/>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 xml:space="preserve">ведение тетради или записной книжки, </w:t>
      </w:r>
      <w:proofErr w:type="gramStart"/>
      <w:r w:rsidRPr="006B59B3">
        <w:rPr>
          <w:rFonts w:ascii="Times New Roman" w:hAnsi="Times New Roman" w:cs="Times New Roman"/>
          <w:sz w:val="28"/>
          <w:szCs w:val="28"/>
        </w:rPr>
        <w:t>в  которую</w:t>
      </w:r>
      <w:proofErr w:type="gramEnd"/>
      <w:r w:rsidRPr="006B59B3">
        <w:rPr>
          <w:rFonts w:ascii="Times New Roman" w:hAnsi="Times New Roman" w:cs="Times New Roman"/>
          <w:sz w:val="28"/>
          <w:szCs w:val="28"/>
        </w:rPr>
        <w:t xml:space="preserve"> записывает имена других людей, агрессивные высказывания в их отношении, либо делает негативные рисунки (ребенок угрожает окружающим тем, что запишет чье-то имя в  свою тетрадь или записную книжку)</w:t>
      </w:r>
    </w:p>
    <w:p w14:paraId="58FCB39B" w14:textId="23B096D6" w:rsidR="006B59B3" w:rsidRPr="006B59B3" w:rsidRDefault="006B59B3" w:rsidP="006B59B3">
      <w:pPr>
        <w:pStyle w:val="a4"/>
        <w:numPr>
          <w:ilvl w:val="0"/>
          <w:numId w:val="4"/>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проявление интереса к неприятным зрелищам, сценам насилия</w:t>
      </w:r>
    </w:p>
    <w:p w14:paraId="4897507B" w14:textId="4C0669E9" w:rsidR="006B59B3" w:rsidRPr="006B59B3" w:rsidRDefault="006B59B3" w:rsidP="006B59B3">
      <w:pPr>
        <w:pStyle w:val="a4"/>
        <w:numPr>
          <w:ilvl w:val="0"/>
          <w:numId w:val="4"/>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участие в поджогах, «играх» с легковоспламеняющимися и взрывоопасными веществами</w:t>
      </w:r>
    </w:p>
    <w:p w14:paraId="22AC167C" w14:textId="59F1697A" w:rsidR="006B59B3" w:rsidRPr="006B59B3" w:rsidRDefault="006B59B3" w:rsidP="006B59B3">
      <w:pPr>
        <w:pStyle w:val="a4"/>
        <w:numPr>
          <w:ilvl w:val="0"/>
          <w:numId w:val="4"/>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трансляция деструктивного контента в социальных сетях (выкладывание личных фото, пересылка понравившихся фото, «лайки»)</w:t>
      </w:r>
    </w:p>
    <w:p w14:paraId="1D68454A" w14:textId="48B0EB2A" w:rsidR="006B59B3" w:rsidRPr="006B59B3" w:rsidRDefault="006B59B3" w:rsidP="006B59B3">
      <w:pPr>
        <w:pStyle w:val="a4"/>
        <w:numPr>
          <w:ilvl w:val="0"/>
          <w:numId w:val="4"/>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 xml:space="preserve">навязчивое рисование (рисует жуткие </w:t>
      </w:r>
      <w:proofErr w:type="gramStart"/>
      <w:r w:rsidRPr="006B59B3">
        <w:rPr>
          <w:rFonts w:ascii="Times New Roman" w:hAnsi="Times New Roman" w:cs="Times New Roman"/>
          <w:sz w:val="28"/>
          <w:szCs w:val="28"/>
        </w:rPr>
        <w:t>и  пугающие</w:t>
      </w:r>
      <w:proofErr w:type="gramEnd"/>
      <w:r w:rsidRPr="006B59B3">
        <w:rPr>
          <w:rFonts w:ascii="Times New Roman" w:hAnsi="Times New Roman" w:cs="Times New Roman"/>
          <w:sz w:val="28"/>
          <w:szCs w:val="28"/>
        </w:rPr>
        <w:t xml:space="preserve"> картины, либо просто заштриховывает бумагу)</w:t>
      </w:r>
    </w:p>
    <w:p w14:paraId="463A739D" w14:textId="65D03A37" w:rsidR="006B59B3" w:rsidRPr="006B59B3" w:rsidRDefault="006B59B3" w:rsidP="006B59B3">
      <w:pPr>
        <w:pStyle w:val="a4"/>
        <w:numPr>
          <w:ilvl w:val="0"/>
          <w:numId w:val="4"/>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участие в образовании неформальных асоциальных групп сверстников (педагогически запущенные дети, безнадзорные подростки, склонные к противоправному поведению)</w:t>
      </w:r>
    </w:p>
    <w:p w14:paraId="005632E4" w14:textId="358AFB58" w:rsidR="006B59B3" w:rsidRPr="006B59B3" w:rsidRDefault="006B59B3" w:rsidP="006B59B3">
      <w:pPr>
        <w:pStyle w:val="a4"/>
        <w:numPr>
          <w:ilvl w:val="0"/>
          <w:numId w:val="4"/>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 xml:space="preserve">резкие </w:t>
      </w:r>
      <w:proofErr w:type="gramStart"/>
      <w:r w:rsidRPr="006B59B3">
        <w:rPr>
          <w:rFonts w:ascii="Times New Roman" w:hAnsi="Times New Roman" w:cs="Times New Roman"/>
          <w:sz w:val="28"/>
          <w:szCs w:val="28"/>
        </w:rPr>
        <w:t>и  внезапные</w:t>
      </w:r>
      <w:proofErr w:type="gramEnd"/>
      <w:r w:rsidRPr="006B59B3">
        <w:rPr>
          <w:rFonts w:ascii="Times New Roman" w:hAnsi="Times New Roman" w:cs="Times New Roman"/>
          <w:sz w:val="28"/>
          <w:szCs w:val="28"/>
        </w:rPr>
        <w:t xml:space="preserve"> изменения в  поведении (отказ от обучения, участия в школьных мероприятиях, секциях, пропуски занятий по неуважительным причинам, потеря интереса к любимому учебному предмету)</w:t>
      </w:r>
    </w:p>
    <w:p w14:paraId="2FD941CD" w14:textId="1EB05575" w:rsidR="006B59B3" w:rsidRPr="006B59B3" w:rsidRDefault="006B59B3" w:rsidP="006B59B3">
      <w:pPr>
        <w:pStyle w:val="a4"/>
        <w:numPr>
          <w:ilvl w:val="0"/>
          <w:numId w:val="4"/>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подражание асоциальным формам поведения окружающих, которые имеют авторитет для ребенка (слепое копирование негативных форм поведения, речи, манеры одеваться и др.)</w:t>
      </w:r>
    </w:p>
    <w:p w14:paraId="6DCB2AFD" w14:textId="1A724294" w:rsidR="006B59B3" w:rsidRPr="006B59B3" w:rsidRDefault="006B59B3" w:rsidP="006B59B3">
      <w:pPr>
        <w:pStyle w:val="a4"/>
        <w:numPr>
          <w:ilvl w:val="0"/>
          <w:numId w:val="4"/>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 xml:space="preserve">использование </w:t>
      </w:r>
      <w:proofErr w:type="gramStart"/>
      <w:r w:rsidRPr="006B59B3">
        <w:rPr>
          <w:rFonts w:ascii="Times New Roman" w:hAnsi="Times New Roman" w:cs="Times New Roman"/>
          <w:sz w:val="28"/>
          <w:szCs w:val="28"/>
        </w:rPr>
        <w:t>в  речи</w:t>
      </w:r>
      <w:proofErr w:type="gramEnd"/>
      <w:r w:rsidRPr="006B59B3">
        <w:rPr>
          <w:rFonts w:ascii="Times New Roman" w:hAnsi="Times New Roman" w:cs="Times New Roman"/>
          <w:sz w:val="28"/>
          <w:szCs w:val="28"/>
        </w:rPr>
        <w:t xml:space="preserve"> новых, нехарактерных для конкретного несовершеннолетнего выражений, слов, терминов, криминального сленга; манера говорить производит впечатление «заезженной пластинки» из-за повторяющихся, как будто заученных текстов</w:t>
      </w:r>
    </w:p>
    <w:p w14:paraId="4EC1F837" w14:textId="208D453B" w:rsidR="006B59B3" w:rsidRDefault="006B59B3" w:rsidP="00E3409D">
      <w:pPr>
        <w:spacing w:after="0" w:line="240" w:lineRule="auto"/>
        <w:ind w:firstLine="709"/>
        <w:jc w:val="both"/>
        <w:rPr>
          <w:rFonts w:ascii="Times New Roman" w:hAnsi="Times New Roman" w:cs="Times New Roman"/>
          <w:sz w:val="28"/>
          <w:szCs w:val="28"/>
        </w:rPr>
      </w:pPr>
      <w:r w:rsidRPr="006B59B3">
        <w:rPr>
          <w:rFonts w:ascii="Times New Roman" w:hAnsi="Times New Roman" w:cs="Times New Roman"/>
          <w:sz w:val="28"/>
          <w:szCs w:val="28"/>
        </w:rPr>
        <w:t>Единовременное наличие нескольких признаков из списка может свидетельствовать о риске участия подростка в деструктивных течениях. При проявлениях деструктивного поведения ребенку требуется психологическая помощь. Современное прогрессивное развитие общества помимо позитивных тенденций несет в себе также негативные факторы, которые не лучшим образом воздействуют на детей: стремительный темп жизни, вседозволенность, легкодоступность информации, запрещенных веществ, новые формы насилия. Разрушительное поведение подростков может быть напрямую связано с получением негативной информации из СМИ, Интернета, компьютерных игр. Не отрицая положительного влияния IT-технологий на развитие детей и подростков, цифровой мир несет с собой ряд онлайн-рисков.</w:t>
      </w:r>
    </w:p>
    <w:p w14:paraId="25D9FA81" w14:textId="50D8BF10" w:rsidR="006B59B3" w:rsidRDefault="006B59B3" w:rsidP="00E3409D">
      <w:pPr>
        <w:spacing w:after="0" w:line="240" w:lineRule="auto"/>
        <w:ind w:firstLine="709"/>
        <w:jc w:val="both"/>
        <w:rPr>
          <w:rFonts w:ascii="Times New Roman" w:hAnsi="Times New Roman" w:cs="Times New Roman"/>
          <w:sz w:val="28"/>
          <w:szCs w:val="28"/>
        </w:rPr>
      </w:pPr>
      <w:r w:rsidRPr="006B59B3">
        <w:rPr>
          <w:rFonts w:ascii="Times New Roman" w:hAnsi="Times New Roman" w:cs="Times New Roman"/>
          <w:sz w:val="28"/>
          <w:szCs w:val="28"/>
        </w:rPr>
        <w:lastRenderedPageBreak/>
        <w:t>НЕОБХОДИМЫЕ ДЕЙСТВИЯ ПЕДАГОГА ПРИ ОБНАРУЖЕНИИ ПРИЗНАКОВ ДЕСТРУКТИВНОГО ПОВЕДЕНИЯ У ОБУЧАЮЩИХСЯ</w:t>
      </w:r>
    </w:p>
    <w:p w14:paraId="6816458E" w14:textId="6BD70235" w:rsidR="006B59B3" w:rsidRPr="006B59B3" w:rsidRDefault="006B59B3" w:rsidP="006B59B3">
      <w:pPr>
        <w:pStyle w:val="a4"/>
        <w:numPr>
          <w:ilvl w:val="0"/>
          <w:numId w:val="5"/>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привлечь к работе с несовершеннолетним педагога-психолога для проведения диагностических и, при необходимости, коррекционных мероприятий</w:t>
      </w:r>
    </w:p>
    <w:p w14:paraId="327C8C83" w14:textId="262023C9" w:rsidR="006B59B3" w:rsidRPr="006B59B3" w:rsidRDefault="006B59B3" w:rsidP="006B59B3">
      <w:pPr>
        <w:pStyle w:val="a4"/>
        <w:numPr>
          <w:ilvl w:val="0"/>
          <w:numId w:val="5"/>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проинформировать родителей (законных представителей) несовершеннолетнего и определить единую воспитательную стратегию</w:t>
      </w:r>
    </w:p>
    <w:p w14:paraId="3A09A79E" w14:textId="034430FE" w:rsidR="006B59B3" w:rsidRPr="006B59B3" w:rsidRDefault="006B59B3" w:rsidP="006B59B3">
      <w:pPr>
        <w:pStyle w:val="a4"/>
        <w:numPr>
          <w:ilvl w:val="0"/>
          <w:numId w:val="5"/>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проинформировать классного руководителя</w:t>
      </w:r>
    </w:p>
    <w:p w14:paraId="2A56FE5E" w14:textId="0639A3C6" w:rsidR="006B59B3" w:rsidRPr="006B59B3" w:rsidRDefault="006B59B3" w:rsidP="006B59B3">
      <w:pPr>
        <w:pStyle w:val="a4"/>
        <w:numPr>
          <w:ilvl w:val="0"/>
          <w:numId w:val="5"/>
        </w:numPr>
        <w:spacing w:after="0" w:line="240" w:lineRule="auto"/>
        <w:ind w:left="0" w:firstLine="0"/>
        <w:contextualSpacing w:val="0"/>
        <w:jc w:val="both"/>
        <w:rPr>
          <w:rFonts w:ascii="Times New Roman" w:hAnsi="Times New Roman" w:cs="Times New Roman"/>
          <w:sz w:val="28"/>
          <w:szCs w:val="28"/>
        </w:rPr>
      </w:pPr>
      <w:r w:rsidRPr="006B59B3">
        <w:rPr>
          <w:rFonts w:ascii="Times New Roman" w:hAnsi="Times New Roman" w:cs="Times New Roman"/>
          <w:sz w:val="28"/>
          <w:szCs w:val="28"/>
        </w:rPr>
        <w:t>сообщить о признаках противоправных деяний несовершеннолетнего администрации образовательной организации для принятия решения об информировании сотрудника подразделения по делам несовершеннолетних органа внутренних дел</w:t>
      </w:r>
    </w:p>
    <w:p w14:paraId="6D547C10" w14:textId="16AFD0C2" w:rsidR="006B59B3" w:rsidRDefault="006B59B3" w:rsidP="00E3409D">
      <w:pPr>
        <w:spacing w:after="0" w:line="240" w:lineRule="auto"/>
        <w:ind w:firstLine="709"/>
        <w:jc w:val="both"/>
        <w:rPr>
          <w:rFonts w:ascii="Times New Roman" w:hAnsi="Times New Roman" w:cs="Times New Roman"/>
          <w:sz w:val="28"/>
          <w:szCs w:val="28"/>
        </w:rPr>
      </w:pPr>
      <w:r w:rsidRPr="006B59B3">
        <w:rPr>
          <w:rFonts w:ascii="Times New Roman" w:hAnsi="Times New Roman" w:cs="Times New Roman"/>
          <w:sz w:val="28"/>
          <w:szCs w:val="28"/>
        </w:rPr>
        <w:t>ЭТАПЫ РАБОТЫ ПЕДАГОГА С НЕСОВЕРШЕННОЛЕТНИМ ОБУЧАЮЩИМСЯ ПРИ ВЫЯВЛЕНИИ ПРИЗНАКОВ ДЕСТРУКТИВНОГО ПОВЕДЕНИЯ</w:t>
      </w:r>
    </w:p>
    <w:p w14:paraId="7121326D" w14:textId="6B954085" w:rsidR="006B59B3" w:rsidRDefault="006B59B3" w:rsidP="00E3409D">
      <w:pPr>
        <w:spacing w:after="0" w:line="240" w:lineRule="auto"/>
        <w:ind w:firstLine="709"/>
        <w:jc w:val="both"/>
        <w:rPr>
          <w:rFonts w:ascii="Times New Roman" w:hAnsi="Times New Roman" w:cs="Times New Roman"/>
          <w:sz w:val="28"/>
          <w:szCs w:val="28"/>
        </w:rPr>
      </w:pPr>
      <w:r w:rsidRPr="006B59B3">
        <w:rPr>
          <w:rFonts w:ascii="Times New Roman" w:hAnsi="Times New Roman" w:cs="Times New Roman"/>
          <w:sz w:val="28"/>
          <w:szCs w:val="28"/>
        </w:rPr>
        <w:t>1. Обсуждение с педагогом-психологом проведение диагностики подростка для определения его психофизического, педагогического, социального, психологического статуса; выявления значимых для личностного роста показателей: мотивации достижений, социального интереса, творческого потенциала, сложных состояний (тревожности, агрессии) с целью составления «Карты личности подростка» и получения рекомендаций по коррекции поведения ребенка.</w:t>
      </w:r>
    </w:p>
    <w:p w14:paraId="6F3E31BE" w14:textId="4E1DABB4" w:rsidR="006B59B3"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 xml:space="preserve">2. Проектирование действий педагога </w:t>
      </w:r>
      <w:proofErr w:type="gramStart"/>
      <w:r w:rsidRPr="002046FF">
        <w:rPr>
          <w:rFonts w:ascii="Times New Roman" w:hAnsi="Times New Roman" w:cs="Times New Roman"/>
          <w:sz w:val="28"/>
          <w:szCs w:val="28"/>
        </w:rPr>
        <w:t>и  подростка</w:t>
      </w:r>
      <w:proofErr w:type="gramEnd"/>
      <w:r w:rsidRPr="002046FF">
        <w:rPr>
          <w:rFonts w:ascii="Times New Roman" w:hAnsi="Times New Roman" w:cs="Times New Roman"/>
          <w:sz w:val="28"/>
          <w:szCs w:val="28"/>
        </w:rPr>
        <w:t>: налаживание доверительных отношений; организация совместного с подростком поиска причин возникновения проблемы, возможных последствий ее сохранения (или преодоления); взгляд на ситуацию со стороны; разделение функций и ответственности по решению проблемы; совместное определение наиболее оптимальных вариантов разрешения проблемы (конфликта, противоречия).</w:t>
      </w:r>
    </w:p>
    <w:p w14:paraId="6E9A395E" w14:textId="0CD6BF9B" w:rsidR="006B59B3"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3. Деятельностный этап: для обеспечения успеха педагогу и </w:t>
      </w:r>
      <w:proofErr w:type="spellStart"/>
      <w:r w:rsidRPr="002046FF">
        <w:rPr>
          <w:rFonts w:ascii="Times New Roman" w:hAnsi="Times New Roman" w:cs="Times New Roman"/>
          <w:sz w:val="28"/>
          <w:szCs w:val="28"/>
        </w:rPr>
        <w:t>педагогупсихологу</w:t>
      </w:r>
      <w:proofErr w:type="spellEnd"/>
      <w:r w:rsidRPr="002046FF">
        <w:rPr>
          <w:rFonts w:ascii="Times New Roman" w:hAnsi="Times New Roman" w:cs="Times New Roman"/>
          <w:sz w:val="28"/>
          <w:szCs w:val="28"/>
        </w:rPr>
        <w:t xml:space="preserve"> важно поддержать подростка психологически; обеспечивать безопасность, защищать его интересы </w:t>
      </w:r>
      <w:proofErr w:type="gramStart"/>
      <w:r w:rsidRPr="002046FF">
        <w:rPr>
          <w:rFonts w:ascii="Times New Roman" w:hAnsi="Times New Roman" w:cs="Times New Roman"/>
          <w:sz w:val="28"/>
          <w:szCs w:val="28"/>
        </w:rPr>
        <w:t>и  права</w:t>
      </w:r>
      <w:proofErr w:type="gramEnd"/>
      <w:r w:rsidRPr="002046FF">
        <w:rPr>
          <w:rFonts w:ascii="Times New Roman" w:hAnsi="Times New Roman" w:cs="Times New Roman"/>
          <w:sz w:val="28"/>
          <w:szCs w:val="28"/>
        </w:rPr>
        <w:t xml:space="preserve"> перед сверстниками, родителями, учителями. Разрешение проблемы выбора требует привлечения специалистов (психолога и социального педагога). Социальный педагог может выполнять функцию развенчания негативных установок, </w:t>
      </w:r>
      <w:proofErr w:type="gramStart"/>
      <w:r w:rsidRPr="002046FF">
        <w:rPr>
          <w:rFonts w:ascii="Times New Roman" w:hAnsi="Times New Roman" w:cs="Times New Roman"/>
          <w:sz w:val="28"/>
          <w:szCs w:val="28"/>
        </w:rPr>
        <w:t>а  педагог</w:t>
      </w:r>
      <w:proofErr w:type="gramEnd"/>
      <w:r w:rsidRPr="002046FF">
        <w:rPr>
          <w:rFonts w:ascii="Times New Roman" w:hAnsi="Times New Roman" w:cs="Times New Roman"/>
          <w:sz w:val="28"/>
          <w:szCs w:val="28"/>
        </w:rPr>
        <w:t>-психолог  — взять на себя роль «эмоциональной отдушины», человека, безусловно принимающего подростка. Включение ребенка в общественно-полезную коллективную деятельность, позволяющую реализовать потребность в самоутверждении; развитие «полезных» интересов подростка.</w:t>
      </w:r>
    </w:p>
    <w:p w14:paraId="0427E558" w14:textId="73FFF857" w:rsidR="00B75EE7"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4. Анализ результатов деятельности: совместные с подростком обсуждения успехов и неудач предыдущей деятельности, констатация факта разрешимости или неразрешимости проблемы, совместное осмысление нового опыта, определение перспектив, формирование жизненных устремлений подростка, связанных с будущей профессией.</w:t>
      </w:r>
    </w:p>
    <w:p w14:paraId="5AE94A1F" w14:textId="11A1E625" w:rsidR="00B75EE7"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lastRenderedPageBreak/>
        <w:t>НАПРАВЛЕНИЯ СОЦИАЛЬНО-ПСИХОЛОГИЧЕСКОЙ ПРОФИЛАКТИКИ ДЕСТРУКТИВНОГО ПОВЕДЕНИЯ НЕСОВЕРШЕННОЛЕТНИХ</w:t>
      </w:r>
    </w:p>
    <w:p w14:paraId="2C149FD6" w14:textId="5DE98CB5"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формирование чувства неприятия насилия как такового в любом его проявлении</w:t>
      </w:r>
    </w:p>
    <w:p w14:paraId="1BD63CB5" w14:textId="42518595"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 xml:space="preserve">формирование негативного образа </w:t>
      </w:r>
      <w:proofErr w:type="gramStart"/>
      <w:r w:rsidRPr="002046FF">
        <w:rPr>
          <w:rFonts w:ascii="Times New Roman" w:hAnsi="Times New Roman" w:cs="Times New Roman"/>
          <w:sz w:val="28"/>
          <w:szCs w:val="28"/>
        </w:rPr>
        <w:t>и  эмоционального</w:t>
      </w:r>
      <w:proofErr w:type="gramEnd"/>
      <w:r w:rsidRPr="002046FF">
        <w:rPr>
          <w:rFonts w:ascii="Times New Roman" w:hAnsi="Times New Roman" w:cs="Times New Roman"/>
          <w:sz w:val="28"/>
          <w:szCs w:val="28"/>
        </w:rPr>
        <w:t xml:space="preserve"> неприятия экстремистских формирований и их лидеров</w:t>
      </w:r>
    </w:p>
    <w:p w14:paraId="4C7E6F15" w14:textId="76662BFB"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активное развитие психологического позитивного мышления вместо разрушительного, раскрытие позитивных жизненных смыслов, развитие способности к целеполаганию</w:t>
      </w:r>
    </w:p>
    <w:p w14:paraId="48B232CB" w14:textId="5E31A743"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создание комфортной социокультурной среды, микроклимата в детском коллективе</w:t>
      </w:r>
    </w:p>
    <w:p w14:paraId="2FA1DB18" w14:textId="5F8B325D"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проведение политики защиты несовершеннолетних от негативного влияния Интернета, обеспечения безопасности в сети Интернет</w:t>
      </w:r>
    </w:p>
    <w:p w14:paraId="26A12C9A" w14:textId="43F51B80"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проведение нравственно-правового закаливания (формирование правовой культуры, навыков критического анализа, сопротивления негативному влиянию, развитие стойкости при неблагоприятных обстоятельствах, умения противостоять влиянию других лиц)</w:t>
      </w:r>
    </w:p>
    <w:p w14:paraId="2D2CC548" w14:textId="10302CD5"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формирование у обучающихся здорового образа жизни через применение здоровьесберегающих технологий, обеспечение безопасных условий, информирование о здоровом стиле жизни</w:t>
      </w:r>
    </w:p>
    <w:p w14:paraId="2334A665" w14:textId="2948E927"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организация деятельности, альтернативной деструктивному поведению: познавательной (путешествия, туризм); бросающей вызов своим возможностям (спорт, квесты, походы); альтруистической (общественно-полезная и благотворительная деятельность)</w:t>
      </w:r>
    </w:p>
    <w:p w14:paraId="7187A009" w14:textId="3BB5D7CA"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формирование культуры общения, ценностного отношения к правилам и социальным нормам</w:t>
      </w:r>
    </w:p>
    <w:p w14:paraId="4A24411D" w14:textId="77CB69C8"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 xml:space="preserve">развитие навыков продуктивной саморегуляции: повышение осознанности собственного поведения, развитие умений планирования, оценки последствий поведения, обучение продуктивным стратегиям </w:t>
      </w:r>
      <w:proofErr w:type="spellStart"/>
      <w:r w:rsidRPr="002046FF">
        <w:rPr>
          <w:rFonts w:ascii="Times New Roman" w:hAnsi="Times New Roman" w:cs="Times New Roman"/>
          <w:sz w:val="28"/>
          <w:szCs w:val="28"/>
        </w:rPr>
        <w:t>совладания</w:t>
      </w:r>
      <w:proofErr w:type="spellEnd"/>
      <w:r w:rsidRPr="002046FF">
        <w:rPr>
          <w:rFonts w:ascii="Times New Roman" w:hAnsi="Times New Roman" w:cs="Times New Roman"/>
          <w:sz w:val="28"/>
          <w:szCs w:val="28"/>
        </w:rPr>
        <w:t xml:space="preserve"> со стрессом</w:t>
      </w:r>
    </w:p>
    <w:p w14:paraId="51A61C22" w14:textId="56A50C3F"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своевременная коррекция нарушенных межличностных отношений в коллективе (группе)</w:t>
      </w:r>
    </w:p>
    <w:p w14:paraId="7A176691" w14:textId="6BC15BB6"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содействие профессиональному самоопределению, овладению способами и умениями трудовой деятельности</w:t>
      </w:r>
    </w:p>
    <w:p w14:paraId="58C50C20" w14:textId="6C52FBDB"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МОНИТОРИНГ ДЕТСКОГО КОЛЛЕКТИВА В ОБРАЗОВАТЕЛЬНОЙ ОРГАНИЗАЦИИ</w:t>
      </w:r>
    </w:p>
    <w:p w14:paraId="32C0C461" w14:textId="0623F7DB"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регулярное отслеживание посещаемости занятий обучающимися в образовательной организации (учет несовершеннолетних, не приступивших к занятиям на начало учебного года, на начало четверти; а также систематически пропускающих занятия по неуважительным причинам)</w:t>
      </w:r>
    </w:p>
    <w:p w14:paraId="607F8129" w14:textId="299AA6A4" w:rsidR="00B75EE7"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отслеживание динамики успеваемости обучающихся</w:t>
      </w:r>
    </w:p>
    <w:p w14:paraId="5C9D8D3B" w14:textId="53E8713E"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проведение с участием педагога-психолога периодической диагностики коллектива, направленной на выявление признаков деструктивного поведения у несовершеннолетних</w:t>
      </w:r>
    </w:p>
    <w:p w14:paraId="6A1EC227" w14:textId="64B2E262"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lastRenderedPageBreak/>
        <w:t>учет детей, состоящих на внутреннем контроле в образовательной организации (индивидуальная профилактическая работа</w:t>
      </w:r>
    </w:p>
    <w:p w14:paraId="025B3893" w14:textId="07D87495"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обращение особого внимания на обучающихся: состоящих на учетах у нарколога, психиатра (при наличии такой информации); совершивших самовольные уходы из дома; дела в отношении которых рассмотрены на заседаниях комиссий по делам несовершеннолетних и защите их прав (совершивших административные правонарушения, антиобщественные действия); родители (законные представители) которых привлекались к административной ответственности за неисполнение обязанностей по содержанию и воспитанию несовершеннолетних; с выявленными признаками суицидального поведения; имеющих высокий уровень риска по итогам психологической диагностики (тревожность, агрессия, отчужденность и иные)</w:t>
      </w:r>
    </w:p>
    <w:p w14:paraId="1A281EDA" w14:textId="07B79816"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ФОРМЫ РАБОТЫ ПО ПРОФИЛАКТИКЕ ДЕСТРУКТИВНОГО ПОВЕДЕНИЯ НЕСОВЕРШЕННОЛЕТНИХ ОБУЧАЮЩИХСЯ И РЕКОМЕНДАЦИИ ПО ИХ ПРИМЕНЕНИЮ</w:t>
      </w:r>
    </w:p>
    <w:p w14:paraId="73629F81" w14:textId="40E5E9CC"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 xml:space="preserve">1. Знание и соблюдение действующих в образовательной организации: порядков реагирования (информирования) </w:t>
      </w:r>
      <w:proofErr w:type="gramStart"/>
      <w:r w:rsidRPr="002046FF">
        <w:rPr>
          <w:rFonts w:ascii="Times New Roman" w:hAnsi="Times New Roman" w:cs="Times New Roman"/>
          <w:sz w:val="28"/>
          <w:szCs w:val="28"/>
        </w:rPr>
        <w:t>в  случае</w:t>
      </w:r>
      <w:proofErr w:type="gramEnd"/>
      <w:r w:rsidRPr="002046FF">
        <w:rPr>
          <w:rFonts w:ascii="Times New Roman" w:hAnsi="Times New Roman" w:cs="Times New Roman"/>
          <w:sz w:val="28"/>
          <w:szCs w:val="28"/>
        </w:rPr>
        <w:t xml:space="preserve"> выявления чрезвычайной ситуации с  детьми, несовершеннолетних с признаками деструктивного поведения; рекомендаций об организации профилактической работы, выявления деструктивного поведения у обучающихся, проведения индивидуальной работы с подростками «группы риска»</w:t>
      </w:r>
    </w:p>
    <w:p w14:paraId="48193A22" w14:textId="2A543A8B"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 xml:space="preserve">2. Выработка общей позиции «родители-педагоги». Изменения в поведении, привычках, характере подростков нельзя не заметить, если наблюдать за их поведением и дома, и в школе. В рамках родительских собраний с привлечением </w:t>
      </w:r>
      <w:proofErr w:type="spellStart"/>
      <w:r w:rsidRPr="002046FF">
        <w:rPr>
          <w:rFonts w:ascii="Times New Roman" w:hAnsi="Times New Roman" w:cs="Times New Roman"/>
          <w:sz w:val="28"/>
          <w:szCs w:val="28"/>
        </w:rPr>
        <w:t>педагогапсихолога</w:t>
      </w:r>
      <w:proofErr w:type="spellEnd"/>
      <w:r w:rsidRPr="002046FF">
        <w:rPr>
          <w:rFonts w:ascii="Times New Roman" w:hAnsi="Times New Roman" w:cs="Times New Roman"/>
          <w:sz w:val="28"/>
          <w:szCs w:val="28"/>
        </w:rPr>
        <w:t xml:space="preserve"> рекомендуется представлять информацию об особенностях психоэмоционального состояния подростков </w:t>
      </w:r>
      <w:proofErr w:type="gramStart"/>
      <w:r w:rsidRPr="002046FF">
        <w:rPr>
          <w:rFonts w:ascii="Times New Roman" w:hAnsi="Times New Roman" w:cs="Times New Roman"/>
          <w:sz w:val="28"/>
          <w:szCs w:val="28"/>
        </w:rPr>
        <w:t>в  конкретный</w:t>
      </w:r>
      <w:proofErr w:type="gramEnd"/>
      <w:r w:rsidRPr="002046FF">
        <w:rPr>
          <w:rFonts w:ascii="Times New Roman" w:hAnsi="Times New Roman" w:cs="Times New Roman"/>
          <w:sz w:val="28"/>
          <w:szCs w:val="28"/>
        </w:rPr>
        <w:t xml:space="preserve"> возрастной период, о  возможных деструктивных проявлениях в  среде несовершеннолетних в  виртуальном пространстве, о способах обеспечения безопасности детей. Проведение совместных мероприятий </w:t>
      </w:r>
      <w:proofErr w:type="gramStart"/>
      <w:r w:rsidRPr="002046FF">
        <w:rPr>
          <w:rFonts w:ascii="Times New Roman" w:hAnsi="Times New Roman" w:cs="Times New Roman"/>
          <w:sz w:val="28"/>
          <w:szCs w:val="28"/>
        </w:rPr>
        <w:t>с  родителями</w:t>
      </w:r>
      <w:proofErr w:type="gramEnd"/>
      <w:r w:rsidRPr="002046FF">
        <w:rPr>
          <w:rFonts w:ascii="Times New Roman" w:hAnsi="Times New Roman" w:cs="Times New Roman"/>
          <w:sz w:val="28"/>
          <w:szCs w:val="28"/>
        </w:rPr>
        <w:t xml:space="preserve"> и  обучающимися способствует гармонизации детско-родительских отношений</w:t>
      </w:r>
    </w:p>
    <w:p w14:paraId="1D92AD0D" w14:textId="63A4CBFC"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3. Организация процедуры урегулирования в случае выявления фактов травли (</w:t>
      </w:r>
      <w:proofErr w:type="spellStart"/>
      <w:r w:rsidRPr="002046FF">
        <w:rPr>
          <w:rFonts w:ascii="Times New Roman" w:hAnsi="Times New Roman" w:cs="Times New Roman"/>
          <w:sz w:val="28"/>
          <w:szCs w:val="28"/>
        </w:rPr>
        <w:t>буллинга</w:t>
      </w:r>
      <w:proofErr w:type="spellEnd"/>
      <w:r w:rsidRPr="002046FF">
        <w:rPr>
          <w:rFonts w:ascii="Times New Roman" w:hAnsi="Times New Roman" w:cs="Times New Roman"/>
          <w:sz w:val="28"/>
          <w:szCs w:val="28"/>
        </w:rPr>
        <w:t xml:space="preserve">). В указанном случае педагог привлекает школьную службу примирения (медиации), либо использует медиативные технологии для разрешения конфликта, восстановления отношений, доверия, </w:t>
      </w:r>
      <w:proofErr w:type="gramStart"/>
      <w:r w:rsidRPr="002046FF">
        <w:rPr>
          <w:rFonts w:ascii="Times New Roman" w:hAnsi="Times New Roman" w:cs="Times New Roman"/>
          <w:sz w:val="28"/>
          <w:szCs w:val="28"/>
        </w:rPr>
        <w:t>а  также</w:t>
      </w:r>
      <w:proofErr w:type="gramEnd"/>
      <w:r w:rsidRPr="002046FF">
        <w:rPr>
          <w:rFonts w:ascii="Times New Roman" w:hAnsi="Times New Roman" w:cs="Times New Roman"/>
          <w:sz w:val="28"/>
          <w:szCs w:val="28"/>
        </w:rPr>
        <w:t xml:space="preserve"> материального, эмоционально-психологического (морального) и  иного ущерба, нанесенного жертве.</w:t>
      </w:r>
    </w:p>
    <w:p w14:paraId="32EA624F" w14:textId="5B8E50C2"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 xml:space="preserve">4. Привлечение специалистов. В работе по предупреждению деструктивного поведения педагогу помогут специалисты органов и учреждений системы профилактики безнадзорности </w:t>
      </w:r>
      <w:proofErr w:type="gramStart"/>
      <w:r w:rsidRPr="002046FF">
        <w:rPr>
          <w:rFonts w:ascii="Times New Roman" w:hAnsi="Times New Roman" w:cs="Times New Roman"/>
          <w:sz w:val="28"/>
          <w:szCs w:val="28"/>
        </w:rPr>
        <w:t>и  правонарушений</w:t>
      </w:r>
      <w:proofErr w:type="gramEnd"/>
      <w:r w:rsidRPr="002046FF">
        <w:rPr>
          <w:rFonts w:ascii="Times New Roman" w:hAnsi="Times New Roman" w:cs="Times New Roman"/>
          <w:sz w:val="28"/>
          <w:szCs w:val="28"/>
        </w:rPr>
        <w:t xml:space="preserve"> несовершеннолетних, представители ведомств, обеспечивающих выявление негативного влияния на несовершеннолетних в сети Интернет</w:t>
      </w:r>
    </w:p>
    <w:p w14:paraId="3F75037C" w14:textId="770F263E"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 xml:space="preserve">5. Информирование обучающихся </w:t>
      </w:r>
      <w:proofErr w:type="gramStart"/>
      <w:r w:rsidRPr="002046FF">
        <w:rPr>
          <w:rFonts w:ascii="Times New Roman" w:hAnsi="Times New Roman" w:cs="Times New Roman"/>
          <w:sz w:val="28"/>
          <w:szCs w:val="28"/>
        </w:rPr>
        <w:t>о  службах</w:t>
      </w:r>
      <w:proofErr w:type="gramEnd"/>
      <w:r w:rsidRPr="002046FF">
        <w:rPr>
          <w:rFonts w:ascii="Times New Roman" w:hAnsi="Times New Roman" w:cs="Times New Roman"/>
          <w:sz w:val="28"/>
          <w:szCs w:val="28"/>
        </w:rPr>
        <w:t xml:space="preserve"> помощи. Оформление уголков безопасности в классных кабинетах, представление актуальной информации обучающимся </w:t>
      </w:r>
      <w:proofErr w:type="gramStart"/>
      <w:r w:rsidRPr="002046FF">
        <w:rPr>
          <w:rFonts w:ascii="Times New Roman" w:hAnsi="Times New Roman" w:cs="Times New Roman"/>
          <w:sz w:val="28"/>
          <w:szCs w:val="28"/>
        </w:rPr>
        <w:t>и  их</w:t>
      </w:r>
      <w:proofErr w:type="gramEnd"/>
      <w:r w:rsidRPr="002046FF">
        <w:rPr>
          <w:rFonts w:ascii="Times New Roman" w:hAnsi="Times New Roman" w:cs="Times New Roman"/>
          <w:sz w:val="28"/>
          <w:szCs w:val="28"/>
        </w:rPr>
        <w:t xml:space="preserve"> родителям (законным представителям) </w:t>
      </w:r>
      <w:r w:rsidRPr="002046FF">
        <w:rPr>
          <w:rFonts w:ascii="Times New Roman" w:hAnsi="Times New Roman" w:cs="Times New Roman"/>
          <w:sz w:val="28"/>
          <w:szCs w:val="28"/>
        </w:rPr>
        <w:lastRenderedPageBreak/>
        <w:t>о работе служб экстренной психологической помощи, детского телефона доверия с  раскрытием тем для разговора (тема первой любви, отношения с  родителями и учителями, проблемы в общении со сверстниками, обиды и страхи, борьба с зависимостями).</w:t>
      </w:r>
    </w:p>
    <w:p w14:paraId="1B3B0120" w14:textId="3CD43A0B"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 xml:space="preserve">6. Организация воспитательной работы, в том числе </w:t>
      </w:r>
      <w:proofErr w:type="gramStart"/>
      <w:r w:rsidRPr="002046FF">
        <w:rPr>
          <w:rFonts w:ascii="Times New Roman" w:hAnsi="Times New Roman" w:cs="Times New Roman"/>
          <w:sz w:val="28"/>
          <w:szCs w:val="28"/>
        </w:rPr>
        <w:t>патриотических ,</w:t>
      </w:r>
      <w:proofErr w:type="gramEnd"/>
      <w:r w:rsidRPr="002046FF">
        <w:rPr>
          <w:rFonts w:ascii="Times New Roman" w:hAnsi="Times New Roman" w:cs="Times New Roman"/>
          <w:sz w:val="28"/>
          <w:szCs w:val="28"/>
        </w:rPr>
        <w:t xml:space="preserve"> военно-патриотических мероприятий, организация участия подростков, находящихся в  «группе риска» и  потенциально способных приобщиться к криминальной субкультуре, в деятельности военно-патриотических клубов, спортивных молодежных организаций. Важно сформировать у детей внутреннее убеждение в том, что поставленные перед ними цели и задачи являются их собственными, достижение и решение этих задач отвечает их интересам, дать возможность почувствовать себя значимым для общества, для общего дела.</w:t>
      </w:r>
    </w:p>
    <w:p w14:paraId="3C9DFD5B" w14:textId="0F19B7C2" w:rsidR="002046FF" w:rsidRDefault="002046FF" w:rsidP="00E3409D">
      <w:pPr>
        <w:spacing w:after="0" w:line="240" w:lineRule="auto"/>
        <w:ind w:firstLine="709"/>
        <w:jc w:val="both"/>
        <w:rPr>
          <w:rFonts w:ascii="Times New Roman" w:hAnsi="Times New Roman" w:cs="Times New Roman"/>
          <w:sz w:val="28"/>
          <w:szCs w:val="28"/>
        </w:rPr>
      </w:pPr>
      <w:r w:rsidRPr="002046FF">
        <w:rPr>
          <w:rFonts w:ascii="Times New Roman" w:hAnsi="Times New Roman" w:cs="Times New Roman"/>
          <w:sz w:val="28"/>
          <w:szCs w:val="28"/>
        </w:rPr>
        <w:t>7. Проведение беседы, открытого разговора. При проведении бесед с обучающимися педагогам важно учитывать, что прямые вопросы и акцентирование с первых минут разговора внимания школьников на проблеме (например, «АУЕ») может вызвать у них обратную реакцию — разговор будет воспринят как реклама субкультуры.</w:t>
      </w:r>
    </w:p>
    <w:p w14:paraId="2E78FAD1" w14:textId="77777777" w:rsidR="002046FF" w:rsidRDefault="002046FF" w:rsidP="006B59B3">
      <w:pPr>
        <w:pStyle w:val="a4"/>
        <w:spacing w:after="0" w:line="240" w:lineRule="auto"/>
        <w:ind w:left="0" w:firstLine="708"/>
        <w:contextualSpacing w:val="0"/>
        <w:jc w:val="both"/>
        <w:rPr>
          <w:rFonts w:ascii="Times New Roman" w:hAnsi="Times New Roman" w:cs="Times New Roman"/>
          <w:sz w:val="28"/>
          <w:szCs w:val="28"/>
        </w:rPr>
      </w:pPr>
    </w:p>
    <w:p w14:paraId="0FDCEB4A" w14:textId="38C1A6EC" w:rsidR="00B75EE7" w:rsidRPr="006B59B3" w:rsidRDefault="0086322F" w:rsidP="006B59B3">
      <w:pPr>
        <w:pStyle w:val="a4"/>
        <w:spacing w:after="0" w:line="240" w:lineRule="auto"/>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3</w:t>
      </w:r>
      <w:r w:rsidR="006B59B3">
        <w:rPr>
          <w:rFonts w:ascii="Times New Roman" w:hAnsi="Times New Roman" w:cs="Times New Roman"/>
          <w:sz w:val="28"/>
          <w:szCs w:val="28"/>
        </w:rPr>
        <w:t>.</w:t>
      </w:r>
      <w:r w:rsidR="006B59B3" w:rsidRPr="006B59B3">
        <w:rPr>
          <w:rFonts w:ascii="Times New Roman" w:hAnsi="Times New Roman" w:cs="Times New Roman"/>
          <w:b/>
          <w:bCs/>
          <w:sz w:val="28"/>
          <w:szCs w:val="28"/>
        </w:rPr>
        <w:t>Процесс ресоциализации подростков с девиантным поведением: психодиагностические методики при работе с подростками «группы риска» в процессе ресоциализации</w:t>
      </w:r>
    </w:p>
    <w:p w14:paraId="4E305B78" w14:textId="77777777" w:rsidR="006B59B3" w:rsidRDefault="006B59B3" w:rsidP="00E3409D">
      <w:pPr>
        <w:spacing w:after="0" w:line="240" w:lineRule="auto"/>
        <w:ind w:firstLine="709"/>
        <w:jc w:val="both"/>
        <w:rPr>
          <w:rFonts w:ascii="Times New Roman" w:hAnsi="Times New Roman" w:cs="Times New Roman"/>
          <w:sz w:val="28"/>
          <w:szCs w:val="28"/>
        </w:rPr>
      </w:pPr>
    </w:p>
    <w:p w14:paraId="464B8F49" w14:textId="1B77637C" w:rsid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В Российской Федерации сложился механизм формирования и реализации государственной социальной политики в области защиты и интересов детей, обеспечения полноценного развития и реабилитации ребенка, имеющего отклонения поведенческого характера. Ведется профессиональная подготовка специалистов, работающих с детьми. Однако, по мнению многих специалистов, недостаточно внимания уделяется именно предупреждению ресоциализации детей на основе изучения его причин и психолого-педагогических характеристик социума.</w:t>
      </w:r>
    </w:p>
    <w:p w14:paraId="61B30A59" w14:textId="0EE98644" w:rsid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b/>
          <w:bCs/>
          <w:sz w:val="28"/>
          <w:szCs w:val="28"/>
        </w:rPr>
        <w:t>Ресоциализация</w:t>
      </w:r>
      <w:r w:rsidRPr="00E3409D">
        <w:rPr>
          <w:rFonts w:ascii="Times New Roman" w:hAnsi="Times New Roman" w:cs="Times New Roman"/>
          <w:sz w:val="28"/>
          <w:szCs w:val="28"/>
        </w:rPr>
        <w:t xml:space="preserve"> – это возобновленная или вторичная социализация. Социализация человека начинается с рождения и продолжается на протяжении всей жизни. В её процессе он усваивает накопленный человечеством социальный опыт в различных сферах жизнедеятельности, который позволяет исполнять определенные, жизненно важные социальные роли. Социализация рассматривается как процесс, условие, проявление и результат социального формирования личности. Как процесс она означает социальное становление и развитие личности в зависимости от характера взаимодействия человека со средой обитания, адаптации к ней с учетом </w:t>
      </w:r>
      <w:proofErr w:type="gramStart"/>
      <w:r w:rsidRPr="00E3409D">
        <w:rPr>
          <w:rFonts w:ascii="Times New Roman" w:hAnsi="Times New Roman" w:cs="Times New Roman"/>
          <w:sz w:val="28"/>
          <w:szCs w:val="28"/>
        </w:rPr>
        <w:t>индивидуальных особенностей</w:t>
      </w:r>
      <w:proofErr w:type="gramEnd"/>
      <w:r w:rsidRPr="00E3409D">
        <w:rPr>
          <w:rFonts w:ascii="Times New Roman" w:hAnsi="Times New Roman" w:cs="Times New Roman"/>
          <w:sz w:val="28"/>
          <w:szCs w:val="28"/>
        </w:rPr>
        <w:t>.</w:t>
      </w:r>
    </w:p>
    <w:p w14:paraId="20AB016D" w14:textId="77777777" w:rsidR="00E3409D" w:rsidRP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 xml:space="preserve">Ресоциализация несовершеннолетних ещё более сложный процесс повторного вживания подростка в систему представлений об общечеловеческих нравственных и иных ценностях, существующих в обществе. Началом такого процесса становится оказание помощи в становлении и реабилитации подростка, оказавшегося в трудной жизненной </w:t>
      </w:r>
      <w:r w:rsidRPr="00E3409D">
        <w:rPr>
          <w:rFonts w:ascii="Times New Roman" w:hAnsi="Times New Roman" w:cs="Times New Roman"/>
          <w:sz w:val="28"/>
          <w:szCs w:val="28"/>
        </w:rPr>
        <w:lastRenderedPageBreak/>
        <w:t>ситуации, через адаптацию в обществе и семье, повышение социального и личностного статуса.</w:t>
      </w:r>
    </w:p>
    <w:p w14:paraId="5B62744F" w14:textId="63D26C81" w:rsidR="00E3409D" w:rsidRP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 xml:space="preserve">Подростковый возраст – это самый трудный и сложный из всех детских возрастов, представляющий собой период становления личности. В этот возрастной период проходит интенсивное психическое и личностное развитие, физическое созревание организма подростка. Перемены, происходящие с подростком, осознаются и переживаются, у него формируется новое представление о себе, укрепляется самооценка. Существенное влияние на развитие в этот период оказывает полноценное общение подростка со сверстниками, </w:t>
      </w:r>
      <w:proofErr w:type="spellStart"/>
      <w:r w:rsidRPr="00E3409D">
        <w:rPr>
          <w:rFonts w:ascii="Times New Roman" w:hAnsi="Times New Roman" w:cs="Times New Roman"/>
          <w:sz w:val="28"/>
          <w:szCs w:val="28"/>
        </w:rPr>
        <w:t>отошения</w:t>
      </w:r>
      <w:proofErr w:type="spellEnd"/>
      <w:r w:rsidRPr="00E3409D">
        <w:rPr>
          <w:rFonts w:ascii="Times New Roman" w:hAnsi="Times New Roman" w:cs="Times New Roman"/>
          <w:sz w:val="28"/>
          <w:szCs w:val="28"/>
        </w:rPr>
        <w:t xml:space="preserve"> с взрослыми, основывающиеся на принятии его, что является важной предпосылкой его психического здоровья в настоящем и будущем.</w:t>
      </w:r>
    </w:p>
    <w:p w14:paraId="6B14E000" w14:textId="77777777" w:rsidR="00E3409D" w:rsidRP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Подростки, оказавшиеся в трудной жизненной ситуации, попадают в «группу риска».</w:t>
      </w:r>
    </w:p>
    <w:p w14:paraId="2FD0A4EA" w14:textId="32CB112B" w:rsid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Среди специалистов сегодня существуют значительные расхождения в определении того, что обозначается термином «группа риска», в зависимости от критериев отнесения к этой группе.</w:t>
      </w:r>
    </w:p>
    <w:p w14:paraId="335E7790" w14:textId="2D0E30BE" w:rsid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b/>
          <w:bCs/>
          <w:sz w:val="28"/>
          <w:szCs w:val="28"/>
        </w:rPr>
        <w:t>Девиантное поведение</w:t>
      </w:r>
      <w:r w:rsidRPr="00E3409D">
        <w:rPr>
          <w:rFonts w:ascii="Times New Roman" w:hAnsi="Times New Roman" w:cs="Times New Roman"/>
          <w:sz w:val="28"/>
          <w:szCs w:val="28"/>
        </w:rPr>
        <w:t xml:space="preserve"> – специфический способ изменения социальных норм и ожиданий посредством демонстрации ценностного отношения к ним. При этом девиантные действия выступают в разном качестве: как средство достижения значимой цели; как способ психологической разрядки, замещения блокированной потребности и переключении деятельности; как самоцель, которая удовлетворяет потребность в самореализации и самоутверждении.</w:t>
      </w:r>
    </w:p>
    <w:p w14:paraId="1470B813" w14:textId="4167C189" w:rsid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Сложные жизненные обстоятельства, неправильное семейное воспитание, низкий образовательный и культурный уровень окружающих влияют на многих, но далеко не все подростки, поставленные в эти условия, становятся девиантными личностями. Девиантное поведение подростков формируется в совокупности внутренних и внешних факторов, среди которых немаловажным является предрасположенность личности к внутреннему восприятию своего отклоняющегося поведения, что в первую очередь зависит от психологических особенностей подростка.</w:t>
      </w:r>
    </w:p>
    <w:p w14:paraId="44788773" w14:textId="249B8346" w:rsid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b/>
          <w:bCs/>
          <w:sz w:val="28"/>
          <w:szCs w:val="28"/>
        </w:rPr>
        <w:t>Социально-психологические особенности подростков «группы риска</w:t>
      </w:r>
      <w:r w:rsidRPr="00E3409D">
        <w:rPr>
          <w:rFonts w:ascii="Times New Roman" w:hAnsi="Times New Roman" w:cs="Times New Roman"/>
          <w:sz w:val="28"/>
          <w:szCs w:val="28"/>
        </w:rPr>
        <w:t>»</w:t>
      </w:r>
    </w:p>
    <w:p w14:paraId="20ED1FE8" w14:textId="77777777" w:rsidR="00E3409D" w:rsidRP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 xml:space="preserve">Им характерны следующие особенности: повышенная тревожность и агрессивность, дефектность ценностной системы, особенно в области смысла жизни и целей, неадекватная самооценка, импульсивность, раздражительность, вспыльчивость, конфликтность, что в значительной степени затрудняет их общение с окружающими и создает сложности при их воспитании. Трудности во взаимоотношениях со взрослыми связаны в основном с их поведение, характеризующимся негативизмом, упрямством, безразличием к оценке успехов. Акцентуации характера, наиболее часто проявляющиеся у подростков «группы риска», - </w:t>
      </w:r>
      <w:proofErr w:type="spellStart"/>
      <w:r w:rsidRPr="00E3409D">
        <w:rPr>
          <w:rFonts w:ascii="Times New Roman" w:hAnsi="Times New Roman" w:cs="Times New Roman"/>
          <w:sz w:val="28"/>
          <w:szCs w:val="28"/>
        </w:rPr>
        <w:t>гипертимная</w:t>
      </w:r>
      <w:proofErr w:type="spellEnd"/>
      <w:r w:rsidRPr="00E3409D">
        <w:rPr>
          <w:rFonts w:ascii="Times New Roman" w:hAnsi="Times New Roman" w:cs="Times New Roman"/>
          <w:sz w:val="28"/>
          <w:szCs w:val="28"/>
        </w:rPr>
        <w:t>, застревающая, эмотивная, демонстративная, возбудимая.</w:t>
      </w:r>
    </w:p>
    <w:p w14:paraId="43EDC506" w14:textId="77777777" w:rsidR="00E3409D" w:rsidRP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 xml:space="preserve">Примерно у 70% подростков «группы риска» опыт переживания одиночества. Выход из этого состояния они видят в поиске друга, достижении </w:t>
      </w:r>
      <w:r w:rsidRPr="00E3409D">
        <w:rPr>
          <w:rFonts w:ascii="Times New Roman" w:hAnsi="Times New Roman" w:cs="Times New Roman"/>
          <w:sz w:val="28"/>
          <w:szCs w:val="28"/>
        </w:rPr>
        <w:lastRenderedPageBreak/>
        <w:t>компромисса в конфликтных ситуациях (зачастую они не знают, как этого достичь), изменении эмоционального состояния. Способы такого изменения у многих подростков неконструктивны.</w:t>
      </w:r>
    </w:p>
    <w:p w14:paraId="13AC446F" w14:textId="77777777" w:rsidR="00E3409D" w:rsidRP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При работе с подростками «группы риска» необходимо учитывать свойственное им состояние беспомощности. В данном случае «беспомощность» рассматривается как состояние человека, когда он не может справиться с чем-то сам, не получает и не может попросить помощи у других или находится в дискомфортном состоянии. У подростков «группы риска» это состояние связано с конкретными ситуациями: невозможностью изменить взаимоотношения с родителями, педагогами, сверстниками; невозможностью принимать самостоятельные решения или делать выбор и другими трудностями.</w:t>
      </w:r>
    </w:p>
    <w:p w14:paraId="52CA1437" w14:textId="77777777" w:rsidR="00E3409D" w:rsidRP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Каждое из отклонений, рождая определенные затруднения и состояния личности, становится источником внешних и внутренних рисков, которые мешают решению возрастных задач, расширению индивидуального социального опыта, формированию у личности социальной компетентности. Поэтому и работа с данной категорией детей и подростков должна быть направлена как на профилактику отклонений, так и на их реабилитацию, ресоциализацию, в которых заметную роль играет повышение их социальной компетентности.</w:t>
      </w:r>
    </w:p>
    <w:p w14:paraId="2D765D2B" w14:textId="76CA2C21" w:rsidR="00E3409D" w:rsidRP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При решении вопроса ресоциализации необходимо опираться на следующие направления: формирование желания самосовершенствоваться; формирование умения справляться с трудными жизненными ситуациями; развитие нравственности, правосознания, морально-волевых качеств; усиление роли ценности продуктивной жизни, семейного счастья и любви в системе ценностных ориентаций.</w:t>
      </w:r>
    </w:p>
    <w:p w14:paraId="7D07D65D" w14:textId="61C72C67" w:rsidR="00E3409D" w:rsidRDefault="00E3409D" w:rsidP="00E3409D">
      <w:pPr>
        <w:spacing w:after="0" w:line="240" w:lineRule="auto"/>
        <w:ind w:firstLine="709"/>
        <w:jc w:val="both"/>
        <w:rPr>
          <w:rFonts w:ascii="Times New Roman" w:hAnsi="Times New Roman" w:cs="Times New Roman"/>
          <w:sz w:val="28"/>
          <w:szCs w:val="28"/>
        </w:rPr>
      </w:pPr>
      <w:r w:rsidRPr="00E3409D">
        <w:rPr>
          <w:rFonts w:ascii="Times New Roman" w:hAnsi="Times New Roman" w:cs="Times New Roman"/>
          <w:sz w:val="28"/>
          <w:szCs w:val="28"/>
        </w:rPr>
        <w:t>Началу работы с подростками в рамках психологического сопровождения должен предшествовать сбор информации о личности несовершеннолетнего. Кроме того, необходима беседа с самим подростком в плане выяснения общей мотивации, интересов, социальных установок, понимания собственных проблем. Участие подростка в решении собственной судьбы значительно усиливает его внутреннюю включенность в коррекционный процесс и ответственность за результаты реабилитации. Все это должно быть направлено не на констатацию различных фактов, а на выявление внешних и внутренних проблем и ресурсов несовершеннолетнего:</w:t>
      </w:r>
    </w:p>
    <w:p w14:paraId="30FF603B" w14:textId="4C062896" w:rsidR="00E3409D" w:rsidRPr="00E3409D" w:rsidRDefault="00E3409D" w:rsidP="00E3409D">
      <w:pPr>
        <w:spacing w:after="0" w:line="240" w:lineRule="auto"/>
        <w:ind w:firstLine="709"/>
        <w:jc w:val="both"/>
        <w:rPr>
          <w:rFonts w:ascii="Times New Roman" w:hAnsi="Times New Roman" w:cs="Times New Roman"/>
          <w:b/>
          <w:bCs/>
          <w:sz w:val="28"/>
          <w:szCs w:val="28"/>
        </w:rPr>
      </w:pPr>
      <w:r w:rsidRPr="00E3409D">
        <w:rPr>
          <w:rFonts w:ascii="Times New Roman" w:hAnsi="Times New Roman" w:cs="Times New Roman"/>
          <w:b/>
          <w:bCs/>
          <w:sz w:val="28"/>
          <w:szCs w:val="28"/>
        </w:rPr>
        <w:t>Содержание внешних и внутренних ресурсов несовершеннолетних</w:t>
      </w:r>
    </w:p>
    <w:p w14:paraId="234FD896" w14:textId="77777777" w:rsidR="00E3409D" w:rsidRDefault="00E3409D" w:rsidP="00E3409D">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159"/>
        <w:gridCol w:w="2193"/>
        <w:gridCol w:w="2331"/>
        <w:gridCol w:w="2662"/>
      </w:tblGrid>
      <w:tr w:rsidR="00E3409D" w14:paraId="4786ADA1" w14:textId="77777777" w:rsidTr="0092363F">
        <w:tc>
          <w:tcPr>
            <w:tcW w:w="2159" w:type="dxa"/>
          </w:tcPr>
          <w:p w14:paraId="7AB7E1D9" w14:textId="39AD1C89" w:rsidR="00E3409D" w:rsidRDefault="00E3409D" w:rsidP="00E3409D">
            <w:pPr>
              <w:jc w:val="both"/>
              <w:rPr>
                <w:rFonts w:ascii="Times New Roman" w:hAnsi="Times New Roman" w:cs="Times New Roman"/>
                <w:sz w:val="28"/>
                <w:szCs w:val="28"/>
              </w:rPr>
            </w:pPr>
            <w:r>
              <w:rPr>
                <w:rFonts w:ascii="Times New Roman" w:hAnsi="Times New Roman" w:cs="Times New Roman"/>
                <w:sz w:val="28"/>
                <w:szCs w:val="28"/>
              </w:rPr>
              <w:t xml:space="preserve">Внешние проблемы </w:t>
            </w:r>
          </w:p>
        </w:tc>
        <w:tc>
          <w:tcPr>
            <w:tcW w:w="2193" w:type="dxa"/>
          </w:tcPr>
          <w:p w14:paraId="7B603C1D" w14:textId="07BA2DCF" w:rsidR="00E3409D" w:rsidRDefault="00E3409D" w:rsidP="00E3409D">
            <w:pPr>
              <w:jc w:val="both"/>
              <w:rPr>
                <w:rFonts w:ascii="Times New Roman" w:hAnsi="Times New Roman" w:cs="Times New Roman"/>
                <w:sz w:val="28"/>
                <w:szCs w:val="28"/>
              </w:rPr>
            </w:pPr>
            <w:r>
              <w:rPr>
                <w:rFonts w:ascii="Times New Roman" w:hAnsi="Times New Roman" w:cs="Times New Roman"/>
                <w:sz w:val="28"/>
                <w:szCs w:val="28"/>
              </w:rPr>
              <w:t xml:space="preserve">Ресурсы </w:t>
            </w:r>
          </w:p>
        </w:tc>
        <w:tc>
          <w:tcPr>
            <w:tcW w:w="2331" w:type="dxa"/>
          </w:tcPr>
          <w:p w14:paraId="35EF0F29" w14:textId="633A8F5F" w:rsidR="00E3409D" w:rsidRDefault="00E3409D" w:rsidP="00E3409D">
            <w:pPr>
              <w:jc w:val="both"/>
              <w:rPr>
                <w:rFonts w:ascii="Times New Roman" w:hAnsi="Times New Roman" w:cs="Times New Roman"/>
                <w:sz w:val="28"/>
                <w:szCs w:val="28"/>
              </w:rPr>
            </w:pPr>
            <w:r>
              <w:rPr>
                <w:rFonts w:ascii="Times New Roman" w:hAnsi="Times New Roman" w:cs="Times New Roman"/>
                <w:sz w:val="28"/>
                <w:szCs w:val="28"/>
              </w:rPr>
              <w:t>Внутренние проблемы</w:t>
            </w:r>
          </w:p>
        </w:tc>
        <w:tc>
          <w:tcPr>
            <w:tcW w:w="2662" w:type="dxa"/>
          </w:tcPr>
          <w:p w14:paraId="2F255DA7" w14:textId="637459FC" w:rsidR="00E3409D" w:rsidRDefault="00E3409D" w:rsidP="00E3409D">
            <w:pPr>
              <w:jc w:val="both"/>
              <w:rPr>
                <w:rFonts w:ascii="Times New Roman" w:hAnsi="Times New Roman" w:cs="Times New Roman"/>
                <w:sz w:val="28"/>
                <w:szCs w:val="28"/>
              </w:rPr>
            </w:pPr>
            <w:r>
              <w:rPr>
                <w:rFonts w:ascii="Times New Roman" w:hAnsi="Times New Roman" w:cs="Times New Roman"/>
                <w:sz w:val="28"/>
                <w:szCs w:val="28"/>
              </w:rPr>
              <w:t>Ресурсы</w:t>
            </w:r>
          </w:p>
        </w:tc>
      </w:tr>
      <w:tr w:rsidR="00E3409D" w14:paraId="3FD6BA5C" w14:textId="77777777" w:rsidTr="0092363F">
        <w:tc>
          <w:tcPr>
            <w:tcW w:w="2159" w:type="dxa"/>
          </w:tcPr>
          <w:p w14:paraId="14BFCACA" w14:textId="1BD36213" w:rsidR="00E3409D" w:rsidRDefault="00E3409D" w:rsidP="00E3409D">
            <w:pPr>
              <w:jc w:val="both"/>
              <w:rPr>
                <w:rFonts w:ascii="Times New Roman" w:hAnsi="Times New Roman" w:cs="Times New Roman"/>
                <w:sz w:val="28"/>
                <w:szCs w:val="28"/>
              </w:rPr>
            </w:pPr>
            <w:r w:rsidRPr="00E3409D">
              <w:rPr>
                <w:rFonts w:ascii="Times New Roman" w:hAnsi="Times New Roman" w:cs="Times New Roman"/>
                <w:sz w:val="28"/>
                <w:szCs w:val="28"/>
              </w:rPr>
              <w:t xml:space="preserve">проблемы семьи, ее экономического и социального положения, асоциальный </w:t>
            </w:r>
            <w:r w:rsidRPr="00E3409D">
              <w:rPr>
                <w:rFonts w:ascii="Times New Roman" w:hAnsi="Times New Roman" w:cs="Times New Roman"/>
                <w:sz w:val="28"/>
                <w:szCs w:val="28"/>
              </w:rPr>
              <w:lastRenderedPageBreak/>
              <w:t>характер подростковых группировок и которые могли привести к правонарушению</w:t>
            </w:r>
          </w:p>
        </w:tc>
        <w:tc>
          <w:tcPr>
            <w:tcW w:w="2193" w:type="dxa"/>
          </w:tcPr>
          <w:p w14:paraId="1CD35DEF" w14:textId="4DA6A4E5" w:rsidR="00E3409D" w:rsidRDefault="00E3409D" w:rsidP="00E3409D">
            <w:pPr>
              <w:jc w:val="both"/>
              <w:rPr>
                <w:rFonts w:ascii="Times New Roman" w:hAnsi="Times New Roman" w:cs="Times New Roman"/>
                <w:sz w:val="28"/>
                <w:szCs w:val="28"/>
              </w:rPr>
            </w:pPr>
            <w:r w:rsidRPr="00E3409D">
              <w:rPr>
                <w:rFonts w:ascii="Times New Roman" w:hAnsi="Times New Roman" w:cs="Times New Roman"/>
                <w:sz w:val="28"/>
                <w:szCs w:val="28"/>
              </w:rPr>
              <w:lastRenderedPageBreak/>
              <w:t xml:space="preserve">социально позитивно ориентированные общности и отдельные люди, которые </w:t>
            </w:r>
            <w:r w:rsidRPr="00E3409D">
              <w:rPr>
                <w:rFonts w:ascii="Times New Roman" w:hAnsi="Times New Roman" w:cs="Times New Roman"/>
                <w:sz w:val="28"/>
                <w:szCs w:val="28"/>
              </w:rPr>
              <w:lastRenderedPageBreak/>
              <w:t>могут оказать поддержку</w:t>
            </w:r>
          </w:p>
        </w:tc>
        <w:tc>
          <w:tcPr>
            <w:tcW w:w="2331" w:type="dxa"/>
          </w:tcPr>
          <w:p w14:paraId="73C7564A" w14:textId="4EAFBE2D" w:rsidR="00E3409D" w:rsidRDefault="00E3409D" w:rsidP="00E3409D">
            <w:pPr>
              <w:jc w:val="both"/>
              <w:rPr>
                <w:rFonts w:ascii="Times New Roman" w:hAnsi="Times New Roman" w:cs="Times New Roman"/>
                <w:sz w:val="28"/>
                <w:szCs w:val="28"/>
              </w:rPr>
            </w:pPr>
            <w:r w:rsidRPr="00E3409D">
              <w:rPr>
                <w:rFonts w:ascii="Times New Roman" w:hAnsi="Times New Roman" w:cs="Times New Roman"/>
                <w:sz w:val="28"/>
                <w:szCs w:val="28"/>
              </w:rPr>
              <w:lastRenderedPageBreak/>
              <w:t xml:space="preserve">дефицит интеллектуального и личностного развития, психические расстройства, </w:t>
            </w:r>
            <w:r w:rsidRPr="00E3409D">
              <w:rPr>
                <w:rFonts w:ascii="Times New Roman" w:hAnsi="Times New Roman" w:cs="Times New Roman"/>
                <w:sz w:val="28"/>
                <w:szCs w:val="28"/>
              </w:rPr>
              <w:lastRenderedPageBreak/>
              <w:t>внутренние конфликты, асоциальные установки</w:t>
            </w:r>
          </w:p>
        </w:tc>
        <w:tc>
          <w:tcPr>
            <w:tcW w:w="2662" w:type="dxa"/>
          </w:tcPr>
          <w:p w14:paraId="41464520" w14:textId="56F8FE10" w:rsidR="00E3409D" w:rsidRDefault="00E3409D" w:rsidP="00E3409D">
            <w:pPr>
              <w:jc w:val="both"/>
              <w:rPr>
                <w:rFonts w:ascii="Times New Roman" w:hAnsi="Times New Roman" w:cs="Times New Roman"/>
                <w:sz w:val="28"/>
                <w:szCs w:val="28"/>
              </w:rPr>
            </w:pPr>
            <w:r w:rsidRPr="00E3409D">
              <w:rPr>
                <w:rFonts w:ascii="Times New Roman" w:hAnsi="Times New Roman" w:cs="Times New Roman"/>
                <w:sz w:val="28"/>
                <w:szCs w:val="28"/>
              </w:rPr>
              <w:lastRenderedPageBreak/>
              <w:t xml:space="preserve">интеллектуальные возможности, навыки, умения, интересы, социальные мотивы, отношения </w:t>
            </w:r>
            <w:r w:rsidRPr="00E3409D">
              <w:rPr>
                <w:rFonts w:ascii="Times New Roman" w:hAnsi="Times New Roman" w:cs="Times New Roman"/>
                <w:sz w:val="28"/>
                <w:szCs w:val="28"/>
              </w:rPr>
              <w:lastRenderedPageBreak/>
              <w:t>и привязанности, которые могут быть использованы для позитивного личностного роста несовершеннолетнего</w:t>
            </w:r>
          </w:p>
        </w:tc>
      </w:tr>
    </w:tbl>
    <w:p w14:paraId="394A584E" w14:textId="77777777" w:rsidR="0092363F" w:rsidRDefault="0092363F" w:rsidP="00E3409D">
      <w:pPr>
        <w:spacing w:after="0" w:line="240" w:lineRule="auto"/>
        <w:ind w:firstLine="709"/>
        <w:jc w:val="both"/>
        <w:rPr>
          <w:rFonts w:ascii="Times New Roman" w:hAnsi="Times New Roman" w:cs="Times New Roman"/>
          <w:sz w:val="28"/>
          <w:szCs w:val="28"/>
        </w:rPr>
      </w:pPr>
    </w:p>
    <w:p w14:paraId="12CD8764" w14:textId="1CCFE4EB" w:rsidR="00E3409D" w:rsidRDefault="0092363F" w:rsidP="00E3409D">
      <w:pPr>
        <w:spacing w:after="0" w:line="240" w:lineRule="auto"/>
        <w:ind w:firstLine="709"/>
        <w:jc w:val="both"/>
        <w:rPr>
          <w:rFonts w:ascii="Times New Roman" w:hAnsi="Times New Roman" w:cs="Times New Roman"/>
          <w:sz w:val="28"/>
          <w:szCs w:val="28"/>
        </w:rPr>
      </w:pPr>
      <w:r w:rsidRPr="0092363F">
        <w:rPr>
          <w:rFonts w:ascii="Times New Roman" w:hAnsi="Times New Roman" w:cs="Times New Roman"/>
          <w:sz w:val="28"/>
          <w:szCs w:val="28"/>
        </w:rPr>
        <w:t>Выбор диагностического инструментария при работе с подростками «группы риска»</w:t>
      </w:r>
      <w:r>
        <w:rPr>
          <w:rFonts w:ascii="Times New Roman" w:hAnsi="Times New Roman" w:cs="Times New Roman"/>
          <w:sz w:val="28"/>
          <w:szCs w:val="28"/>
        </w:rPr>
        <w:t xml:space="preserve"> </w:t>
      </w:r>
      <w:r w:rsidRPr="0092363F">
        <w:rPr>
          <w:rFonts w:ascii="Times New Roman" w:hAnsi="Times New Roman" w:cs="Times New Roman"/>
          <w:sz w:val="28"/>
          <w:szCs w:val="28"/>
        </w:rPr>
        <w:t>в процессе ресоциализации</w:t>
      </w:r>
      <w:r>
        <w:rPr>
          <w:rFonts w:ascii="Times New Roman" w:hAnsi="Times New Roman" w:cs="Times New Roman"/>
          <w:sz w:val="28"/>
          <w:szCs w:val="28"/>
        </w:rPr>
        <w:t xml:space="preserve">: </w:t>
      </w:r>
    </w:p>
    <w:p w14:paraId="6E8DDF5D" w14:textId="7619F1CC" w:rsidR="0092363F" w:rsidRPr="0092363F" w:rsidRDefault="0092363F" w:rsidP="0092363F">
      <w:pPr>
        <w:pStyle w:val="a4"/>
        <w:numPr>
          <w:ilvl w:val="0"/>
          <w:numId w:val="1"/>
        </w:numPr>
        <w:spacing w:after="0" w:line="240" w:lineRule="auto"/>
        <w:ind w:left="0" w:firstLine="0"/>
        <w:contextualSpacing w:val="0"/>
        <w:jc w:val="both"/>
        <w:rPr>
          <w:rFonts w:ascii="Times New Roman" w:hAnsi="Times New Roman" w:cs="Times New Roman"/>
          <w:sz w:val="28"/>
          <w:szCs w:val="28"/>
        </w:rPr>
      </w:pPr>
      <w:r w:rsidRPr="0092363F">
        <w:rPr>
          <w:rFonts w:ascii="Times New Roman" w:hAnsi="Times New Roman" w:cs="Times New Roman"/>
          <w:sz w:val="28"/>
          <w:szCs w:val="28"/>
        </w:rPr>
        <w:t xml:space="preserve">Тест-опросник </w:t>
      </w:r>
      <w:proofErr w:type="spellStart"/>
      <w:r w:rsidRPr="0092363F">
        <w:rPr>
          <w:rFonts w:ascii="Times New Roman" w:hAnsi="Times New Roman" w:cs="Times New Roman"/>
          <w:sz w:val="28"/>
          <w:szCs w:val="28"/>
        </w:rPr>
        <w:t>Г.Шминека</w:t>
      </w:r>
      <w:proofErr w:type="spellEnd"/>
      <w:r w:rsidRPr="0092363F">
        <w:rPr>
          <w:rFonts w:ascii="Times New Roman" w:hAnsi="Times New Roman" w:cs="Times New Roman"/>
          <w:sz w:val="28"/>
          <w:szCs w:val="28"/>
        </w:rPr>
        <w:t xml:space="preserve">, </w:t>
      </w:r>
      <w:proofErr w:type="spellStart"/>
      <w:r w:rsidRPr="0092363F">
        <w:rPr>
          <w:rFonts w:ascii="Times New Roman" w:hAnsi="Times New Roman" w:cs="Times New Roman"/>
          <w:sz w:val="28"/>
          <w:szCs w:val="28"/>
        </w:rPr>
        <w:t>К.Леонгарда</w:t>
      </w:r>
      <w:proofErr w:type="spellEnd"/>
      <w:r w:rsidRPr="0092363F">
        <w:rPr>
          <w:rFonts w:ascii="Times New Roman" w:hAnsi="Times New Roman" w:cs="Times New Roman"/>
          <w:sz w:val="28"/>
          <w:szCs w:val="28"/>
        </w:rPr>
        <w:t xml:space="preserve">. Методика Акцентуации характера и темперамента личности. Методика позволяет диагностировать акцентуации характера и темперамента. Акцентуированные личности не являются патологическими, другими словами они нормальные. В них потенциально заложены как возможности социально положительных достижений, так и социально отрицательный заряд. Выделенные </w:t>
      </w:r>
      <w:proofErr w:type="spellStart"/>
      <w:r w:rsidRPr="0092363F">
        <w:rPr>
          <w:rFonts w:ascii="Times New Roman" w:hAnsi="Times New Roman" w:cs="Times New Roman"/>
          <w:sz w:val="28"/>
          <w:szCs w:val="28"/>
        </w:rPr>
        <w:t>Леонгардом</w:t>
      </w:r>
      <w:proofErr w:type="spellEnd"/>
      <w:r w:rsidRPr="0092363F">
        <w:rPr>
          <w:rFonts w:ascii="Times New Roman" w:hAnsi="Times New Roman" w:cs="Times New Roman"/>
          <w:sz w:val="28"/>
          <w:szCs w:val="28"/>
        </w:rPr>
        <w:t xml:space="preserve"> 10 типов акцентуированных личностей разделены на две группы: акцентуации характера (демонстративный, педантичный, застревающий, возбудимый) и акцентуации темперамента (</w:t>
      </w:r>
      <w:proofErr w:type="spellStart"/>
      <w:r w:rsidRPr="0092363F">
        <w:rPr>
          <w:rFonts w:ascii="Times New Roman" w:hAnsi="Times New Roman" w:cs="Times New Roman"/>
          <w:sz w:val="28"/>
          <w:szCs w:val="28"/>
        </w:rPr>
        <w:t>гипертимический</w:t>
      </w:r>
      <w:proofErr w:type="spellEnd"/>
      <w:r w:rsidRPr="0092363F">
        <w:rPr>
          <w:rFonts w:ascii="Times New Roman" w:hAnsi="Times New Roman" w:cs="Times New Roman"/>
          <w:sz w:val="28"/>
          <w:szCs w:val="28"/>
        </w:rPr>
        <w:t xml:space="preserve">, </w:t>
      </w:r>
      <w:proofErr w:type="spellStart"/>
      <w:r w:rsidRPr="0092363F">
        <w:rPr>
          <w:rFonts w:ascii="Times New Roman" w:hAnsi="Times New Roman" w:cs="Times New Roman"/>
          <w:sz w:val="28"/>
          <w:szCs w:val="28"/>
        </w:rPr>
        <w:t>дистимический</w:t>
      </w:r>
      <w:proofErr w:type="spellEnd"/>
      <w:r w:rsidRPr="0092363F">
        <w:rPr>
          <w:rFonts w:ascii="Times New Roman" w:hAnsi="Times New Roman" w:cs="Times New Roman"/>
          <w:sz w:val="28"/>
          <w:szCs w:val="28"/>
        </w:rPr>
        <w:t xml:space="preserve">, тревожно-боязливый, </w:t>
      </w:r>
      <w:proofErr w:type="spellStart"/>
      <w:r w:rsidRPr="0092363F">
        <w:rPr>
          <w:rFonts w:ascii="Times New Roman" w:hAnsi="Times New Roman" w:cs="Times New Roman"/>
          <w:sz w:val="28"/>
          <w:szCs w:val="28"/>
        </w:rPr>
        <w:t>циклотимический</w:t>
      </w:r>
      <w:proofErr w:type="spellEnd"/>
      <w:r w:rsidRPr="0092363F">
        <w:rPr>
          <w:rFonts w:ascii="Times New Roman" w:hAnsi="Times New Roman" w:cs="Times New Roman"/>
          <w:sz w:val="28"/>
          <w:szCs w:val="28"/>
        </w:rPr>
        <w:t>, аффективный, эмотивный). Тест предназначен для выявления акцентуированных свойств характера и темперамента лиц подросткового, юношеского возраста и взрослых.</w:t>
      </w:r>
    </w:p>
    <w:p w14:paraId="08EFE467" w14:textId="6CEF44C4" w:rsidR="0092363F" w:rsidRDefault="0092363F" w:rsidP="0092363F">
      <w:pPr>
        <w:pStyle w:val="a4"/>
        <w:numPr>
          <w:ilvl w:val="0"/>
          <w:numId w:val="1"/>
        </w:numPr>
        <w:spacing w:after="0" w:line="240" w:lineRule="auto"/>
        <w:ind w:left="0" w:firstLine="0"/>
        <w:contextualSpacing w:val="0"/>
        <w:jc w:val="both"/>
        <w:rPr>
          <w:rFonts w:ascii="Times New Roman" w:hAnsi="Times New Roman" w:cs="Times New Roman"/>
          <w:sz w:val="28"/>
          <w:szCs w:val="28"/>
        </w:rPr>
      </w:pPr>
      <w:r w:rsidRPr="0092363F">
        <w:rPr>
          <w:rFonts w:ascii="Times New Roman" w:hAnsi="Times New Roman" w:cs="Times New Roman"/>
          <w:sz w:val="28"/>
          <w:szCs w:val="28"/>
        </w:rPr>
        <w:t>Опросник Басса-</w:t>
      </w:r>
      <w:proofErr w:type="spellStart"/>
      <w:r w:rsidRPr="0092363F">
        <w:rPr>
          <w:rFonts w:ascii="Times New Roman" w:hAnsi="Times New Roman" w:cs="Times New Roman"/>
          <w:sz w:val="28"/>
          <w:szCs w:val="28"/>
        </w:rPr>
        <w:t>Дарки</w:t>
      </w:r>
      <w:proofErr w:type="spellEnd"/>
      <w:r w:rsidRPr="0092363F">
        <w:rPr>
          <w:rFonts w:ascii="Times New Roman" w:hAnsi="Times New Roman" w:cs="Times New Roman"/>
          <w:sz w:val="28"/>
          <w:szCs w:val="28"/>
        </w:rPr>
        <w:t xml:space="preserve"> для диагностики состояния агрессии. Агрессивность имеет качественную и количественную характеристики. Как и всякое свойство,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конформности и т.д. Чрезмерное развитие ее начинает определять весь облик личности, которая может стать конфликтной, неспособной на сознательную кооперацию и т.д. 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сознательно опасные и неодобряемые формы.</w:t>
      </w:r>
    </w:p>
    <w:p w14:paraId="322DFDAD" w14:textId="7CED004D" w:rsidR="0092363F" w:rsidRDefault="0092363F" w:rsidP="0092363F">
      <w:pPr>
        <w:pStyle w:val="a4"/>
        <w:spacing w:after="0" w:line="240" w:lineRule="auto"/>
        <w:ind w:left="0" w:firstLine="708"/>
        <w:contextualSpacing w:val="0"/>
        <w:jc w:val="both"/>
        <w:rPr>
          <w:rFonts w:ascii="Times New Roman" w:hAnsi="Times New Roman" w:cs="Times New Roman"/>
          <w:sz w:val="28"/>
          <w:szCs w:val="28"/>
        </w:rPr>
      </w:pPr>
      <w:r w:rsidRPr="0092363F">
        <w:rPr>
          <w:rFonts w:ascii="Times New Roman" w:hAnsi="Times New Roman" w:cs="Times New Roman"/>
          <w:sz w:val="28"/>
          <w:szCs w:val="28"/>
        </w:rPr>
        <w:t>Исходя из этого, можно разделить агрессивные проявления на два основных типа: первый – мотивационная агрессия, как самоценность, второй – инструментальная, как средство (подразумевая при этом, что и та, и другая могут проявляться как под контролем сознания, так и вне него, и сопряжены с эмоциональными переживаниями (гнев, враждебность).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w:t>
      </w:r>
    </w:p>
    <w:p w14:paraId="2B317ABE" w14:textId="03F92D94" w:rsidR="0092363F" w:rsidRDefault="0092363F" w:rsidP="0092363F">
      <w:pPr>
        <w:pStyle w:val="a4"/>
        <w:numPr>
          <w:ilvl w:val="0"/>
          <w:numId w:val="1"/>
        </w:numPr>
        <w:spacing w:after="0" w:line="240" w:lineRule="auto"/>
        <w:ind w:left="0" w:firstLine="0"/>
        <w:contextualSpacing w:val="0"/>
        <w:jc w:val="both"/>
        <w:rPr>
          <w:rFonts w:ascii="Times New Roman" w:hAnsi="Times New Roman" w:cs="Times New Roman"/>
          <w:sz w:val="28"/>
          <w:szCs w:val="28"/>
        </w:rPr>
      </w:pPr>
      <w:r w:rsidRPr="0092363F">
        <w:rPr>
          <w:rFonts w:ascii="Times New Roman" w:hAnsi="Times New Roman" w:cs="Times New Roman"/>
          <w:sz w:val="28"/>
          <w:szCs w:val="28"/>
        </w:rPr>
        <w:t>Опросник Бека, для диагностики выраженности депрессии. Шкала депрессии Бека (</w:t>
      </w:r>
      <w:proofErr w:type="spellStart"/>
      <w:r w:rsidRPr="0092363F">
        <w:rPr>
          <w:rFonts w:ascii="Times New Roman" w:hAnsi="Times New Roman" w:cs="Times New Roman"/>
          <w:sz w:val="28"/>
          <w:szCs w:val="28"/>
        </w:rPr>
        <w:t>Beck</w:t>
      </w:r>
      <w:proofErr w:type="spellEnd"/>
      <w:r w:rsidRPr="0092363F">
        <w:rPr>
          <w:rFonts w:ascii="Times New Roman" w:hAnsi="Times New Roman" w:cs="Times New Roman"/>
          <w:sz w:val="28"/>
          <w:szCs w:val="28"/>
        </w:rPr>
        <w:t xml:space="preserve"> </w:t>
      </w:r>
      <w:proofErr w:type="spellStart"/>
      <w:r w:rsidRPr="0092363F">
        <w:rPr>
          <w:rFonts w:ascii="Times New Roman" w:hAnsi="Times New Roman" w:cs="Times New Roman"/>
          <w:sz w:val="28"/>
          <w:szCs w:val="28"/>
        </w:rPr>
        <w:t>Depression</w:t>
      </w:r>
      <w:proofErr w:type="spellEnd"/>
      <w:r w:rsidRPr="0092363F">
        <w:rPr>
          <w:rFonts w:ascii="Times New Roman" w:hAnsi="Times New Roman" w:cs="Times New Roman"/>
          <w:sz w:val="28"/>
          <w:szCs w:val="28"/>
        </w:rPr>
        <w:t xml:space="preserve"> </w:t>
      </w:r>
      <w:proofErr w:type="spellStart"/>
      <w:r w:rsidRPr="0092363F">
        <w:rPr>
          <w:rFonts w:ascii="Times New Roman" w:hAnsi="Times New Roman" w:cs="Times New Roman"/>
          <w:sz w:val="28"/>
          <w:szCs w:val="28"/>
        </w:rPr>
        <w:t>Inventory</w:t>
      </w:r>
      <w:proofErr w:type="spellEnd"/>
      <w:r w:rsidRPr="0092363F">
        <w:rPr>
          <w:rFonts w:ascii="Times New Roman" w:hAnsi="Times New Roman" w:cs="Times New Roman"/>
          <w:sz w:val="28"/>
          <w:szCs w:val="28"/>
        </w:rPr>
        <w:t xml:space="preserve">) предложена А.Т. Беком в 1961 г. и разработана на основе клинических наблюдений, позволивших выявить ограниченный набор наиболее релевантных и значимых симптомов депрессии. </w:t>
      </w:r>
      <w:r w:rsidRPr="0092363F">
        <w:rPr>
          <w:rFonts w:ascii="Times New Roman" w:hAnsi="Times New Roman" w:cs="Times New Roman"/>
          <w:sz w:val="28"/>
          <w:szCs w:val="28"/>
        </w:rPr>
        <w:lastRenderedPageBreak/>
        <w:t xml:space="preserve">После соотнесения этого списка параметров с клиническими описаниями депрессии, содержащимися в </w:t>
      </w:r>
      <w:proofErr w:type="spellStart"/>
      <w:r w:rsidRPr="0092363F">
        <w:rPr>
          <w:rFonts w:ascii="Times New Roman" w:hAnsi="Times New Roman" w:cs="Times New Roman"/>
          <w:sz w:val="28"/>
          <w:szCs w:val="28"/>
        </w:rPr>
        <w:t>соотвествующей</w:t>
      </w:r>
      <w:proofErr w:type="spellEnd"/>
      <w:r w:rsidRPr="0092363F">
        <w:rPr>
          <w:rFonts w:ascii="Times New Roman" w:hAnsi="Times New Roman" w:cs="Times New Roman"/>
          <w:sz w:val="28"/>
          <w:szCs w:val="28"/>
        </w:rPr>
        <w:t xml:space="preserve"> литературе, был разработан опросник, включающий в себя 21 категорию симптомов и жалоб. Каждая категория состоит из 4-5 утверждений, соответствующих специфическим проявлениям/симптомам депрессии. Эти утверждения ранжированы по мере увеличения удельного вклада симптома в общую степень тяжести депрессии.</w:t>
      </w:r>
    </w:p>
    <w:p w14:paraId="09564B8E" w14:textId="6DD2A2BD" w:rsidR="0092363F" w:rsidRDefault="0092363F" w:rsidP="0092363F">
      <w:pPr>
        <w:pStyle w:val="a4"/>
        <w:numPr>
          <w:ilvl w:val="0"/>
          <w:numId w:val="1"/>
        </w:numPr>
        <w:spacing w:after="0" w:line="240" w:lineRule="auto"/>
        <w:ind w:left="0" w:firstLine="0"/>
        <w:contextualSpacing w:val="0"/>
        <w:jc w:val="both"/>
        <w:rPr>
          <w:rFonts w:ascii="Times New Roman" w:hAnsi="Times New Roman" w:cs="Times New Roman"/>
          <w:sz w:val="28"/>
          <w:szCs w:val="28"/>
        </w:rPr>
      </w:pPr>
      <w:r w:rsidRPr="0092363F">
        <w:rPr>
          <w:rFonts w:ascii="Times New Roman" w:hAnsi="Times New Roman" w:cs="Times New Roman"/>
          <w:sz w:val="28"/>
          <w:szCs w:val="28"/>
        </w:rPr>
        <w:t xml:space="preserve">Методика изучения самооценки </w:t>
      </w:r>
      <w:proofErr w:type="spellStart"/>
      <w:r w:rsidRPr="0092363F">
        <w:rPr>
          <w:rFonts w:ascii="Times New Roman" w:hAnsi="Times New Roman" w:cs="Times New Roman"/>
          <w:sz w:val="28"/>
          <w:szCs w:val="28"/>
        </w:rPr>
        <w:t>Дембо</w:t>
      </w:r>
      <w:proofErr w:type="spellEnd"/>
      <w:r w:rsidRPr="0092363F">
        <w:rPr>
          <w:rFonts w:ascii="Times New Roman" w:hAnsi="Times New Roman" w:cs="Times New Roman"/>
          <w:sz w:val="28"/>
          <w:szCs w:val="28"/>
        </w:rPr>
        <w:t xml:space="preserve">-Рубинштейн (модификация </w:t>
      </w:r>
      <w:proofErr w:type="spellStart"/>
      <w:r w:rsidRPr="0092363F">
        <w:rPr>
          <w:rFonts w:ascii="Times New Roman" w:hAnsi="Times New Roman" w:cs="Times New Roman"/>
          <w:sz w:val="28"/>
          <w:szCs w:val="28"/>
        </w:rPr>
        <w:t>А.М.Прихожан</w:t>
      </w:r>
      <w:proofErr w:type="spellEnd"/>
      <w:r w:rsidRPr="0092363F">
        <w:rPr>
          <w:rFonts w:ascii="Times New Roman" w:hAnsi="Times New Roman" w:cs="Times New Roman"/>
          <w:sz w:val="28"/>
          <w:szCs w:val="28"/>
        </w:rPr>
        <w:t xml:space="preserve">.) Методика диагностика самооценки </w:t>
      </w:r>
      <w:proofErr w:type="spellStart"/>
      <w:r w:rsidRPr="0092363F">
        <w:rPr>
          <w:rFonts w:ascii="Times New Roman" w:hAnsi="Times New Roman" w:cs="Times New Roman"/>
          <w:sz w:val="28"/>
          <w:szCs w:val="28"/>
        </w:rPr>
        <w:t>Дембо</w:t>
      </w:r>
      <w:proofErr w:type="spellEnd"/>
      <w:r w:rsidRPr="0092363F">
        <w:rPr>
          <w:rFonts w:ascii="Times New Roman" w:hAnsi="Times New Roman" w:cs="Times New Roman"/>
          <w:sz w:val="28"/>
          <w:szCs w:val="28"/>
        </w:rPr>
        <w:t>-Рубинштейн в модификации А.М. Прихожан основана на непосредственном оценивании (шкалировании) школьниками ряда личных качеств, таких как здоровье, способности, характер и т.д.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т.е. уровень развития этих же качеств, который бы удовлетворял их. Уровень притязаний показывает оптимальное представление подростка о своих возможностях, что является важным фактором личностного развития. Заниженный уровень притязаний – индикатор неблагоприятного развития личности. Завышенная самооценка указывает на определенные отклонения в формировании личности. Она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показывать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Заниженная самооценка свидетельствует о крайнем неблагополучии в развитии личности.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т.п. позволяет не прилагать никаких усилий.</w:t>
      </w:r>
    </w:p>
    <w:p w14:paraId="6FCF1E5E" w14:textId="77777777" w:rsidR="0092363F" w:rsidRPr="0092363F" w:rsidRDefault="0092363F" w:rsidP="0092363F">
      <w:pPr>
        <w:pStyle w:val="a4"/>
        <w:spacing w:after="0" w:line="240" w:lineRule="auto"/>
        <w:ind w:left="0" w:firstLine="708"/>
        <w:contextualSpacing w:val="0"/>
        <w:jc w:val="both"/>
        <w:rPr>
          <w:rFonts w:ascii="Times New Roman" w:hAnsi="Times New Roman" w:cs="Times New Roman"/>
          <w:sz w:val="28"/>
          <w:szCs w:val="28"/>
        </w:rPr>
      </w:pPr>
      <w:r w:rsidRPr="0092363F">
        <w:rPr>
          <w:rFonts w:ascii="Times New Roman" w:hAnsi="Times New Roman" w:cs="Times New Roman"/>
          <w:sz w:val="28"/>
          <w:szCs w:val="28"/>
        </w:rPr>
        <w:t>На основе изученных социально-психологических особенностей подростков «группы риска» можно разрабатывать мероприятия, направленные на их ресоциализацию посредством формирования у них позитивного образа «Я», адекватного уровня самооценки и позитивных изменений в межличностной сфере.</w:t>
      </w:r>
    </w:p>
    <w:p w14:paraId="44BA2B4A" w14:textId="782D86D8" w:rsidR="0092363F" w:rsidRDefault="0092363F" w:rsidP="0092363F">
      <w:pPr>
        <w:pStyle w:val="a4"/>
        <w:spacing w:after="0" w:line="240" w:lineRule="auto"/>
        <w:ind w:left="0" w:firstLine="708"/>
        <w:contextualSpacing w:val="0"/>
        <w:jc w:val="both"/>
        <w:rPr>
          <w:rFonts w:ascii="Times New Roman" w:hAnsi="Times New Roman" w:cs="Times New Roman"/>
          <w:sz w:val="28"/>
          <w:szCs w:val="28"/>
        </w:rPr>
      </w:pPr>
      <w:r w:rsidRPr="0092363F">
        <w:rPr>
          <w:rFonts w:ascii="Times New Roman" w:hAnsi="Times New Roman" w:cs="Times New Roman"/>
          <w:sz w:val="28"/>
          <w:szCs w:val="28"/>
        </w:rPr>
        <w:t>Как показывает практика, дают наилучшие результаты коррекционных мероприятий те, которые базируются на вариативности, обеспечивающей ребенку право выбора, организации дополнительного неформального общения между детьми и взрослыми, как средства передачи социокультурного опыта от одного поколения к другому; проживания со сверстниками событий, которые помогают развивать у подростка умения жить и сотрудничать в малой группе, с другими людьми: психологические тренинги, привлечение к участию в различных проектах, акциях, палаточные лагеря, тематические квесты, встречи с интересными, успешными людьми и т.п.</w:t>
      </w:r>
    </w:p>
    <w:p w14:paraId="059B07E1" w14:textId="516CA3A8" w:rsidR="0086322F" w:rsidRDefault="0086322F" w:rsidP="0092363F">
      <w:pPr>
        <w:pStyle w:val="a4"/>
        <w:spacing w:after="0" w:line="240" w:lineRule="auto"/>
        <w:ind w:left="0" w:firstLine="708"/>
        <w:contextualSpacing w:val="0"/>
        <w:jc w:val="both"/>
        <w:rPr>
          <w:rFonts w:ascii="Times New Roman" w:hAnsi="Times New Roman" w:cs="Times New Roman"/>
          <w:b/>
          <w:bCs/>
          <w:sz w:val="28"/>
          <w:szCs w:val="28"/>
        </w:rPr>
      </w:pPr>
      <w:r>
        <w:rPr>
          <w:rFonts w:ascii="Times New Roman" w:hAnsi="Times New Roman" w:cs="Times New Roman"/>
          <w:sz w:val="28"/>
          <w:szCs w:val="28"/>
        </w:rPr>
        <w:t>4.</w:t>
      </w:r>
      <w:r w:rsidRPr="0086322F">
        <w:rPr>
          <w:rFonts w:ascii="Times New Roman" w:hAnsi="Times New Roman" w:cs="Times New Roman"/>
          <w:b/>
          <w:bCs/>
          <w:sz w:val="28"/>
          <w:szCs w:val="28"/>
        </w:rPr>
        <w:t>Метафорический метод в подготовке субъектов профилактики девиантного поведения подростков</w:t>
      </w:r>
    </w:p>
    <w:p w14:paraId="4FCF4044" w14:textId="5906A8C2" w:rsidR="0086322F" w:rsidRDefault="0086322F" w:rsidP="0092363F">
      <w:pPr>
        <w:pStyle w:val="a4"/>
        <w:spacing w:after="0" w:line="240" w:lineRule="auto"/>
        <w:ind w:left="0" w:firstLine="708"/>
        <w:contextualSpacing w:val="0"/>
        <w:jc w:val="both"/>
        <w:rPr>
          <w:rFonts w:ascii="Times New Roman" w:hAnsi="Times New Roman" w:cs="Times New Roman"/>
          <w:sz w:val="28"/>
          <w:szCs w:val="28"/>
        </w:rPr>
      </w:pPr>
      <w:r w:rsidRPr="0086322F">
        <w:rPr>
          <w:rFonts w:ascii="Times New Roman" w:hAnsi="Times New Roman" w:cs="Times New Roman"/>
          <w:sz w:val="28"/>
          <w:szCs w:val="28"/>
        </w:rPr>
        <w:lastRenderedPageBreak/>
        <w:t xml:space="preserve">В основе </w:t>
      </w:r>
      <w:r>
        <w:rPr>
          <w:rFonts w:ascii="Times New Roman" w:hAnsi="Times New Roman" w:cs="Times New Roman"/>
          <w:sz w:val="28"/>
          <w:szCs w:val="28"/>
        </w:rPr>
        <w:t xml:space="preserve">метода </w:t>
      </w:r>
      <w:r w:rsidRPr="0086322F">
        <w:rPr>
          <w:rFonts w:ascii="Times New Roman" w:hAnsi="Times New Roman" w:cs="Times New Roman"/>
          <w:sz w:val="28"/>
          <w:szCs w:val="28"/>
        </w:rPr>
        <w:t>лежит идея о необходимости интеграции субъектов профилактики в  целях создания единого пространства социально-профилактического развития девиантных подростков</w:t>
      </w:r>
      <w:r>
        <w:rPr>
          <w:rFonts w:ascii="Times New Roman" w:hAnsi="Times New Roman" w:cs="Times New Roman"/>
          <w:sz w:val="28"/>
          <w:szCs w:val="28"/>
        </w:rPr>
        <w:t>.</w:t>
      </w:r>
    </w:p>
    <w:p w14:paraId="6F84FFA1" w14:textId="12BAD2A2" w:rsidR="0086322F" w:rsidRDefault="0086322F" w:rsidP="0092363F">
      <w:pPr>
        <w:pStyle w:val="a4"/>
        <w:spacing w:after="0" w:line="240" w:lineRule="auto"/>
        <w:ind w:left="0" w:firstLine="708"/>
        <w:contextualSpacing w:val="0"/>
        <w:jc w:val="both"/>
        <w:rPr>
          <w:rFonts w:ascii="Times New Roman" w:hAnsi="Times New Roman" w:cs="Times New Roman"/>
          <w:sz w:val="28"/>
          <w:szCs w:val="28"/>
        </w:rPr>
      </w:pPr>
      <w:r w:rsidRPr="0086322F">
        <w:rPr>
          <w:rFonts w:ascii="Times New Roman" w:hAnsi="Times New Roman" w:cs="Times New Roman"/>
          <w:sz w:val="28"/>
          <w:szCs w:val="28"/>
        </w:rPr>
        <w:t>Данное пространство соединяет ценность жизненного благополучия ребенка с возможностями субъектов профилактики по привлечению различных видов ресурсов. На данном этапе необходимо выполнить анализ текущих процессов и действующих процессов межведомственного взаимодействия, выделить когнитивные сценарные сбои, базовые конфликтные точки, а также четко определить задачи субъектов взаимодействия – задачи как декларируемые, так и реальные. Именно эти когнитивные ошибки мешают развитию</w:t>
      </w:r>
      <w:r>
        <w:rPr>
          <w:rFonts w:ascii="Times New Roman" w:hAnsi="Times New Roman" w:cs="Times New Roman"/>
          <w:sz w:val="28"/>
          <w:szCs w:val="28"/>
        </w:rPr>
        <w:t xml:space="preserve"> </w:t>
      </w:r>
      <w:r w:rsidRPr="0086322F">
        <w:rPr>
          <w:rFonts w:ascii="Times New Roman" w:hAnsi="Times New Roman" w:cs="Times New Roman"/>
          <w:sz w:val="28"/>
          <w:szCs w:val="28"/>
        </w:rPr>
        <w:t>системы, когнитивные же сценарии, напротив, определяют направления будущей работы. Традиционно исследования, посвященные изучению вопроса взаимодействия субъектов того или иного вида действия, выполняются на основе анализа документов или статистических данных. Но в последние годы исследователи активно стали использовать экспериментальные методы психологии, социологии и </w:t>
      </w:r>
      <w:proofErr w:type="spellStart"/>
      <w:r w:rsidRPr="0086322F">
        <w:rPr>
          <w:rFonts w:ascii="Times New Roman" w:hAnsi="Times New Roman" w:cs="Times New Roman"/>
          <w:sz w:val="28"/>
          <w:szCs w:val="28"/>
        </w:rPr>
        <w:t>когнитологии</w:t>
      </w:r>
      <w:proofErr w:type="spellEnd"/>
      <w:r w:rsidRPr="0086322F">
        <w:rPr>
          <w:rFonts w:ascii="Times New Roman" w:hAnsi="Times New Roman" w:cs="Times New Roman"/>
          <w:sz w:val="28"/>
          <w:szCs w:val="28"/>
        </w:rPr>
        <w:t>. Например, в работах И. В. Лисовской описывается применение сценарного подхода к анализу процессов ресоциализации и реинтеграции «трудных» подростков, воспитывающихся в социально-поддерживающих организациях (Лисовская, 2021)</w:t>
      </w:r>
      <w:r>
        <w:rPr>
          <w:rFonts w:ascii="Times New Roman" w:hAnsi="Times New Roman" w:cs="Times New Roman"/>
          <w:sz w:val="28"/>
          <w:szCs w:val="28"/>
        </w:rPr>
        <w:t>.</w:t>
      </w:r>
    </w:p>
    <w:p w14:paraId="242F3C63" w14:textId="4A7D9136" w:rsidR="0086322F" w:rsidRDefault="0086322F" w:rsidP="0092363F">
      <w:pPr>
        <w:pStyle w:val="a4"/>
        <w:spacing w:after="0" w:line="240" w:lineRule="auto"/>
        <w:ind w:left="0" w:firstLine="708"/>
        <w:contextualSpacing w:val="0"/>
        <w:jc w:val="both"/>
        <w:rPr>
          <w:rFonts w:ascii="Times New Roman" w:hAnsi="Times New Roman" w:cs="Times New Roman"/>
          <w:sz w:val="28"/>
          <w:szCs w:val="28"/>
        </w:rPr>
      </w:pPr>
      <w:r w:rsidRPr="0086322F">
        <w:rPr>
          <w:rFonts w:ascii="Times New Roman" w:hAnsi="Times New Roman" w:cs="Times New Roman"/>
          <w:sz w:val="28"/>
          <w:szCs w:val="28"/>
        </w:rPr>
        <w:t xml:space="preserve">В исследовании на данном этапе обратились к когнитивной технологии метафорического моделирования. Предполагая, что данная технология позволяет изменять представления людей относительно разных аспектов их жизнедеятельности, мы используем ее в качестве инструмента воздействия на субъектов профилактики с целью расширения их представлений о девиантном и </w:t>
      </w:r>
      <w:proofErr w:type="spellStart"/>
      <w:r w:rsidRPr="0086322F">
        <w:rPr>
          <w:rFonts w:ascii="Times New Roman" w:hAnsi="Times New Roman" w:cs="Times New Roman"/>
          <w:sz w:val="28"/>
          <w:szCs w:val="28"/>
        </w:rPr>
        <w:t>делинквентном</w:t>
      </w:r>
      <w:proofErr w:type="spellEnd"/>
      <w:r w:rsidRPr="0086322F">
        <w:rPr>
          <w:rFonts w:ascii="Times New Roman" w:hAnsi="Times New Roman" w:cs="Times New Roman"/>
          <w:sz w:val="28"/>
          <w:szCs w:val="28"/>
        </w:rPr>
        <w:t xml:space="preserve"> поведении подростков</w:t>
      </w:r>
      <w:r w:rsidR="00153301">
        <w:rPr>
          <w:rFonts w:ascii="Times New Roman" w:hAnsi="Times New Roman" w:cs="Times New Roman"/>
          <w:sz w:val="28"/>
          <w:szCs w:val="28"/>
        </w:rPr>
        <w:t>.</w:t>
      </w:r>
    </w:p>
    <w:p w14:paraId="4E389850" w14:textId="1C80D231"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 xml:space="preserve">В исследовании </w:t>
      </w:r>
      <w:r w:rsidRPr="00153301">
        <w:rPr>
          <w:rFonts w:ascii="Times New Roman" w:hAnsi="Times New Roman" w:cs="Times New Roman"/>
          <w:sz w:val="28"/>
          <w:szCs w:val="28"/>
        </w:rPr>
        <w:t>метафора выступает как когнитивный механизм, «как комплекс “зеркал”, в котором, во-первых, отражается ментальный мир человека и общества в целом (метафора дает нам обширный материал для изучения когнитивных механизмов в сознании человека и социального мировосприятия), во-вторых, в этом зеркале мы видим отражение обыденных («наивных») представлений людей о понятийных сферах-источниках пополнения системы» (Чудинов, 2003). Использование классического когнитивного подхода к трактовке понятия «метафоры» как «любого способа косвенного выражения мысли» (Арутюнова, 1990) позволяет использовать его не только при анализе вербального знака, но и знака визуального, аудиального. Теория и методика исследования визуальной (</w:t>
      </w:r>
      <w:proofErr w:type="spellStart"/>
      <w:r w:rsidRPr="00153301">
        <w:rPr>
          <w:rFonts w:ascii="Times New Roman" w:hAnsi="Times New Roman" w:cs="Times New Roman"/>
          <w:sz w:val="28"/>
          <w:szCs w:val="28"/>
        </w:rPr>
        <w:t>креолизованной</w:t>
      </w:r>
      <w:proofErr w:type="spellEnd"/>
      <w:r w:rsidRPr="00153301">
        <w:rPr>
          <w:rFonts w:ascii="Times New Roman" w:hAnsi="Times New Roman" w:cs="Times New Roman"/>
          <w:sz w:val="28"/>
          <w:szCs w:val="28"/>
        </w:rPr>
        <w:t>) метафоры детально разработана в  современном научном дискурсе (Л. С. Большакова, М. Б. Ворошилова и др.).</w:t>
      </w:r>
    </w:p>
    <w:p w14:paraId="150C5A60" w14:textId="7F036E43"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sidRPr="00153301">
        <w:rPr>
          <w:rFonts w:ascii="Times New Roman" w:hAnsi="Times New Roman" w:cs="Times New Roman"/>
          <w:sz w:val="28"/>
          <w:szCs w:val="28"/>
        </w:rPr>
        <w:t>Метафора используется в виде средства психологического воздействия. Возможности метафоры позволяют символизировать представления субъекта</w:t>
      </w:r>
      <w:r>
        <w:rPr>
          <w:rFonts w:ascii="Times New Roman" w:hAnsi="Times New Roman" w:cs="Times New Roman"/>
          <w:sz w:val="28"/>
          <w:szCs w:val="28"/>
        </w:rPr>
        <w:t xml:space="preserve"> </w:t>
      </w:r>
      <w:r w:rsidRPr="00153301">
        <w:rPr>
          <w:rFonts w:ascii="Times New Roman" w:hAnsi="Times New Roman" w:cs="Times New Roman"/>
          <w:sz w:val="28"/>
          <w:szCs w:val="28"/>
        </w:rPr>
        <w:t xml:space="preserve">облегчают выражение сложно </w:t>
      </w:r>
      <w:proofErr w:type="spellStart"/>
      <w:r w:rsidRPr="00153301">
        <w:rPr>
          <w:rFonts w:ascii="Times New Roman" w:hAnsi="Times New Roman" w:cs="Times New Roman"/>
          <w:sz w:val="28"/>
          <w:szCs w:val="28"/>
        </w:rPr>
        <w:t>вербализуемого</w:t>
      </w:r>
      <w:proofErr w:type="spellEnd"/>
      <w:r w:rsidRPr="00153301">
        <w:rPr>
          <w:rFonts w:ascii="Times New Roman" w:hAnsi="Times New Roman" w:cs="Times New Roman"/>
          <w:sz w:val="28"/>
          <w:szCs w:val="28"/>
        </w:rPr>
        <w:t xml:space="preserve"> значения и ускоряют его понимание слушателем (</w:t>
      </w:r>
      <w:proofErr w:type="spellStart"/>
      <w:r w:rsidRPr="00153301">
        <w:rPr>
          <w:rFonts w:ascii="Times New Roman" w:hAnsi="Times New Roman" w:cs="Times New Roman"/>
          <w:sz w:val="28"/>
          <w:szCs w:val="28"/>
        </w:rPr>
        <w:t>Esposito</w:t>
      </w:r>
      <w:proofErr w:type="spellEnd"/>
      <w:r w:rsidRPr="00153301">
        <w:rPr>
          <w:rFonts w:ascii="Times New Roman" w:hAnsi="Times New Roman" w:cs="Times New Roman"/>
          <w:sz w:val="28"/>
          <w:szCs w:val="28"/>
        </w:rPr>
        <w:t xml:space="preserve"> </w:t>
      </w:r>
      <w:proofErr w:type="spellStart"/>
      <w:r w:rsidRPr="00153301">
        <w:rPr>
          <w:rFonts w:ascii="Times New Roman" w:hAnsi="Times New Roman" w:cs="Times New Roman"/>
          <w:sz w:val="28"/>
          <w:szCs w:val="28"/>
        </w:rPr>
        <w:t>et</w:t>
      </w:r>
      <w:proofErr w:type="spellEnd"/>
      <w:r w:rsidRPr="00153301">
        <w:rPr>
          <w:rFonts w:ascii="Times New Roman" w:hAnsi="Times New Roman" w:cs="Times New Roman"/>
          <w:sz w:val="28"/>
          <w:szCs w:val="28"/>
        </w:rPr>
        <w:t xml:space="preserve"> </w:t>
      </w:r>
      <w:proofErr w:type="spellStart"/>
      <w:r w:rsidRPr="00153301">
        <w:rPr>
          <w:rFonts w:ascii="Times New Roman" w:hAnsi="Times New Roman" w:cs="Times New Roman"/>
          <w:sz w:val="28"/>
          <w:szCs w:val="28"/>
        </w:rPr>
        <w:t>al</w:t>
      </w:r>
      <w:proofErr w:type="spellEnd"/>
      <w:r w:rsidRPr="00153301">
        <w:rPr>
          <w:rFonts w:ascii="Times New Roman" w:hAnsi="Times New Roman" w:cs="Times New Roman"/>
          <w:sz w:val="28"/>
          <w:szCs w:val="28"/>
        </w:rPr>
        <w:t xml:space="preserve">., 2017). Яркая, эмоционально насыщенная метафора раскрывает глубину идеи, разворачивая ее к слушателю. В психологическом консультировании и психотерапии метафоры применяются </w:t>
      </w:r>
      <w:r w:rsidRPr="00153301">
        <w:rPr>
          <w:rFonts w:ascii="Times New Roman" w:hAnsi="Times New Roman" w:cs="Times New Roman"/>
          <w:sz w:val="28"/>
          <w:szCs w:val="28"/>
        </w:rPr>
        <w:lastRenderedPageBreak/>
        <w:t>в различных контекстах работы. Посредством метафоры проводится описание внутренних и сложных переживаний, передается и закрепляется новое знание, происходит трансформация поведения. Возможности метода метафоры активно внедряются в управленческое консультирование. Метафорический подход является составной частью программ обучения менеджмента. Его применение оправдано для упрощения производственных и управленческих процессов. Метафора как метод психологической диагностики успешно используется в деловых играх и тренингах, а ее эффективность неоднократно обсуждалась в специализированной литературе.</w:t>
      </w:r>
    </w:p>
    <w:p w14:paraId="41A9F4C7" w14:textId="0163E085"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 xml:space="preserve">М. Б. Ворошилова, А. А. </w:t>
      </w:r>
      <w:proofErr w:type="spellStart"/>
      <w:r>
        <w:rPr>
          <w:rFonts w:ascii="Times New Roman" w:hAnsi="Times New Roman" w:cs="Times New Roman"/>
          <w:sz w:val="28"/>
          <w:szCs w:val="28"/>
        </w:rPr>
        <w:t>Сальцев</w:t>
      </w:r>
      <w:proofErr w:type="spellEnd"/>
      <w:r>
        <w:rPr>
          <w:rFonts w:ascii="Times New Roman" w:hAnsi="Times New Roman" w:cs="Times New Roman"/>
          <w:sz w:val="28"/>
          <w:szCs w:val="28"/>
        </w:rPr>
        <w:t xml:space="preserve"> в своем исследовании </w:t>
      </w:r>
      <w:r w:rsidRPr="00153301">
        <w:rPr>
          <w:rFonts w:ascii="Times New Roman" w:hAnsi="Times New Roman" w:cs="Times New Roman"/>
          <w:sz w:val="28"/>
          <w:szCs w:val="28"/>
        </w:rPr>
        <w:t>Метафорический метод в подготовке субъектов профилактики девиантного поведения подростков</w:t>
      </w:r>
      <w:r>
        <w:rPr>
          <w:rFonts w:ascii="Times New Roman" w:hAnsi="Times New Roman" w:cs="Times New Roman"/>
          <w:sz w:val="28"/>
          <w:szCs w:val="28"/>
        </w:rPr>
        <w:t xml:space="preserve"> // </w:t>
      </w:r>
      <w:r w:rsidRPr="00153301">
        <w:rPr>
          <w:rFonts w:ascii="Times New Roman" w:hAnsi="Times New Roman" w:cs="Times New Roman"/>
          <w:sz w:val="28"/>
          <w:szCs w:val="28"/>
        </w:rPr>
        <w:t xml:space="preserve">Российский </w:t>
      </w:r>
      <w:proofErr w:type="spellStart"/>
      <w:r w:rsidRPr="00153301">
        <w:rPr>
          <w:rFonts w:ascii="Times New Roman" w:hAnsi="Times New Roman" w:cs="Times New Roman"/>
          <w:sz w:val="28"/>
          <w:szCs w:val="28"/>
        </w:rPr>
        <w:t>девиантологический</w:t>
      </w:r>
      <w:proofErr w:type="spellEnd"/>
      <w:r w:rsidRPr="00153301">
        <w:rPr>
          <w:rFonts w:ascii="Times New Roman" w:hAnsi="Times New Roman" w:cs="Times New Roman"/>
          <w:sz w:val="28"/>
          <w:szCs w:val="28"/>
        </w:rPr>
        <w:t xml:space="preserve"> журнал </w:t>
      </w:r>
      <w:r>
        <w:rPr>
          <w:rFonts w:ascii="Times New Roman" w:hAnsi="Times New Roman" w:cs="Times New Roman"/>
          <w:sz w:val="28"/>
          <w:szCs w:val="28"/>
        </w:rPr>
        <w:t xml:space="preserve">, 2022, применяли </w:t>
      </w:r>
      <w:r w:rsidRPr="00153301">
        <w:rPr>
          <w:rFonts w:ascii="Times New Roman" w:hAnsi="Times New Roman" w:cs="Times New Roman"/>
          <w:sz w:val="28"/>
          <w:szCs w:val="28"/>
        </w:rPr>
        <w:t xml:space="preserve">Методы исследования: основу исследования составил метод группового психологического тренинга, применявшийся для формирования представлений участников-представителей государственных и общественных институциональных структур, осуществляющих профилактику девиантного и </w:t>
      </w:r>
      <w:proofErr w:type="spellStart"/>
      <w:r w:rsidRPr="00153301">
        <w:rPr>
          <w:rFonts w:ascii="Times New Roman" w:hAnsi="Times New Roman" w:cs="Times New Roman"/>
          <w:sz w:val="28"/>
          <w:szCs w:val="28"/>
        </w:rPr>
        <w:t>делинквентного</w:t>
      </w:r>
      <w:proofErr w:type="spellEnd"/>
      <w:r w:rsidRPr="00153301">
        <w:rPr>
          <w:rFonts w:ascii="Times New Roman" w:hAnsi="Times New Roman" w:cs="Times New Roman"/>
          <w:sz w:val="28"/>
          <w:szCs w:val="28"/>
        </w:rPr>
        <w:t xml:space="preserve"> поведения. Тренинг позволяет решать задачи выявления и изменения представлений у определенной группы лиц за относительно короткий промежуток времени.</w:t>
      </w:r>
    </w:p>
    <w:p w14:paraId="6FA8FE6B" w14:textId="1A5C83FD"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sidRPr="00153301">
        <w:rPr>
          <w:rFonts w:ascii="Times New Roman" w:hAnsi="Times New Roman" w:cs="Times New Roman"/>
          <w:sz w:val="28"/>
          <w:szCs w:val="28"/>
        </w:rPr>
        <w:t>Метод сбора эмпирического материала. Применялся метод организационно-деятельностной игры</w:t>
      </w:r>
      <w:r>
        <w:rPr>
          <w:rFonts w:ascii="Times New Roman" w:hAnsi="Times New Roman" w:cs="Times New Roman"/>
          <w:sz w:val="28"/>
          <w:szCs w:val="28"/>
        </w:rPr>
        <w:t xml:space="preserve"> </w:t>
      </w:r>
      <w:r w:rsidRPr="00153301">
        <w:rPr>
          <w:rFonts w:ascii="Times New Roman" w:hAnsi="Times New Roman" w:cs="Times New Roman"/>
          <w:sz w:val="28"/>
          <w:szCs w:val="28"/>
        </w:rPr>
        <w:t xml:space="preserve">«Карта», позволяющей проанализировать и обобщить мнение специалистов, задействованных в профилактике девиантного поведения, относительно состояния </w:t>
      </w:r>
      <w:proofErr w:type="spellStart"/>
      <w:r w:rsidRPr="00153301">
        <w:rPr>
          <w:rFonts w:ascii="Times New Roman" w:hAnsi="Times New Roman" w:cs="Times New Roman"/>
          <w:sz w:val="28"/>
          <w:szCs w:val="28"/>
        </w:rPr>
        <w:t>девиантности</w:t>
      </w:r>
      <w:proofErr w:type="spellEnd"/>
      <w:r w:rsidRPr="00153301">
        <w:rPr>
          <w:rFonts w:ascii="Times New Roman" w:hAnsi="Times New Roman" w:cs="Times New Roman"/>
          <w:sz w:val="28"/>
          <w:szCs w:val="28"/>
        </w:rPr>
        <w:t xml:space="preserve"> подростка, факторов и условий, способствующих повышению </w:t>
      </w:r>
      <w:proofErr w:type="spellStart"/>
      <w:r w:rsidRPr="00153301">
        <w:rPr>
          <w:rFonts w:ascii="Times New Roman" w:hAnsi="Times New Roman" w:cs="Times New Roman"/>
          <w:sz w:val="28"/>
          <w:szCs w:val="28"/>
        </w:rPr>
        <w:t>девиантности</w:t>
      </w:r>
      <w:proofErr w:type="spellEnd"/>
      <w:r w:rsidRPr="00153301">
        <w:rPr>
          <w:rFonts w:ascii="Times New Roman" w:hAnsi="Times New Roman" w:cs="Times New Roman"/>
          <w:sz w:val="28"/>
          <w:szCs w:val="28"/>
        </w:rPr>
        <w:t>. Данная методика широко используется психологами, педагогами и специалистами в области управления персонала и др. (Черняева, 2020). В исследовании она использовалась без модификаций. Результатом эмпирического исследования выступали метафорические модели образа жизни подростка, представленные в виде «Карты мира девиантного подростка».</w:t>
      </w:r>
      <w:r>
        <w:rPr>
          <w:rFonts w:ascii="Times New Roman" w:hAnsi="Times New Roman" w:cs="Times New Roman"/>
          <w:sz w:val="28"/>
          <w:szCs w:val="28"/>
        </w:rPr>
        <w:t xml:space="preserve"> </w:t>
      </w:r>
    </w:p>
    <w:p w14:paraId="6A404744" w14:textId="25CD2A8D"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sidRPr="00153301">
        <w:rPr>
          <w:rFonts w:ascii="Times New Roman" w:hAnsi="Times New Roman" w:cs="Times New Roman"/>
          <w:sz w:val="28"/>
          <w:szCs w:val="28"/>
        </w:rPr>
        <w:t xml:space="preserve">Метод обработки результатов исследования. Анализ результатов осуществляется в соответствии с процедурой описания метафорической модели, разработанной и верифицированной А. П. Чудиновым (Чудинов, 2003). Основанием конструирования модели выступал образ жизни девиантного подростка, реконструируемый участниками тренинга. Компонентами метафорической модели выступают: исходная и новая (результирующая) области метафорической модели, связывающие их компоненты, а также дискурсивная характеристика метафоры. Охарактеризуем их подробнее. 1. Исходная понятийная область (в иной терминологии – сфера-источник), то есть понятийная область, к которой относятся неметафорические смыслы охватываемых моделью понятий. По мнению участников тренинга, таковыми выступают «семья», «школа», «друзья» и др. 2. Новая понятийная область (в иной терминологии – сфера-мишень), то есть понятийная область, к которой относятся метафорические смыслы соответствующих модели единиц. К ним относятся понятия </w:t>
      </w:r>
      <w:r w:rsidRPr="00153301">
        <w:rPr>
          <w:rFonts w:ascii="Times New Roman" w:hAnsi="Times New Roman" w:cs="Times New Roman"/>
          <w:sz w:val="28"/>
          <w:szCs w:val="28"/>
        </w:rPr>
        <w:lastRenderedPageBreak/>
        <w:t>«тюрьма», «остров», «гора» и пр. 3. Компонент, который связывает первичные (в сфере-источнике) и метафорические (в сфере-мишени) значения охватываемых метафорической моделью понятийных единиц. Данный компонент является первичным для интерпретации результатов и начала изменения представлений участников тренинга. Например, при анализе метафорической модели «школа – это тюрьма» важно определить, какие признаки позволяют метафорически сближать указанные сферы, чем именно школа может напоминать тюрьму, почему понятийная структура сферы-источника оказывается подходящей для обозначения элементов в сфере-мишени. 4. Дискурсивная характеристика метафорической модели, объединяющий типичные для соответствующих метафор концептуальные векторы, их эмоциональные характеристики, прагматический потенциал, ее взаимосвязи с анализируемой ситуацией и проблемой, со взглядами и установками субъектов и  др. Дискурсивная характеристика метафор раскрывает</w:t>
      </w:r>
      <w:r>
        <w:rPr>
          <w:rFonts w:ascii="Times New Roman" w:hAnsi="Times New Roman" w:cs="Times New Roman"/>
          <w:sz w:val="28"/>
          <w:szCs w:val="28"/>
        </w:rPr>
        <w:t xml:space="preserve"> </w:t>
      </w:r>
      <w:r w:rsidRPr="00153301">
        <w:rPr>
          <w:rFonts w:ascii="Times New Roman" w:hAnsi="Times New Roman" w:cs="Times New Roman"/>
          <w:sz w:val="28"/>
          <w:szCs w:val="28"/>
        </w:rPr>
        <w:t xml:space="preserve">их имплицитное значение (смысл) и сообщает о глубинном отношении субъектов профилактики к девиантным подросткам. Интегральным показателем дискурсивной характеристики выступает коэффициент продуктивности, описывающий распространенность метафоры среди других метафор (на основании частоты употребления), эвристический потенциал метафоры для объяснения причин и условий </w:t>
      </w:r>
      <w:proofErr w:type="spellStart"/>
      <w:r w:rsidRPr="00153301">
        <w:rPr>
          <w:rFonts w:ascii="Times New Roman" w:hAnsi="Times New Roman" w:cs="Times New Roman"/>
          <w:sz w:val="28"/>
          <w:szCs w:val="28"/>
        </w:rPr>
        <w:t>девиантности</w:t>
      </w:r>
      <w:proofErr w:type="spellEnd"/>
      <w:r w:rsidRPr="00153301">
        <w:rPr>
          <w:rFonts w:ascii="Times New Roman" w:hAnsi="Times New Roman" w:cs="Times New Roman"/>
          <w:sz w:val="28"/>
          <w:szCs w:val="28"/>
        </w:rPr>
        <w:t>. В исследовании коэффициент используется для параметрической оценки метафорических моделей, конструируемых участниками тренинга</w:t>
      </w:r>
      <w:r>
        <w:rPr>
          <w:rFonts w:ascii="Times New Roman" w:hAnsi="Times New Roman" w:cs="Times New Roman"/>
          <w:sz w:val="28"/>
          <w:szCs w:val="28"/>
        </w:rPr>
        <w:t>.</w:t>
      </w:r>
    </w:p>
    <w:p w14:paraId="4AE62589" w14:textId="32026CCD"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sidRPr="00153301">
        <w:rPr>
          <w:rFonts w:ascii="Times New Roman" w:hAnsi="Times New Roman" w:cs="Times New Roman"/>
          <w:sz w:val="28"/>
          <w:szCs w:val="28"/>
        </w:rPr>
        <w:t xml:space="preserve">Содержание тренингового занятия включало три этапа, направленных на формирование метафорической модели образа жизни девиантного подростка. Установка: на подготовительном этапе работы каждая группа участников получала установку, основанную на кратком обзоре проблематики исследования. Для формирования установки использовались несколько методов активного включения: трансляция экспертного мнения, представление результатов научных исследований (в том числе – проведенных </w:t>
      </w:r>
      <w:proofErr w:type="spellStart"/>
      <w:r w:rsidRPr="00153301">
        <w:rPr>
          <w:rFonts w:ascii="Times New Roman" w:hAnsi="Times New Roman" w:cs="Times New Roman"/>
          <w:sz w:val="28"/>
          <w:szCs w:val="28"/>
        </w:rPr>
        <w:t>форсайт</w:t>
      </w:r>
      <w:proofErr w:type="spellEnd"/>
      <w:r w:rsidRPr="00153301">
        <w:rPr>
          <w:rFonts w:ascii="Times New Roman" w:hAnsi="Times New Roman" w:cs="Times New Roman"/>
          <w:sz w:val="28"/>
          <w:szCs w:val="28"/>
        </w:rPr>
        <w:t xml:space="preserve">-сессий), интервью с активными участниками. Создание: на данном уровне команды в процессе обсуждения создают «Карту мира подростка» – метафорическую модель, раскрывающую образ жизни, факторы и условия </w:t>
      </w:r>
      <w:proofErr w:type="spellStart"/>
      <w:r w:rsidRPr="00153301">
        <w:rPr>
          <w:rFonts w:ascii="Times New Roman" w:hAnsi="Times New Roman" w:cs="Times New Roman"/>
          <w:sz w:val="28"/>
          <w:szCs w:val="28"/>
        </w:rPr>
        <w:t>девиантности</w:t>
      </w:r>
      <w:proofErr w:type="spellEnd"/>
      <w:r w:rsidRPr="00153301">
        <w:rPr>
          <w:rFonts w:ascii="Times New Roman" w:hAnsi="Times New Roman" w:cs="Times New Roman"/>
          <w:sz w:val="28"/>
          <w:szCs w:val="28"/>
        </w:rPr>
        <w:t>. В результате проявляется реальная архитектура субъектов, их взаимосвязь и личностная оценка ситуации со стороны участников игры. Процесс обсуждения обязательно фиксируется наблюдателями, что позволяет собрать дополнительную и важную для интерпретации информацию, зафиксировать продуктивность метафоры и ее разворачивание в процессе обсуждения. Рефлексия: команды обсуждают содержание карт мира девиантного подростка. Предметом обсуждения выступают метафоры, репрезентирующие образ жизни девиантного подростка. Рефлексия выполняется</w:t>
      </w:r>
      <w:r>
        <w:rPr>
          <w:rFonts w:ascii="Times New Roman" w:hAnsi="Times New Roman" w:cs="Times New Roman"/>
          <w:sz w:val="28"/>
          <w:szCs w:val="28"/>
        </w:rPr>
        <w:t xml:space="preserve"> </w:t>
      </w:r>
      <w:r w:rsidRPr="00153301">
        <w:rPr>
          <w:rFonts w:ascii="Times New Roman" w:hAnsi="Times New Roman" w:cs="Times New Roman"/>
          <w:sz w:val="28"/>
          <w:szCs w:val="28"/>
        </w:rPr>
        <w:t>под руководством модератора, собирающего и обобщающего результаты работы.</w:t>
      </w:r>
    </w:p>
    <w:p w14:paraId="2214D0B6" w14:textId="57E2D8A3"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sidRPr="00153301">
        <w:rPr>
          <w:rFonts w:ascii="Times New Roman" w:hAnsi="Times New Roman" w:cs="Times New Roman"/>
          <w:sz w:val="28"/>
          <w:szCs w:val="28"/>
        </w:rPr>
        <w:t xml:space="preserve">Выборка исследования. Участвовало 70 представителей государственных и общественных организаций, осуществляющих профилактические функции. В их числе: сотрудники аппарата </w:t>
      </w:r>
      <w:r w:rsidRPr="00153301">
        <w:rPr>
          <w:rFonts w:ascii="Times New Roman" w:hAnsi="Times New Roman" w:cs="Times New Roman"/>
          <w:sz w:val="28"/>
          <w:szCs w:val="28"/>
        </w:rPr>
        <w:lastRenderedPageBreak/>
        <w:t>уполномоченного по правам ребенка Свердловской области, министерств образования и молодежной политики, социальной политики, культуры, здравоохранения и спорта Свердловской области, представители правоохранительных органов и правозащитных организаций. Состав участников репрезентировал всех субъектов профилактики девиаций несовершеннолетних, действующих в рамках государственного-общественного партнерства на региональном уровне. Отметим, что данный перечень характерен для всех регионов России, а также может быть транслирован как на муниципальный, так и на всероссийский уровень, что позволяет говорить об релевантности выборки и собранных данных. Участие в исследовании было добровольным, все участники были информированы о целях тренинга, его процедуре, существующих ограничениях.</w:t>
      </w:r>
    </w:p>
    <w:p w14:paraId="5A948D8F" w14:textId="07023424"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sidRPr="00153301">
        <w:rPr>
          <w:rFonts w:ascii="Times New Roman" w:hAnsi="Times New Roman" w:cs="Times New Roman"/>
          <w:sz w:val="28"/>
          <w:szCs w:val="28"/>
        </w:rPr>
        <w:t>Анализируемые параметры. Описывались: (1) элементы метафоры (сферы-мишени, сферы-источники); (2) коэффициенты продуктивности метафоры.</w:t>
      </w:r>
    </w:p>
    <w:p w14:paraId="7A96F13D" w14:textId="2719D50D"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Pr>
          <w:rFonts w:ascii="Times New Roman" w:hAnsi="Times New Roman" w:cs="Times New Roman"/>
          <w:sz w:val="28"/>
          <w:szCs w:val="28"/>
        </w:rPr>
        <w:t>Таблица Продуктивные сферы-мишени</w:t>
      </w:r>
    </w:p>
    <w:tbl>
      <w:tblPr>
        <w:tblStyle w:val="a3"/>
        <w:tblW w:w="0" w:type="auto"/>
        <w:tblLook w:val="04A0" w:firstRow="1" w:lastRow="0" w:firstColumn="1" w:lastColumn="0" w:noHBand="0" w:noVBand="1"/>
      </w:tblPr>
      <w:tblGrid>
        <w:gridCol w:w="562"/>
        <w:gridCol w:w="5668"/>
        <w:gridCol w:w="3115"/>
      </w:tblGrid>
      <w:tr w:rsidR="00153301" w14:paraId="6D661D7C" w14:textId="77777777" w:rsidTr="00153301">
        <w:tc>
          <w:tcPr>
            <w:tcW w:w="562" w:type="dxa"/>
          </w:tcPr>
          <w:p w14:paraId="43BCBA70" w14:textId="77777777" w:rsidR="00153301" w:rsidRDefault="00153301" w:rsidP="0092363F">
            <w:pPr>
              <w:pStyle w:val="a4"/>
              <w:ind w:left="0"/>
              <w:contextualSpacing w:val="0"/>
              <w:jc w:val="both"/>
              <w:rPr>
                <w:rFonts w:ascii="Times New Roman" w:hAnsi="Times New Roman" w:cs="Times New Roman"/>
                <w:sz w:val="28"/>
                <w:szCs w:val="28"/>
              </w:rPr>
            </w:pPr>
          </w:p>
        </w:tc>
        <w:tc>
          <w:tcPr>
            <w:tcW w:w="5668" w:type="dxa"/>
          </w:tcPr>
          <w:p w14:paraId="3A492458" w14:textId="26B5089D"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Сфера-мишень</w:t>
            </w:r>
          </w:p>
        </w:tc>
        <w:tc>
          <w:tcPr>
            <w:tcW w:w="3115" w:type="dxa"/>
          </w:tcPr>
          <w:p w14:paraId="23040CA7" w14:textId="3F966589"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Коэффициент продуктивности</w:t>
            </w:r>
          </w:p>
        </w:tc>
      </w:tr>
      <w:tr w:rsidR="00153301" w14:paraId="5C47C391" w14:textId="77777777" w:rsidTr="00153301">
        <w:tc>
          <w:tcPr>
            <w:tcW w:w="562" w:type="dxa"/>
          </w:tcPr>
          <w:p w14:paraId="01860E72" w14:textId="77777777" w:rsidR="00153301" w:rsidRDefault="00153301" w:rsidP="0092363F">
            <w:pPr>
              <w:pStyle w:val="a4"/>
              <w:ind w:left="0"/>
              <w:contextualSpacing w:val="0"/>
              <w:jc w:val="both"/>
              <w:rPr>
                <w:rFonts w:ascii="Times New Roman" w:hAnsi="Times New Roman" w:cs="Times New Roman"/>
                <w:sz w:val="28"/>
                <w:szCs w:val="28"/>
              </w:rPr>
            </w:pPr>
          </w:p>
        </w:tc>
        <w:tc>
          <w:tcPr>
            <w:tcW w:w="5668" w:type="dxa"/>
          </w:tcPr>
          <w:p w14:paraId="0EE4CA37" w14:textId="0E27A27B"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друзья</w:t>
            </w:r>
          </w:p>
        </w:tc>
        <w:tc>
          <w:tcPr>
            <w:tcW w:w="3115" w:type="dxa"/>
          </w:tcPr>
          <w:p w14:paraId="7A2E4631" w14:textId="59B8F93D"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11</w:t>
            </w:r>
          </w:p>
        </w:tc>
      </w:tr>
      <w:tr w:rsidR="00153301" w14:paraId="1DBE7D54" w14:textId="77777777" w:rsidTr="00153301">
        <w:tc>
          <w:tcPr>
            <w:tcW w:w="562" w:type="dxa"/>
          </w:tcPr>
          <w:p w14:paraId="48267A5A" w14:textId="77777777" w:rsidR="00153301" w:rsidRDefault="00153301" w:rsidP="0092363F">
            <w:pPr>
              <w:pStyle w:val="a4"/>
              <w:ind w:left="0"/>
              <w:contextualSpacing w:val="0"/>
              <w:jc w:val="both"/>
              <w:rPr>
                <w:rFonts w:ascii="Times New Roman" w:hAnsi="Times New Roman" w:cs="Times New Roman"/>
                <w:sz w:val="28"/>
                <w:szCs w:val="28"/>
              </w:rPr>
            </w:pPr>
          </w:p>
        </w:tc>
        <w:tc>
          <w:tcPr>
            <w:tcW w:w="5668" w:type="dxa"/>
          </w:tcPr>
          <w:p w14:paraId="07309F06" w14:textId="0EB23A7E"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школа</w:t>
            </w:r>
          </w:p>
        </w:tc>
        <w:tc>
          <w:tcPr>
            <w:tcW w:w="3115" w:type="dxa"/>
          </w:tcPr>
          <w:p w14:paraId="6F5151DD" w14:textId="283E8EB9"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9</w:t>
            </w:r>
          </w:p>
        </w:tc>
      </w:tr>
      <w:tr w:rsidR="00153301" w14:paraId="1AFD1A7E" w14:textId="77777777" w:rsidTr="00153301">
        <w:tc>
          <w:tcPr>
            <w:tcW w:w="562" w:type="dxa"/>
          </w:tcPr>
          <w:p w14:paraId="2FDAC4AD" w14:textId="77777777" w:rsidR="00153301" w:rsidRDefault="00153301" w:rsidP="0092363F">
            <w:pPr>
              <w:pStyle w:val="a4"/>
              <w:ind w:left="0"/>
              <w:contextualSpacing w:val="0"/>
              <w:jc w:val="both"/>
              <w:rPr>
                <w:rFonts w:ascii="Times New Roman" w:hAnsi="Times New Roman" w:cs="Times New Roman"/>
                <w:sz w:val="28"/>
                <w:szCs w:val="28"/>
              </w:rPr>
            </w:pPr>
          </w:p>
        </w:tc>
        <w:tc>
          <w:tcPr>
            <w:tcW w:w="5668" w:type="dxa"/>
          </w:tcPr>
          <w:p w14:paraId="76B7ED6C" w14:textId="758C71CF"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семья</w:t>
            </w:r>
          </w:p>
        </w:tc>
        <w:tc>
          <w:tcPr>
            <w:tcW w:w="3115" w:type="dxa"/>
          </w:tcPr>
          <w:p w14:paraId="091C3A81" w14:textId="02F628D3"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9</w:t>
            </w:r>
          </w:p>
        </w:tc>
      </w:tr>
      <w:tr w:rsidR="00153301" w14:paraId="2A345F56" w14:textId="77777777" w:rsidTr="00153301">
        <w:tc>
          <w:tcPr>
            <w:tcW w:w="562" w:type="dxa"/>
          </w:tcPr>
          <w:p w14:paraId="7AEE0D04" w14:textId="77777777" w:rsidR="00153301" w:rsidRDefault="00153301" w:rsidP="0092363F">
            <w:pPr>
              <w:pStyle w:val="a4"/>
              <w:ind w:left="0"/>
              <w:contextualSpacing w:val="0"/>
              <w:jc w:val="both"/>
              <w:rPr>
                <w:rFonts w:ascii="Times New Roman" w:hAnsi="Times New Roman" w:cs="Times New Roman"/>
                <w:sz w:val="28"/>
                <w:szCs w:val="28"/>
              </w:rPr>
            </w:pPr>
          </w:p>
        </w:tc>
        <w:tc>
          <w:tcPr>
            <w:tcW w:w="5668" w:type="dxa"/>
          </w:tcPr>
          <w:p w14:paraId="197649F7" w14:textId="3866BF82"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досуг</w:t>
            </w:r>
          </w:p>
        </w:tc>
        <w:tc>
          <w:tcPr>
            <w:tcW w:w="3115" w:type="dxa"/>
          </w:tcPr>
          <w:p w14:paraId="6A0057C7" w14:textId="3888E36C"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9</w:t>
            </w:r>
          </w:p>
        </w:tc>
      </w:tr>
      <w:tr w:rsidR="00153301" w14:paraId="1FD0CBB8" w14:textId="77777777" w:rsidTr="00153301">
        <w:tc>
          <w:tcPr>
            <w:tcW w:w="562" w:type="dxa"/>
          </w:tcPr>
          <w:p w14:paraId="363A2B41" w14:textId="77777777" w:rsidR="00153301" w:rsidRDefault="00153301" w:rsidP="0092363F">
            <w:pPr>
              <w:pStyle w:val="a4"/>
              <w:ind w:left="0"/>
              <w:contextualSpacing w:val="0"/>
              <w:jc w:val="both"/>
              <w:rPr>
                <w:rFonts w:ascii="Times New Roman" w:hAnsi="Times New Roman" w:cs="Times New Roman"/>
                <w:sz w:val="28"/>
                <w:szCs w:val="28"/>
              </w:rPr>
            </w:pPr>
          </w:p>
        </w:tc>
        <w:tc>
          <w:tcPr>
            <w:tcW w:w="5668" w:type="dxa"/>
          </w:tcPr>
          <w:p w14:paraId="709A1B40" w14:textId="01C426F9"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будущее</w:t>
            </w:r>
          </w:p>
        </w:tc>
        <w:tc>
          <w:tcPr>
            <w:tcW w:w="3115" w:type="dxa"/>
          </w:tcPr>
          <w:p w14:paraId="631460C2" w14:textId="768965A0"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7</w:t>
            </w:r>
          </w:p>
        </w:tc>
      </w:tr>
      <w:tr w:rsidR="00153301" w14:paraId="3198F8E0" w14:textId="77777777" w:rsidTr="00153301">
        <w:tc>
          <w:tcPr>
            <w:tcW w:w="562" w:type="dxa"/>
          </w:tcPr>
          <w:p w14:paraId="28241222" w14:textId="77777777" w:rsidR="00153301" w:rsidRDefault="00153301" w:rsidP="0092363F">
            <w:pPr>
              <w:pStyle w:val="a4"/>
              <w:ind w:left="0"/>
              <w:contextualSpacing w:val="0"/>
              <w:jc w:val="both"/>
              <w:rPr>
                <w:rFonts w:ascii="Times New Roman" w:hAnsi="Times New Roman" w:cs="Times New Roman"/>
                <w:sz w:val="28"/>
                <w:szCs w:val="28"/>
              </w:rPr>
            </w:pPr>
          </w:p>
        </w:tc>
        <w:tc>
          <w:tcPr>
            <w:tcW w:w="5668" w:type="dxa"/>
          </w:tcPr>
          <w:p w14:paraId="0AD8765A" w14:textId="51B01E13"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ребенок</w:t>
            </w:r>
          </w:p>
        </w:tc>
        <w:tc>
          <w:tcPr>
            <w:tcW w:w="3115" w:type="dxa"/>
          </w:tcPr>
          <w:p w14:paraId="2D40FF90" w14:textId="100C8F3C"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6</w:t>
            </w:r>
          </w:p>
        </w:tc>
      </w:tr>
      <w:tr w:rsidR="00153301" w14:paraId="31016CFC" w14:textId="77777777" w:rsidTr="00153301">
        <w:tc>
          <w:tcPr>
            <w:tcW w:w="562" w:type="dxa"/>
          </w:tcPr>
          <w:p w14:paraId="549080BE" w14:textId="77777777" w:rsidR="00153301" w:rsidRDefault="00153301" w:rsidP="0092363F">
            <w:pPr>
              <w:pStyle w:val="a4"/>
              <w:ind w:left="0"/>
              <w:contextualSpacing w:val="0"/>
              <w:jc w:val="both"/>
              <w:rPr>
                <w:rFonts w:ascii="Times New Roman" w:hAnsi="Times New Roman" w:cs="Times New Roman"/>
                <w:sz w:val="28"/>
                <w:szCs w:val="28"/>
              </w:rPr>
            </w:pPr>
          </w:p>
        </w:tc>
        <w:tc>
          <w:tcPr>
            <w:tcW w:w="5668" w:type="dxa"/>
          </w:tcPr>
          <w:p w14:paraId="46A7CAEC" w14:textId="3B780F6F"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интернет</w:t>
            </w:r>
          </w:p>
        </w:tc>
        <w:tc>
          <w:tcPr>
            <w:tcW w:w="3115" w:type="dxa"/>
          </w:tcPr>
          <w:p w14:paraId="2E2087AB" w14:textId="4CDF97AF" w:rsidR="00153301" w:rsidRDefault="00153301" w:rsidP="0092363F">
            <w:pPr>
              <w:pStyle w:val="a4"/>
              <w:ind w:left="0"/>
              <w:contextualSpacing w:val="0"/>
              <w:jc w:val="both"/>
              <w:rPr>
                <w:rFonts w:ascii="Times New Roman" w:hAnsi="Times New Roman" w:cs="Times New Roman"/>
                <w:sz w:val="28"/>
                <w:szCs w:val="28"/>
              </w:rPr>
            </w:pPr>
            <w:r>
              <w:rPr>
                <w:rFonts w:ascii="Times New Roman" w:hAnsi="Times New Roman" w:cs="Times New Roman"/>
                <w:sz w:val="28"/>
                <w:szCs w:val="28"/>
              </w:rPr>
              <w:t>5</w:t>
            </w:r>
          </w:p>
        </w:tc>
      </w:tr>
    </w:tbl>
    <w:p w14:paraId="6610EBE5" w14:textId="77777777"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p>
    <w:p w14:paraId="349DD2C3" w14:textId="3D905B72" w:rsidR="00153301" w:rsidRPr="00153301" w:rsidRDefault="00153301" w:rsidP="0092363F">
      <w:pPr>
        <w:pStyle w:val="a4"/>
        <w:spacing w:after="0" w:line="240" w:lineRule="auto"/>
        <w:ind w:left="0" w:firstLine="708"/>
        <w:contextualSpacing w:val="0"/>
        <w:jc w:val="both"/>
        <w:rPr>
          <w:rFonts w:ascii="Times New Roman" w:hAnsi="Times New Roman" w:cs="Times New Roman"/>
          <w:b/>
          <w:bCs/>
          <w:sz w:val="28"/>
          <w:szCs w:val="28"/>
        </w:rPr>
      </w:pPr>
      <w:r w:rsidRPr="00153301">
        <w:rPr>
          <w:rFonts w:ascii="Times New Roman" w:hAnsi="Times New Roman" w:cs="Times New Roman"/>
          <w:b/>
          <w:bCs/>
          <w:sz w:val="28"/>
          <w:szCs w:val="28"/>
        </w:rPr>
        <w:t>Результаты исследования и их обсуждение</w:t>
      </w:r>
    </w:p>
    <w:p w14:paraId="2DA7F167" w14:textId="72D122C9"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sidRPr="00153301">
        <w:rPr>
          <w:rFonts w:ascii="Times New Roman" w:hAnsi="Times New Roman" w:cs="Times New Roman"/>
          <w:sz w:val="28"/>
          <w:szCs w:val="28"/>
        </w:rPr>
        <w:t xml:space="preserve">Результаты исследования рассматриваются последовательно: вначале описываются компоненты метафорической модели, затем дается их интерпретация. Рассматриваемые метафорические модели (карты) раскрывают концептуальные – обобщенные и упрощенные – представления о причинах </w:t>
      </w:r>
      <w:proofErr w:type="spellStart"/>
      <w:r w:rsidRPr="00153301">
        <w:rPr>
          <w:rFonts w:ascii="Times New Roman" w:hAnsi="Times New Roman" w:cs="Times New Roman"/>
          <w:sz w:val="28"/>
          <w:szCs w:val="28"/>
        </w:rPr>
        <w:t>девиантности</w:t>
      </w:r>
      <w:proofErr w:type="spellEnd"/>
      <w:r w:rsidRPr="00153301">
        <w:rPr>
          <w:rFonts w:ascii="Times New Roman" w:hAnsi="Times New Roman" w:cs="Times New Roman"/>
          <w:sz w:val="28"/>
          <w:szCs w:val="28"/>
        </w:rPr>
        <w:t xml:space="preserve">, факторах и условиях ее образования, стратегиях противодействия. Полученные результаты имеют важное значение, поскольку отражают не только формальную позицию, присущую субъектам профилактики, но и  их индивидуальное отношение. На основе обобщения данных моделей выявляются не только мировоззренческие основания профилактических действий, но и стереотипы и установки, искажающие профилактическую работу с подростками. Первичным результатом исследования выступили сферы-мишени (см. табл. 1): понятия, используемые участниками тренинга при рассмотрении проблематики девиантных подростков. Всего было выделено семь сфер, связанных с </w:t>
      </w:r>
      <w:proofErr w:type="spellStart"/>
      <w:r w:rsidRPr="00153301">
        <w:rPr>
          <w:rFonts w:ascii="Times New Roman" w:hAnsi="Times New Roman" w:cs="Times New Roman"/>
          <w:sz w:val="28"/>
          <w:szCs w:val="28"/>
        </w:rPr>
        <w:t>девиантностью</w:t>
      </w:r>
      <w:proofErr w:type="spellEnd"/>
      <w:r w:rsidRPr="00153301">
        <w:rPr>
          <w:rFonts w:ascii="Times New Roman" w:hAnsi="Times New Roman" w:cs="Times New Roman"/>
          <w:sz w:val="28"/>
          <w:szCs w:val="28"/>
        </w:rPr>
        <w:t xml:space="preserve">. Продуктивность сфер определялась по степени частотности (использование не менее чем половиной участников тренинга), а также возможностью развертывания метафоры (взаимодействие образов, детализация и </w:t>
      </w:r>
      <w:r w:rsidRPr="00153301">
        <w:rPr>
          <w:rFonts w:ascii="Times New Roman" w:hAnsi="Times New Roman" w:cs="Times New Roman"/>
          <w:sz w:val="28"/>
          <w:szCs w:val="28"/>
        </w:rPr>
        <w:lastRenderedPageBreak/>
        <w:t>конкретизация, подкрепление примерами из практики и т.д.). Наиболее продуктивными сферами-мишенями стали следующие: друзья, школа, семья (дом), досуг</w:t>
      </w:r>
      <w:r>
        <w:rPr>
          <w:rFonts w:ascii="Times New Roman" w:hAnsi="Times New Roman" w:cs="Times New Roman"/>
          <w:sz w:val="28"/>
          <w:szCs w:val="28"/>
        </w:rPr>
        <w:t xml:space="preserve"> </w:t>
      </w:r>
      <w:r w:rsidRPr="00153301">
        <w:rPr>
          <w:rFonts w:ascii="Times New Roman" w:hAnsi="Times New Roman" w:cs="Times New Roman"/>
          <w:sz w:val="28"/>
          <w:szCs w:val="28"/>
        </w:rPr>
        <w:t>(развлечение), будущее, ребенок, интернет. Их набор предсказуем, поскольку характеризует базовые образования жизнедеятельности подростка, его повседневную деятельность и взаимоотношения.</w:t>
      </w:r>
    </w:p>
    <w:p w14:paraId="5C305FBF" w14:textId="31B41DCF"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sidRPr="00153301">
        <w:rPr>
          <w:rFonts w:ascii="Times New Roman" w:hAnsi="Times New Roman" w:cs="Times New Roman"/>
          <w:sz w:val="28"/>
          <w:szCs w:val="28"/>
        </w:rPr>
        <w:t xml:space="preserve">В большинстве случаев центром был избран девиантный подросток – основной объект и главный герой описываемого мира. Образ подростка лишен дополнительных эмоциональных и прагматических характеристик и выполняет функцию обозначения отправной точки карты, главного объекта анализируемой проблематики. Типовыми элементами метафорической модели выступают друзья, школа и семья. Они символизируют причины и условия </w:t>
      </w:r>
      <w:proofErr w:type="spellStart"/>
      <w:r w:rsidRPr="00153301">
        <w:rPr>
          <w:rFonts w:ascii="Times New Roman" w:hAnsi="Times New Roman" w:cs="Times New Roman"/>
          <w:sz w:val="28"/>
          <w:szCs w:val="28"/>
        </w:rPr>
        <w:t>девиантности</w:t>
      </w:r>
      <w:proofErr w:type="spellEnd"/>
      <w:r w:rsidRPr="00153301">
        <w:rPr>
          <w:rFonts w:ascii="Times New Roman" w:hAnsi="Times New Roman" w:cs="Times New Roman"/>
          <w:sz w:val="28"/>
          <w:szCs w:val="28"/>
        </w:rPr>
        <w:t xml:space="preserve"> не только по мнению участников тренинга, но и рассматриваются в ряде исследований в качестве единой системы девиантного окружения подростка (</w:t>
      </w:r>
      <w:proofErr w:type="spellStart"/>
      <w:r w:rsidRPr="00153301">
        <w:rPr>
          <w:rFonts w:ascii="Times New Roman" w:hAnsi="Times New Roman" w:cs="Times New Roman"/>
          <w:sz w:val="28"/>
          <w:szCs w:val="28"/>
        </w:rPr>
        <w:t>Brezina</w:t>
      </w:r>
      <w:proofErr w:type="spellEnd"/>
      <w:r w:rsidRPr="00153301">
        <w:rPr>
          <w:rFonts w:ascii="Times New Roman" w:hAnsi="Times New Roman" w:cs="Times New Roman"/>
          <w:sz w:val="28"/>
          <w:szCs w:val="28"/>
        </w:rPr>
        <w:t xml:space="preserve"> &amp;  </w:t>
      </w:r>
      <w:proofErr w:type="spellStart"/>
      <w:r w:rsidRPr="00153301">
        <w:rPr>
          <w:rFonts w:ascii="Times New Roman" w:hAnsi="Times New Roman" w:cs="Times New Roman"/>
          <w:sz w:val="28"/>
          <w:szCs w:val="28"/>
        </w:rPr>
        <w:t>Azimi</w:t>
      </w:r>
      <w:proofErr w:type="spellEnd"/>
      <w:r w:rsidRPr="00153301">
        <w:rPr>
          <w:rFonts w:ascii="Times New Roman" w:hAnsi="Times New Roman" w:cs="Times New Roman"/>
          <w:sz w:val="28"/>
          <w:szCs w:val="28"/>
        </w:rPr>
        <w:t>, 2018). Следует подчеркнуть, что участники тренинга связывают с ними не только текущее состояние подростка, но и его будущее.</w:t>
      </w:r>
    </w:p>
    <w:p w14:paraId="65E84B57" w14:textId="613F85DE"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sidRPr="00153301">
        <w:rPr>
          <w:rFonts w:ascii="Times New Roman" w:hAnsi="Times New Roman" w:cs="Times New Roman"/>
          <w:sz w:val="28"/>
          <w:szCs w:val="28"/>
        </w:rPr>
        <w:t>Отметим две индивидуальные метафоры, которые получили свое развитие при обсуждении: «ребенок – крепость» и «ребенок в скорлупе». Обе метафоры отражают семантику изоляции, закрытости, недоступности и указывают на важную проблему во взаимодействии ребенка с субъектами профилактики, которые не знают, как «взять эту крепость», как «пробиться через скорлупу».</w:t>
      </w:r>
    </w:p>
    <w:p w14:paraId="5CFF76D4" w14:textId="261C5FF0" w:rsidR="00153301" w:rsidRDefault="00153301" w:rsidP="0092363F">
      <w:pPr>
        <w:pStyle w:val="a4"/>
        <w:spacing w:after="0" w:line="240" w:lineRule="auto"/>
        <w:ind w:left="0" w:firstLine="708"/>
        <w:contextualSpacing w:val="0"/>
        <w:jc w:val="both"/>
        <w:rPr>
          <w:rFonts w:ascii="Times New Roman" w:hAnsi="Times New Roman" w:cs="Times New Roman"/>
          <w:sz w:val="28"/>
          <w:szCs w:val="28"/>
        </w:rPr>
      </w:pPr>
      <w:r w:rsidRPr="00153301">
        <w:rPr>
          <w:rFonts w:ascii="Times New Roman" w:hAnsi="Times New Roman" w:cs="Times New Roman"/>
          <w:sz w:val="28"/>
          <w:szCs w:val="28"/>
        </w:rPr>
        <w:t xml:space="preserve">В число продуктивных попала и сфера-мишень «интернет». Она обладает однородным содержанием (виртуальный мир, социальные сети), однако разным влиянием, по мнению участников тренинга. Выделяются два варианта интерпретации этого фактора </w:t>
      </w:r>
      <w:proofErr w:type="spellStart"/>
      <w:r w:rsidRPr="00153301">
        <w:rPr>
          <w:rFonts w:ascii="Times New Roman" w:hAnsi="Times New Roman" w:cs="Times New Roman"/>
          <w:sz w:val="28"/>
          <w:szCs w:val="28"/>
        </w:rPr>
        <w:t>девиантности</w:t>
      </w:r>
      <w:proofErr w:type="spellEnd"/>
      <w:r w:rsidRPr="00153301">
        <w:rPr>
          <w:rFonts w:ascii="Times New Roman" w:hAnsi="Times New Roman" w:cs="Times New Roman"/>
          <w:sz w:val="28"/>
          <w:szCs w:val="28"/>
        </w:rPr>
        <w:t xml:space="preserve">. В умеренной интерпретации интернет лишь предоставляет возможности для реализации девиантного поведения. К примеру, в исследовании R. </w:t>
      </w:r>
      <w:proofErr w:type="spellStart"/>
      <w:r w:rsidRPr="00153301">
        <w:rPr>
          <w:rFonts w:ascii="Times New Roman" w:hAnsi="Times New Roman" w:cs="Times New Roman"/>
          <w:sz w:val="28"/>
          <w:szCs w:val="28"/>
        </w:rPr>
        <w:t>Udris</w:t>
      </w:r>
      <w:proofErr w:type="spellEnd"/>
      <w:r w:rsidRPr="00153301">
        <w:rPr>
          <w:rFonts w:ascii="Times New Roman" w:hAnsi="Times New Roman" w:cs="Times New Roman"/>
          <w:sz w:val="28"/>
          <w:szCs w:val="28"/>
        </w:rPr>
        <w:t xml:space="preserve"> интернет-пространство рассматривается как часть пространства жизнедеятельности подростка; со</w:t>
      </w:r>
      <w:r w:rsidR="005548AB" w:rsidRPr="005548AB">
        <w:t xml:space="preserve"> </w:t>
      </w:r>
      <w:r w:rsidR="005548AB" w:rsidRPr="005548AB">
        <w:rPr>
          <w:rFonts w:ascii="Times New Roman" w:hAnsi="Times New Roman" w:cs="Times New Roman"/>
          <w:sz w:val="28"/>
          <w:szCs w:val="28"/>
        </w:rPr>
        <w:t>ответственно, социальные и психологические факторы риска девиаций в реальных и интернет-отношениях представляются схожими (</w:t>
      </w:r>
      <w:proofErr w:type="spellStart"/>
      <w:r w:rsidR="005548AB" w:rsidRPr="005548AB">
        <w:rPr>
          <w:rFonts w:ascii="Times New Roman" w:hAnsi="Times New Roman" w:cs="Times New Roman"/>
          <w:sz w:val="28"/>
          <w:szCs w:val="28"/>
        </w:rPr>
        <w:t>Udris</w:t>
      </w:r>
      <w:proofErr w:type="spellEnd"/>
      <w:r w:rsidR="005548AB" w:rsidRPr="005548AB">
        <w:rPr>
          <w:rFonts w:ascii="Times New Roman" w:hAnsi="Times New Roman" w:cs="Times New Roman"/>
          <w:sz w:val="28"/>
          <w:szCs w:val="28"/>
        </w:rPr>
        <w:t xml:space="preserve">, 2017). В радикальной интерпретации интернет выступает самостоятельным фактором </w:t>
      </w:r>
      <w:proofErr w:type="spellStart"/>
      <w:r w:rsidR="005548AB" w:rsidRPr="005548AB">
        <w:rPr>
          <w:rFonts w:ascii="Times New Roman" w:hAnsi="Times New Roman" w:cs="Times New Roman"/>
          <w:sz w:val="28"/>
          <w:szCs w:val="28"/>
        </w:rPr>
        <w:t>девиантности</w:t>
      </w:r>
      <w:proofErr w:type="spellEnd"/>
      <w:r w:rsidR="005548AB" w:rsidRPr="005548AB">
        <w:rPr>
          <w:rFonts w:ascii="Times New Roman" w:hAnsi="Times New Roman" w:cs="Times New Roman"/>
          <w:sz w:val="28"/>
          <w:szCs w:val="28"/>
        </w:rPr>
        <w:t xml:space="preserve">. Он задает и формирует проявления </w:t>
      </w:r>
      <w:proofErr w:type="spellStart"/>
      <w:r w:rsidR="005548AB" w:rsidRPr="005548AB">
        <w:rPr>
          <w:rFonts w:ascii="Times New Roman" w:hAnsi="Times New Roman" w:cs="Times New Roman"/>
          <w:sz w:val="28"/>
          <w:szCs w:val="28"/>
        </w:rPr>
        <w:t>девиантности</w:t>
      </w:r>
      <w:proofErr w:type="spellEnd"/>
      <w:r w:rsidR="005548AB" w:rsidRPr="005548AB">
        <w:rPr>
          <w:rFonts w:ascii="Times New Roman" w:hAnsi="Times New Roman" w:cs="Times New Roman"/>
          <w:sz w:val="28"/>
          <w:szCs w:val="28"/>
        </w:rPr>
        <w:t>, рассматривается источником «опасности и причин многих наших бед». Отметим, что в двух командах интернет-взаимодействия были представлены в качестве основы жизненного мира подростка, то есть занимали все пространство карты.</w:t>
      </w:r>
    </w:p>
    <w:p w14:paraId="02FB2234" w14:textId="77777777"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 xml:space="preserve">Анализируя оценку участниками тренинга профилактических мер, отметим, что они не достигли уровня продуктивности, позволяющего рассматривать их наряду с факторами и условиями </w:t>
      </w:r>
      <w:proofErr w:type="spellStart"/>
      <w:r w:rsidRPr="005548AB">
        <w:rPr>
          <w:rFonts w:ascii="Times New Roman" w:hAnsi="Times New Roman" w:cs="Times New Roman"/>
          <w:sz w:val="28"/>
          <w:szCs w:val="28"/>
        </w:rPr>
        <w:t>девиантности</w:t>
      </w:r>
      <w:proofErr w:type="spellEnd"/>
      <w:r w:rsidRPr="005548AB">
        <w:rPr>
          <w:rFonts w:ascii="Times New Roman" w:hAnsi="Times New Roman" w:cs="Times New Roman"/>
          <w:sz w:val="28"/>
          <w:szCs w:val="28"/>
        </w:rPr>
        <w:t xml:space="preserve">. При этом в метафорической модели в 90 % случаев субъекты профилактики представлены, однако они занимают удаленное, нередко нарочито оппозиционное положение. Объяснение этому видится в том, что участники тренинга не видят собственного места в жизненном мире девиантного подростка. Причиной этого может быть разделение жизненных сфер, </w:t>
      </w:r>
      <w:r w:rsidRPr="005548AB">
        <w:rPr>
          <w:rFonts w:ascii="Times New Roman" w:hAnsi="Times New Roman" w:cs="Times New Roman"/>
          <w:sz w:val="28"/>
          <w:szCs w:val="28"/>
        </w:rPr>
        <w:lastRenderedPageBreak/>
        <w:t xml:space="preserve">направленностей и представлений подростка и участников тренинга, обусловленное: </w:t>
      </w:r>
    </w:p>
    <w:p w14:paraId="170D1C68" w14:textId="77777777"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 xml:space="preserve">– оценочно-контролирующей позицией, занимаемой субъектами профилактики; </w:t>
      </w:r>
    </w:p>
    <w:p w14:paraId="540D20EC" w14:textId="77777777"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 xml:space="preserve">– регламентацией собственных действий, не позволяющих взаимодействовать с подростками за пределами профилактических функций. Отметим, что это предположение подтверждается разграничением хронологических рамок (работа с детьми начинается с первого «проступка» и продолжается до 14 лет) и  функциональных границ профилактики, предусмотренных регламентами и протоколами; </w:t>
      </w:r>
    </w:p>
    <w:p w14:paraId="29994C89" w14:textId="16B4D57A"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 неспособностью оказать необходимое влияние на девиантного подростка. Данная гипотеза также была подтверждена участниками тренинга (напр.: «Помочь ребенку можно, только забрав его в свою семью», «чтобы спасти ребенка, его надо усыновить», «у меня слабое сердце, я не могу всех любить, как мать»).</w:t>
      </w:r>
    </w:p>
    <w:p w14:paraId="326E77B2" w14:textId="142CDD75"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Вторым этапом интерпретации выступил анализ сфер-источников метафоры. Источники метафоры – это понятия, предложенные участниками тренинга в качестве символических репрезентаций жизненной ситуации девиантного подростка. Они раскрывают значение данной ситуации для самих участников, демонстрируя образ-альтернативу ее понимания, смысловую модель, объясняющую причины девиации, условия ее проявления и, конечно, действия по преодолению.</w:t>
      </w:r>
    </w:p>
    <w:p w14:paraId="18389B50" w14:textId="46C81F9E"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Выводы</w:t>
      </w:r>
    </w:p>
    <w:p w14:paraId="64A807E9" w14:textId="77777777"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 xml:space="preserve">Целью исследования выступала апробация метафорического подхода в тренинговой работе с субъектами профилактики подростковой девиации. Исследование продемонстрировало эффективность подхода и избранного метода: были выявлены и обобщены представления и отношения к девиантным подросткам, повышен уровень взаимопонимания специалистов. </w:t>
      </w:r>
    </w:p>
    <w:p w14:paraId="639B37D5" w14:textId="77777777"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 xml:space="preserve">С методической точки зрения эффект тренинга был существенно повышен благодаря работе с метафорами. Примененный метод усилил рефлексивные процессы тренинговой группы, повысил уровень осознанности целей профилактики и конкретизировал области для межведомственного взаимодействия. Ожидается, что метод войдет в практику построения межведомственного взаимодействия в качестве инструмента коммуникации специалистов, занимающихся профилактикой девиаций. </w:t>
      </w:r>
    </w:p>
    <w:p w14:paraId="0671DC86" w14:textId="54B9E096"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Наряду с положительными результатами были выявлены проблемы реализации метода, требующие дальнейшей проработки и изучения. Так, в работе с участниками тренинга сложности могут порождать:</w:t>
      </w:r>
    </w:p>
    <w:p w14:paraId="5981A417" w14:textId="77777777"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 xml:space="preserve">– индивидуальное отношение субъектов профилактики </w:t>
      </w:r>
    </w:p>
    <w:p w14:paraId="38AEFB97" w14:textId="77777777"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 xml:space="preserve">– участников тренинга, проявляющееся в избегании восприятия и осознания причин </w:t>
      </w:r>
      <w:proofErr w:type="spellStart"/>
      <w:r w:rsidRPr="005548AB">
        <w:rPr>
          <w:rFonts w:ascii="Times New Roman" w:hAnsi="Times New Roman" w:cs="Times New Roman"/>
          <w:sz w:val="28"/>
          <w:szCs w:val="28"/>
        </w:rPr>
        <w:t>девиантности</w:t>
      </w:r>
      <w:proofErr w:type="spellEnd"/>
      <w:r w:rsidRPr="005548AB">
        <w:rPr>
          <w:rFonts w:ascii="Times New Roman" w:hAnsi="Times New Roman" w:cs="Times New Roman"/>
          <w:sz w:val="28"/>
          <w:szCs w:val="28"/>
        </w:rPr>
        <w:t xml:space="preserve">; </w:t>
      </w:r>
    </w:p>
    <w:p w14:paraId="2E7D3E7F" w14:textId="77777777" w:rsidR="005548AB"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t xml:space="preserve">– искаженное восприятие девиантных подростков, представляющее их объектом воздействия, областью приложения сил; </w:t>
      </w:r>
    </w:p>
    <w:p w14:paraId="79E9BE25" w14:textId="2BF699F6" w:rsidR="005548AB" w:rsidRPr="0092363F" w:rsidRDefault="005548AB" w:rsidP="0092363F">
      <w:pPr>
        <w:pStyle w:val="a4"/>
        <w:spacing w:after="0" w:line="240" w:lineRule="auto"/>
        <w:ind w:left="0" w:firstLine="708"/>
        <w:contextualSpacing w:val="0"/>
        <w:jc w:val="both"/>
        <w:rPr>
          <w:rFonts w:ascii="Times New Roman" w:hAnsi="Times New Roman" w:cs="Times New Roman"/>
          <w:sz w:val="28"/>
          <w:szCs w:val="28"/>
        </w:rPr>
      </w:pPr>
      <w:r w:rsidRPr="005548AB">
        <w:rPr>
          <w:rFonts w:ascii="Times New Roman" w:hAnsi="Times New Roman" w:cs="Times New Roman"/>
          <w:sz w:val="28"/>
          <w:szCs w:val="28"/>
        </w:rPr>
        <w:lastRenderedPageBreak/>
        <w:t>– неэффективное межведомственное взаимодействие, выраженное в формальном отношении к результату профилактических действий за границами полномочий ведомства.</w:t>
      </w:r>
    </w:p>
    <w:sectPr w:rsidR="005548AB" w:rsidRPr="00923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22452"/>
    <w:multiLevelType w:val="hybridMultilevel"/>
    <w:tmpl w:val="07E08C80"/>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A3761A3"/>
    <w:multiLevelType w:val="hybridMultilevel"/>
    <w:tmpl w:val="C804F1C0"/>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76210C"/>
    <w:multiLevelType w:val="hybridMultilevel"/>
    <w:tmpl w:val="053AD2A8"/>
    <w:lvl w:ilvl="0" w:tplc="534A9BCA">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C5D1EA5"/>
    <w:multiLevelType w:val="hybridMultilevel"/>
    <w:tmpl w:val="2F6E0966"/>
    <w:lvl w:ilvl="0" w:tplc="9AC8559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0651259"/>
    <w:multiLevelType w:val="hybridMultilevel"/>
    <w:tmpl w:val="134CC738"/>
    <w:lvl w:ilvl="0" w:tplc="794CF37A">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0374189">
    <w:abstractNumId w:val="3"/>
  </w:num>
  <w:num w:numId="2" w16cid:durableId="13701571">
    <w:abstractNumId w:val="2"/>
  </w:num>
  <w:num w:numId="3" w16cid:durableId="1049113917">
    <w:abstractNumId w:val="0"/>
  </w:num>
  <w:num w:numId="4" w16cid:durableId="892888512">
    <w:abstractNumId w:val="1"/>
  </w:num>
  <w:num w:numId="5" w16cid:durableId="1064372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9D"/>
    <w:rsid w:val="0000064F"/>
    <w:rsid w:val="001436CB"/>
    <w:rsid w:val="00153301"/>
    <w:rsid w:val="001B152E"/>
    <w:rsid w:val="001B7530"/>
    <w:rsid w:val="002046FF"/>
    <w:rsid w:val="00276098"/>
    <w:rsid w:val="00307382"/>
    <w:rsid w:val="003C4E6E"/>
    <w:rsid w:val="00450C02"/>
    <w:rsid w:val="004A1153"/>
    <w:rsid w:val="004A3CA5"/>
    <w:rsid w:val="005018E2"/>
    <w:rsid w:val="005548AB"/>
    <w:rsid w:val="0057267A"/>
    <w:rsid w:val="006B59B3"/>
    <w:rsid w:val="00802DC7"/>
    <w:rsid w:val="0081006B"/>
    <w:rsid w:val="0086322F"/>
    <w:rsid w:val="008F43F0"/>
    <w:rsid w:val="0092363F"/>
    <w:rsid w:val="00965ED0"/>
    <w:rsid w:val="00976ECC"/>
    <w:rsid w:val="00A1262E"/>
    <w:rsid w:val="00A12922"/>
    <w:rsid w:val="00A4036C"/>
    <w:rsid w:val="00A51978"/>
    <w:rsid w:val="00B34F76"/>
    <w:rsid w:val="00B37A76"/>
    <w:rsid w:val="00B40F44"/>
    <w:rsid w:val="00B75EE7"/>
    <w:rsid w:val="00BC051B"/>
    <w:rsid w:val="00C873CD"/>
    <w:rsid w:val="00C970D2"/>
    <w:rsid w:val="00CD6215"/>
    <w:rsid w:val="00D905BF"/>
    <w:rsid w:val="00E12E65"/>
    <w:rsid w:val="00E3409D"/>
    <w:rsid w:val="00EF7E7F"/>
    <w:rsid w:val="00F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FE58"/>
  <w15:chartTrackingRefBased/>
  <w15:docId w15:val="{86B5AC76-A51E-44C0-BEB4-80E12AED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3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00912">
      <w:bodyDiv w:val="1"/>
      <w:marLeft w:val="0"/>
      <w:marRight w:val="0"/>
      <w:marTop w:val="0"/>
      <w:marBottom w:val="0"/>
      <w:divBdr>
        <w:top w:val="none" w:sz="0" w:space="0" w:color="auto"/>
        <w:left w:val="none" w:sz="0" w:space="0" w:color="auto"/>
        <w:bottom w:val="none" w:sz="0" w:space="0" w:color="auto"/>
        <w:right w:val="none" w:sz="0" w:space="0" w:color="auto"/>
      </w:divBdr>
    </w:div>
    <w:div w:id="1377317009">
      <w:bodyDiv w:val="1"/>
      <w:marLeft w:val="0"/>
      <w:marRight w:val="0"/>
      <w:marTop w:val="0"/>
      <w:marBottom w:val="0"/>
      <w:divBdr>
        <w:top w:val="none" w:sz="0" w:space="0" w:color="auto"/>
        <w:left w:val="none" w:sz="0" w:space="0" w:color="auto"/>
        <w:bottom w:val="none" w:sz="0" w:space="0" w:color="auto"/>
        <w:right w:val="none" w:sz="0" w:space="0" w:color="auto"/>
      </w:divBdr>
    </w:div>
    <w:div w:id="16953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20</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7</cp:revision>
  <dcterms:created xsi:type="dcterms:W3CDTF">2023-04-02T15:48:00Z</dcterms:created>
  <dcterms:modified xsi:type="dcterms:W3CDTF">2023-04-16T16:52:00Z</dcterms:modified>
</cp:coreProperties>
</file>