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6A87" w14:textId="020A4ADC" w:rsidR="000B6312" w:rsidRDefault="00F212DD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158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B6312" w:rsidRPr="000B6312">
        <w:rPr>
          <w:rFonts w:ascii="Times New Roman" w:hAnsi="Times New Roman" w:cs="Times New Roman"/>
          <w:b/>
          <w:bCs/>
          <w:sz w:val="28"/>
          <w:szCs w:val="28"/>
        </w:rPr>
        <w:t>Лекция Тема 5. «Просветительская деятельность психолога среди различных категорий населения: психогигиена, психопрофилактика, психологическое просвещение» (2 часа)</w:t>
      </w:r>
    </w:p>
    <w:p w14:paraId="3AD30B56" w14:textId="26A31A3D" w:rsidR="00317C41" w:rsidRDefault="00317C41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лекции</w:t>
      </w:r>
    </w:p>
    <w:p w14:paraId="758A6A28" w14:textId="1C95FB1D" w:rsidR="00F212DD" w:rsidRDefault="00982B04" w:rsidP="00DB77AB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1445412"/>
      <w:r w:rsidRPr="00982B04">
        <w:rPr>
          <w:rFonts w:ascii="Times New Roman" w:hAnsi="Times New Roman" w:cs="Times New Roman"/>
          <w:sz w:val="28"/>
          <w:szCs w:val="28"/>
        </w:rPr>
        <w:t>Психогигиена, психопрофилактика и психологическое просвещение: определение понятий</w:t>
      </w:r>
    </w:p>
    <w:bookmarkEnd w:id="0"/>
    <w:p w14:paraId="1F033683" w14:textId="6A4322FE" w:rsidR="00F212DD" w:rsidRDefault="00DB77AB" w:rsidP="00DB77AB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>Санитарное и психологическое просвещение: санитарное просвещение в системе медицинской профилактики; в психологической службе образования; просвещение в профориентационной работе</w:t>
      </w:r>
    </w:p>
    <w:p w14:paraId="5A92905F" w14:textId="30F1D84B" w:rsidR="00B03779" w:rsidRDefault="00B03779" w:rsidP="00DB77AB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03779">
        <w:rPr>
          <w:rFonts w:ascii="Times New Roman" w:hAnsi="Times New Roman" w:cs="Times New Roman"/>
          <w:sz w:val="28"/>
          <w:szCs w:val="28"/>
        </w:rPr>
        <w:t>ормы психологического просвещения</w:t>
      </w:r>
    </w:p>
    <w:p w14:paraId="49037BE7" w14:textId="6FBE046A" w:rsidR="00420899" w:rsidRPr="00420899" w:rsidRDefault="00420899" w:rsidP="00420899">
      <w:pPr>
        <w:pStyle w:val="a3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Специфика просветительной работы психолога в разных учреждениях</w:t>
      </w:r>
    </w:p>
    <w:p w14:paraId="725A3EA7" w14:textId="0B228DB3" w:rsidR="00DB77AB" w:rsidRDefault="00DB77AB" w:rsidP="00DB77A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7A2B769" w14:textId="77777777" w:rsidR="00DB77AB" w:rsidRPr="00DB77AB" w:rsidRDefault="00DB77AB" w:rsidP="00DB77A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5511608" w14:textId="653F7A06" w:rsidR="00F212DD" w:rsidRPr="00982B04" w:rsidRDefault="00982B04" w:rsidP="00982B04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B04">
        <w:rPr>
          <w:rFonts w:ascii="Times New Roman" w:hAnsi="Times New Roman" w:cs="Times New Roman"/>
          <w:b/>
          <w:bCs/>
          <w:sz w:val="28"/>
          <w:szCs w:val="28"/>
        </w:rPr>
        <w:t>Психогигиена, психопрофилактика и психологическое просвещение: определение понятий</w:t>
      </w:r>
    </w:p>
    <w:p w14:paraId="20A7ED18" w14:textId="30C45B88" w:rsidR="00982B04" w:rsidRPr="00982B04" w:rsidRDefault="00982B04" w:rsidP="00982B0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Психологическое просвещение является разделом системы психопрофилактической работы психолога.</w:t>
      </w:r>
    </w:p>
    <w:p w14:paraId="387B587E" w14:textId="4C2A6583" w:rsidR="00F212DD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Психопрофилактическая работа - формирование у педагогов, детей, родителей или лиц, их заменяющих, общей психологической культуры, желания использовать психологические знания в работе с детьми или в интересах собственного развития; создание условий для полноценного развития ребенка на каждом возрастном этапе; своевременное предупреждение нарушений в становлении личности и интеллекта</w:t>
      </w:r>
    </w:p>
    <w:p w14:paraId="395D80D1" w14:textId="05A2F6F8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2B04">
        <w:rPr>
          <w:rFonts w:ascii="Times New Roman" w:hAnsi="Times New Roman" w:cs="Times New Roman"/>
          <w:sz w:val="28"/>
          <w:szCs w:val="28"/>
        </w:rPr>
        <w:t>бщие направления такого вида работы в зависимости от типа учебно-воспитательного учреждения:</w:t>
      </w:r>
    </w:p>
    <w:p w14:paraId="3FCF0B4D" w14:textId="77777777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адаптация детей к детскому саду, рекомендации родителям или лицам, их замещающим, по оказанию помощи детям в адаптационный период; </w:t>
      </w:r>
    </w:p>
    <w:p w14:paraId="3A6E827D" w14:textId="77777777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- обследование при переходе из старшей группы в подготовительную в плане готовности детей к обучению, подготовка для родителей или лиц, их замещающих, и воспитателей рекомендаций по ликвидации возможных отставаний и пробелов в подготовке к школе; </w:t>
      </w:r>
    </w:p>
    <w:p w14:paraId="16976806" w14:textId="77777777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- определение психологической готовности к обучению в школе для оптимального выбора учебного заведения, раннего выявления способностей, отклонений в развитии и их коррекции; </w:t>
      </w:r>
    </w:p>
    <w:p w14:paraId="715A54A5" w14:textId="77777777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- подготовка совместно с учителем программы индивидуальной работы с теми детьми, которые в этом нуждаются; - проведение психологического обследования детей при поступлении в учреждение интернатного типа с целью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B04">
        <w:rPr>
          <w:rFonts w:ascii="Times New Roman" w:hAnsi="Times New Roman" w:cs="Times New Roman"/>
          <w:sz w:val="28"/>
          <w:szCs w:val="28"/>
        </w:rPr>
        <w:t xml:space="preserve">максимально благоприятных условий для развития детей и социально психологической реабилитации; </w:t>
      </w:r>
    </w:p>
    <w:p w14:paraId="6C5BAE4F" w14:textId="77777777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- предупреждение психологической перегрузки и невротических срывов у детей, вызванных условиями их жизни, обучения и воспитания;</w:t>
      </w:r>
    </w:p>
    <w:p w14:paraId="57E9426D" w14:textId="316E37B3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 - создание благоприятного психологического климата в учебно-воспитательном учреждении через оптимизацию форм общения педагогов с детьми, педагогов с коллегами и родителями, консультирование работников учреждения по широкому кругу вопросов</w:t>
      </w:r>
    </w:p>
    <w:p w14:paraId="1795F181" w14:textId="120ED9C4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психологу </w:t>
      </w:r>
      <w:proofErr w:type="gramStart"/>
      <w:r w:rsidRPr="00982B04">
        <w:rPr>
          <w:rFonts w:ascii="Times New Roman" w:hAnsi="Times New Roman" w:cs="Times New Roman"/>
          <w:sz w:val="28"/>
          <w:szCs w:val="28"/>
        </w:rPr>
        <w:t>К.К.</w:t>
      </w:r>
      <w:proofErr w:type="gramEnd"/>
      <w:r w:rsidRPr="00982B04">
        <w:rPr>
          <w:rFonts w:ascii="Times New Roman" w:hAnsi="Times New Roman" w:cs="Times New Roman"/>
          <w:sz w:val="28"/>
          <w:szCs w:val="28"/>
        </w:rPr>
        <w:t xml:space="preserve"> Платонову, - "Психогигиена - наука, лежащая на пересечении медицинской психологии и медицинской науки гигиены и как последняя нацеленная на оздоровление среды и условий жизни человека"</w:t>
      </w:r>
    </w:p>
    <w:p w14:paraId="5EC4DE3D" w14:textId="6FD74AC3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B04">
        <w:rPr>
          <w:rFonts w:ascii="Times New Roman" w:hAnsi="Times New Roman" w:cs="Times New Roman"/>
          <w:sz w:val="28"/>
          <w:szCs w:val="28"/>
        </w:rPr>
        <w:t>М.М.</w:t>
      </w:r>
      <w:proofErr w:type="gramEnd"/>
      <w:r w:rsidRPr="00982B04">
        <w:rPr>
          <w:rFonts w:ascii="Times New Roman" w:hAnsi="Times New Roman" w:cs="Times New Roman"/>
          <w:sz w:val="28"/>
          <w:szCs w:val="28"/>
        </w:rPr>
        <w:t xml:space="preserve"> Кабанов, Л.И. Спивак (1983) в "Большой медицинской энциклопедии" так определяют рассматриваемое понятие: "Психогигиена - область гигиены, разрабатывающая и осуществляющая мероприятия, направленные на сохранение и укрепление психического здоровья человека"</w:t>
      </w:r>
    </w:p>
    <w:p w14:paraId="315C12A7" w14:textId="740D7C95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2B04">
        <w:rPr>
          <w:rFonts w:ascii="Times New Roman" w:hAnsi="Times New Roman" w:cs="Times New Roman"/>
          <w:b/>
          <w:bCs/>
          <w:sz w:val="28"/>
          <w:szCs w:val="28"/>
        </w:rPr>
        <w:t>сихогигиен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82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B04">
        <w:rPr>
          <w:rFonts w:ascii="Times New Roman" w:hAnsi="Times New Roman" w:cs="Times New Roman"/>
          <w:sz w:val="28"/>
          <w:szCs w:val="28"/>
        </w:rPr>
        <w:t>как наук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2B04">
        <w:rPr>
          <w:rFonts w:ascii="Times New Roman" w:hAnsi="Times New Roman" w:cs="Times New Roman"/>
          <w:sz w:val="28"/>
          <w:szCs w:val="28"/>
        </w:rPr>
        <w:t xml:space="preserve"> о сохранении, укреплении и улучшение здоровья путем организации надлежащей природной и общественной среды, соответствующего режима и образа жизни, а психопрофилактику как деятельность, направленную на предупреждение психических расстройств.</w:t>
      </w:r>
    </w:p>
    <w:p w14:paraId="172B9F58" w14:textId="1E9B33DC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медицине имеется три вида </w:t>
      </w:r>
      <w:r w:rsidRPr="00982B04">
        <w:rPr>
          <w:rFonts w:ascii="Times New Roman" w:hAnsi="Times New Roman" w:cs="Times New Roman"/>
          <w:sz w:val="28"/>
          <w:szCs w:val="28"/>
        </w:rPr>
        <w:t xml:space="preserve">профилактики: первичная, вторичная и третичная. </w:t>
      </w:r>
    </w:p>
    <w:p w14:paraId="3D1B41B6" w14:textId="08AAAFEC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Под первичной профилактикой понимается "система социальных, гигиенических, воспитательных и медицинских мер, направленных на предотвращение заболеваний путем устранения причин и условий их возникновения и развития, а также путем повышения устойчивости организма к воздействию факторов окружающей природной, производственной и бытовой среды, способных вызвать патологические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14:paraId="02E1F5CA" w14:textId="7124BA1F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Под профилактикой вторичной понимается - "совокупность мер, направленных на пресечение или ослабление возникшего в организме патологического процесса и предупреждение на этой основе тяжелых и прогностически неблагоприятных форм неинфекционных болезней" </w:t>
      </w:r>
    </w:p>
    <w:p w14:paraId="37F3207B" w14:textId="5D4F9407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Третичная профилактика - система мероприятий, направленных на предупреждение возникновения инвалидности при хронических заболеваниях. В этом большую роль играет правильное использование лекарственных и других средств, применение лечебной и педагогической коррекции и систематическое использование мер реадаптации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EEC129" w14:textId="0AEA7DB5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982B04">
        <w:rPr>
          <w:rFonts w:ascii="Times New Roman" w:hAnsi="Times New Roman" w:cs="Times New Roman"/>
          <w:sz w:val="28"/>
          <w:szCs w:val="28"/>
        </w:rPr>
        <w:t>И.И.</w:t>
      </w:r>
      <w:proofErr w:type="gramEnd"/>
      <w:r w:rsidRPr="00982B04">
        <w:rPr>
          <w:rFonts w:ascii="Times New Roman" w:hAnsi="Times New Roman" w:cs="Times New Roman"/>
          <w:sz w:val="28"/>
          <w:szCs w:val="28"/>
        </w:rPr>
        <w:t xml:space="preserve"> Беляеву (1973), задачи первичной профилактики совпадают с целями психогигиены и относится к сфере деятельности не только невропатологов и психиатров, но и клиницистов, работающих в соматической медицине. Задачи вторичной и третичной профилактики выходят за рамки психогигиены и носят специфический характер. Под вторичной психопрофилактикой - максимальное выявление начальных форм нервно-психических заболеваний. Под третичной системой этой работы - предупреждение рецидивов нервно-психических заболеваний и восстановление трудоспособности больных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FE5BB" w14:textId="77777777" w:rsidR="00982B04" w:rsidRPr="00982B04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B04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982B04">
        <w:rPr>
          <w:rFonts w:ascii="Times New Roman" w:hAnsi="Times New Roman" w:cs="Times New Roman"/>
          <w:sz w:val="28"/>
          <w:szCs w:val="28"/>
        </w:rPr>
        <w:t xml:space="preserve"> и психогигиена, как направление медицины не может быть подменена психологией или педагогикой. Это самостоятельная область социальной медицины, уже давно обретшая свои "права гражданства". В то же время практическая психология вполне может быть интегрирована в общую систему психопрофилактической работы. Как это было сделано в медицинской психологии задолго до появления практической психологии образования. </w:t>
      </w:r>
    </w:p>
    <w:p w14:paraId="60E53423" w14:textId="4BDD0F80" w:rsidR="00982B04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lastRenderedPageBreak/>
        <w:t>Какова же сегодня ситуация с психопрофилактической работой в практической психологии образования, исходя из теоретических исследований по данному вопросу?</w:t>
      </w:r>
    </w:p>
    <w:p w14:paraId="65286011" w14:textId="07EAFF69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B04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982B04">
        <w:rPr>
          <w:rFonts w:ascii="Times New Roman" w:hAnsi="Times New Roman" w:cs="Times New Roman"/>
          <w:sz w:val="28"/>
          <w:szCs w:val="28"/>
        </w:rPr>
        <w:t xml:space="preserve"> Дубровина, рассматривая этот вид работы, описывает зарубежную трактовку, как самого понятия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B9E556" w14:textId="3442D34D" w:rsidR="00982B04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"</w:t>
      </w:r>
      <w:r w:rsidRPr="00982B04">
        <w:rPr>
          <w:rFonts w:ascii="Times New Roman" w:hAnsi="Times New Roman" w:cs="Times New Roman"/>
          <w:b/>
          <w:bCs/>
          <w:sz w:val="28"/>
          <w:szCs w:val="28"/>
        </w:rPr>
        <w:t xml:space="preserve">I уровень </w:t>
      </w:r>
      <w:r w:rsidRPr="00982B04">
        <w:rPr>
          <w:rFonts w:ascii="Times New Roman" w:hAnsi="Times New Roman" w:cs="Times New Roman"/>
          <w:sz w:val="28"/>
          <w:szCs w:val="28"/>
        </w:rPr>
        <w:t>- так называемая первичная профилактика. Она имеет дело с малой степенью эмоциональных, поведенческих и учебных расстройств и осуществляет заботу о психическом здоровье и психических ресурсах практически всех людей. Психолог на уровне первичной профилактики работает со здоровыми детьми. Это безмерно увеличивает количество клиентов психолога, ибо включает всех учащихся школы, как "нормальных", так и с проблемами (т. е. 10 из 10).</w:t>
      </w:r>
    </w:p>
    <w:p w14:paraId="186A8A71" w14:textId="7BBD13C1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b/>
          <w:bCs/>
          <w:sz w:val="28"/>
          <w:szCs w:val="28"/>
        </w:rPr>
        <w:t xml:space="preserve">II уровень </w:t>
      </w:r>
      <w:r w:rsidRPr="00982B04">
        <w:rPr>
          <w:rFonts w:ascii="Times New Roman" w:hAnsi="Times New Roman" w:cs="Times New Roman"/>
          <w:sz w:val="28"/>
          <w:szCs w:val="28"/>
        </w:rPr>
        <w:t>- вторичная профилактика. Она направлена на так называемую группу риска, т. е. тех детей, у которых проблемы уже начались. Основная задача вторичной профилактики - преодолеть эти трудности до того, как дети станут социально или эмоционально неуправляемыми. Здесь психолог работает уже не со всеми детьми (примерно с 3 из 19). Вторичная профилактика включает консультацию с родителями и учителями, обучение их стратегии для изменения учения детей и преодоления различного рода трудностей и т. д.</w:t>
      </w:r>
    </w:p>
    <w:p w14:paraId="25ACD2E1" w14:textId="7E99A684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b/>
          <w:bCs/>
          <w:sz w:val="28"/>
          <w:szCs w:val="28"/>
        </w:rPr>
        <w:t xml:space="preserve">III уровень </w:t>
      </w:r>
      <w:r w:rsidRPr="00982B04">
        <w:rPr>
          <w:rFonts w:ascii="Times New Roman" w:hAnsi="Times New Roman" w:cs="Times New Roman"/>
          <w:sz w:val="28"/>
          <w:szCs w:val="28"/>
        </w:rPr>
        <w:t>- третичная профилактика. Внимание психолога концентрируется на детях с ярко выраженными учебными или поведенческими проблемами. Основная цель профилактики - коррекция или преодоление серьезных психологических трудностей и проблем. Психолог работает с отдельными учащимися (примерно 1 из 10), направленными к нему для специального изучения"</w:t>
      </w:r>
    </w:p>
    <w:p w14:paraId="4B917A82" w14:textId="77777777" w:rsidR="00982B04" w:rsidRPr="00982B04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b/>
          <w:bCs/>
          <w:sz w:val="28"/>
          <w:szCs w:val="28"/>
        </w:rPr>
        <w:t>Задачи психопрофилактики</w:t>
      </w:r>
      <w:r w:rsidRPr="00982B0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15B9E0" w14:textId="77777777" w:rsidR="00982B04" w:rsidRPr="00982B04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а) ответственность за соблюдение в школе психологических условий, необходимых для полноценного психического развития и формирования личности школьника на каждом возрастном этапе; </w:t>
      </w:r>
    </w:p>
    <w:p w14:paraId="3B660FEF" w14:textId="07888864" w:rsidR="00F212DD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б) своевременное выявление таких особенностей ребенка, которые могут привести к определенным сложностям, отклонениям в его интеллектуальном или личностном развитии;</w:t>
      </w:r>
    </w:p>
    <w:p w14:paraId="6130E0D8" w14:textId="621CD7B8" w:rsidR="00F212DD" w:rsidRDefault="00982B04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в) предупреждение возможных осложнений в связи с переходом учащихся на следующую возрастную ступень"</w:t>
      </w:r>
    </w:p>
    <w:p w14:paraId="3C96E749" w14:textId="77777777" w:rsidR="00982B04" w:rsidRPr="00982B04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В более поздней работе </w:t>
      </w:r>
      <w:proofErr w:type="gramStart"/>
      <w:r w:rsidRPr="00982B04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982B04">
        <w:rPr>
          <w:rFonts w:ascii="Times New Roman" w:hAnsi="Times New Roman" w:cs="Times New Roman"/>
          <w:sz w:val="28"/>
          <w:szCs w:val="28"/>
        </w:rPr>
        <w:t xml:space="preserve"> Дубровина (2000) уже более конкретизирует понятие "психологическая профилактика" и его содержание, согласно чему: "Психологическая профилактика предполагает: </w:t>
      </w:r>
    </w:p>
    <w:p w14:paraId="0433A0E8" w14:textId="77777777" w:rsidR="00982B04" w:rsidRPr="00982B04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 xml:space="preserve">1) ответственность за соблюдение в детском образовательном учреждении (детский сад, интернат, детский дом, школа, лицей, колледж, профессиональное училище и пр.) психологических условий, необходимых для полноценного психического развития и формирования личности ребенка на каждом возрастном этапе; </w:t>
      </w:r>
    </w:p>
    <w:p w14:paraId="4BB09F66" w14:textId="77777777" w:rsidR="00982B04" w:rsidRPr="00982B04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lastRenderedPageBreak/>
        <w:t xml:space="preserve">2) своевременное выявление таких особенностей ребенка, которые могут привести к определенным сложностям, отклонениям в его интеллектуальном и эмоциональном развитии, в его поведении и отношениях; </w:t>
      </w:r>
    </w:p>
    <w:p w14:paraId="37508C75" w14:textId="51DFF1F5" w:rsidR="00F212DD" w:rsidRDefault="00982B04" w:rsidP="0098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04">
        <w:rPr>
          <w:rFonts w:ascii="Times New Roman" w:hAnsi="Times New Roman" w:cs="Times New Roman"/>
          <w:sz w:val="28"/>
          <w:szCs w:val="28"/>
        </w:rPr>
        <w:t>3) предупреждение возможных осложнений в связи с переходом детей на следующую возрастную ступень"</w:t>
      </w:r>
    </w:p>
    <w:p w14:paraId="4E192C5E" w14:textId="7231CB40" w:rsidR="00F212DD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>Согласно В.В. Пахальяну (2002), "</w:t>
      </w:r>
      <w:r w:rsidRPr="00DB77AB">
        <w:rPr>
          <w:rFonts w:ascii="Times New Roman" w:hAnsi="Times New Roman" w:cs="Times New Roman"/>
          <w:b/>
          <w:bCs/>
          <w:sz w:val="28"/>
          <w:szCs w:val="28"/>
        </w:rPr>
        <w:t>просвещение</w:t>
      </w:r>
      <w:r w:rsidRPr="00DB77AB">
        <w:rPr>
          <w:rFonts w:ascii="Times New Roman" w:hAnsi="Times New Roman" w:cs="Times New Roman"/>
          <w:sz w:val="28"/>
          <w:szCs w:val="28"/>
        </w:rPr>
        <w:t xml:space="preserve"> - направляется на своевременное и адресное распределение информации, позволяющей предупредить появление типичных трудностей в развитии, в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AB">
        <w:rPr>
          <w:rFonts w:ascii="Times New Roman" w:hAnsi="Times New Roman" w:cs="Times New Roman"/>
          <w:sz w:val="28"/>
          <w:szCs w:val="28"/>
        </w:rPr>
        <w:t>деятельности, в общении детей и т. п."</w:t>
      </w:r>
    </w:p>
    <w:p w14:paraId="7B4F5015" w14:textId="1D587AD2" w:rsidR="00DB77AB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 xml:space="preserve">Краткое определение "психологического просвещения" приведено </w:t>
      </w:r>
      <w:proofErr w:type="gramStart"/>
      <w:r w:rsidRPr="00DB77AB">
        <w:rPr>
          <w:rFonts w:ascii="Times New Roman" w:hAnsi="Times New Roman" w:cs="Times New Roman"/>
          <w:sz w:val="28"/>
          <w:szCs w:val="28"/>
        </w:rPr>
        <w:t>И.В.</w:t>
      </w:r>
      <w:proofErr w:type="gramEnd"/>
      <w:r w:rsidRPr="00DB77AB">
        <w:rPr>
          <w:rFonts w:ascii="Times New Roman" w:hAnsi="Times New Roman" w:cs="Times New Roman"/>
          <w:sz w:val="28"/>
          <w:szCs w:val="28"/>
        </w:rPr>
        <w:t xml:space="preserve"> Дубровиной (2000): "Психологическое просвещение - это приобщение взрослых (воспитателей, учителей, родителей) и детей к психологическим знаниям"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6C8541" w14:textId="0CAE886A" w:rsidR="00DB77AB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просвещение </w:t>
      </w:r>
      <w:r w:rsidRPr="00DB77AB">
        <w:rPr>
          <w:rFonts w:ascii="Times New Roman" w:hAnsi="Times New Roman" w:cs="Times New Roman"/>
          <w:sz w:val="28"/>
          <w:szCs w:val="28"/>
        </w:rPr>
        <w:t>- раздел профилактической деятельности специалиста-психолога, направленный на формирование у населения (учителей, воспитателей, школьников, родителей, широкой общественности) положительных установок к психологической помощи, деятельности психолога-практика и расширение кругозора в области психологического знания.</w:t>
      </w:r>
    </w:p>
    <w:p w14:paraId="40A4BA8D" w14:textId="77777777" w:rsidR="00DB77AB" w:rsidRPr="00DB77AB" w:rsidRDefault="00DB77AB" w:rsidP="00DB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 xml:space="preserve">Таким образом, исходя из этого определения, психологическое просвещение выполняет три задачи: </w:t>
      </w:r>
    </w:p>
    <w:p w14:paraId="0A958A5E" w14:textId="4B9E25BC" w:rsidR="00DB77AB" w:rsidRPr="00DB77AB" w:rsidRDefault="00DB77AB" w:rsidP="00DB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 xml:space="preserve">- </w:t>
      </w:r>
      <w:r w:rsidRPr="00DB77AB">
        <w:rPr>
          <w:rFonts w:ascii="Times New Roman" w:hAnsi="Times New Roman" w:cs="Times New Roman"/>
          <w:b/>
          <w:bCs/>
          <w:sz w:val="28"/>
          <w:szCs w:val="28"/>
        </w:rPr>
        <w:t xml:space="preserve">первая задача </w:t>
      </w:r>
      <w:r w:rsidRPr="00DB77AB">
        <w:rPr>
          <w:rFonts w:ascii="Times New Roman" w:hAnsi="Times New Roman" w:cs="Times New Roman"/>
          <w:sz w:val="28"/>
          <w:szCs w:val="28"/>
        </w:rPr>
        <w:t xml:space="preserve">- формирование научных установок и представлений о психологической науке и практической психологии (психологизация социума); </w:t>
      </w:r>
    </w:p>
    <w:p w14:paraId="25E9F524" w14:textId="77777777" w:rsidR="00DB77AB" w:rsidRPr="00DB77AB" w:rsidRDefault="00DB77AB" w:rsidP="00DB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 xml:space="preserve">- </w:t>
      </w:r>
      <w:r w:rsidRPr="00DB77AB">
        <w:rPr>
          <w:rFonts w:ascii="Times New Roman" w:hAnsi="Times New Roman" w:cs="Times New Roman"/>
          <w:b/>
          <w:bCs/>
          <w:sz w:val="28"/>
          <w:szCs w:val="28"/>
        </w:rPr>
        <w:t xml:space="preserve">вторая задача </w:t>
      </w:r>
      <w:r w:rsidRPr="00DB77AB">
        <w:rPr>
          <w:rFonts w:ascii="Times New Roman" w:hAnsi="Times New Roman" w:cs="Times New Roman"/>
          <w:sz w:val="28"/>
          <w:szCs w:val="28"/>
        </w:rPr>
        <w:t xml:space="preserve">- информирование населения по вопросам психологического знания; </w:t>
      </w:r>
    </w:p>
    <w:p w14:paraId="318F39BC" w14:textId="06DE942F" w:rsidR="00F212DD" w:rsidRDefault="00DB77AB" w:rsidP="00DB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 xml:space="preserve">- </w:t>
      </w:r>
      <w:r w:rsidRPr="00DB77AB">
        <w:rPr>
          <w:rFonts w:ascii="Times New Roman" w:hAnsi="Times New Roman" w:cs="Times New Roman"/>
          <w:b/>
          <w:bCs/>
          <w:sz w:val="28"/>
          <w:szCs w:val="28"/>
        </w:rPr>
        <w:t xml:space="preserve">третья </w:t>
      </w:r>
      <w:r w:rsidRPr="00DB77AB">
        <w:rPr>
          <w:rFonts w:ascii="Times New Roman" w:hAnsi="Times New Roman" w:cs="Times New Roman"/>
          <w:sz w:val="28"/>
          <w:szCs w:val="28"/>
        </w:rPr>
        <w:t>- формирование устойчивой потребности в применении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7AB">
        <w:rPr>
          <w:rFonts w:ascii="Times New Roman" w:hAnsi="Times New Roman" w:cs="Times New Roman"/>
          <w:sz w:val="28"/>
          <w:szCs w:val="28"/>
        </w:rPr>
        <w:t>использовании психологических знаний в целях эффективной социализации подрастающего поколения и в целях собственного развития.</w:t>
      </w:r>
    </w:p>
    <w:p w14:paraId="3BB1130B" w14:textId="08A6A57C" w:rsidR="00F212DD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>Психологическое просвещение - основной способ и одновременно одна из активных форм реализации задач психопрофилактической работы в деятельности практического психолога независимо от того, в какой из систем (образование, здравоохранение, промышленность, правоохранительные органы и др.) он работает.</w:t>
      </w:r>
    </w:p>
    <w:p w14:paraId="5E2B9C76" w14:textId="7C42C207" w:rsidR="00F212DD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B88E5B7" wp14:editId="2123FA37">
            <wp:extent cx="5705475" cy="4057650"/>
            <wp:effectExtent l="0" t="0" r="9525" b="0"/>
            <wp:docPr id="8552830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2EA2" w14:textId="20F02D4E" w:rsidR="00F212DD" w:rsidRDefault="00F212DD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EA7F7" w14:textId="225A3445" w:rsidR="00F212DD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просвещение </w:t>
      </w:r>
      <w:r w:rsidRPr="00DB77AB">
        <w:rPr>
          <w:rFonts w:ascii="Times New Roman" w:hAnsi="Times New Roman" w:cs="Times New Roman"/>
          <w:sz w:val="28"/>
          <w:szCs w:val="28"/>
        </w:rPr>
        <w:t>выступает как одна из форм и как один из способов реализации психопрофилактических задач.</w:t>
      </w:r>
    </w:p>
    <w:p w14:paraId="65839E5F" w14:textId="77777777" w:rsidR="00DB77AB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41481" w14:textId="2277B5BB" w:rsidR="00F212DD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bookmarkStart w:id="1" w:name="_Hlk131446484"/>
      <w:r w:rsidRPr="00DB77AB">
        <w:rPr>
          <w:rFonts w:ascii="Times New Roman" w:hAnsi="Times New Roman" w:cs="Times New Roman"/>
          <w:b/>
          <w:bCs/>
          <w:sz w:val="28"/>
          <w:szCs w:val="28"/>
        </w:rPr>
        <w:t>Санитарное и психологическое просвещение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санитарное просвещение в системе медицинской профилактики; </w:t>
      </w:r>
      <w:r w:rsidRPr="00DB77AB">
        <w:rPr>
          <w:rFonts w:ascii="Times New Roman" w:hAnsi="Times New Roman" w:cs="Times New Roman"/>
          <w:b/>
          <w:bCs/>
          <w:sz w:val="28"/>
          <w:szCs w:val="28"/>
        </w:rPr>
        <w:t>в психологической службе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DB77AB">
        <w:rPr>
          <w:rFonts w:ascii="Times New Roman" w:hAnsi="Times New Roman" w:cs="Times New Roman"/>
          <w:b/>
          <w:bCs/>
          <w:sz w:val="28"/>
          <w:szCs w:val="28"/>
        </w:rPr>
        <w:t>просвещение в профориентационной работе</w:t>
      </w:r>
      <w:bookmarkEnd w:id="1"/>
    </w:p>
    <w:p w14:paraId="0E92BFEE" w14:textId="4765B7B1" w:rsidR="00F212DD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>Общей характеристикой состояния психологического просвещения, как и такого же вида деятельности в медицине и психогигиене - санитарного просвещения в частности - является проработка лишь общих вопросов.</w:t>
      </w:r>
    </w:p>
    <w:p w14:paraId="72DCC815" w14:textId="7F6C8ABF" w:rsidR="00F212DD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>"Работа с детьми в детских учреждениях", Д. Н. Исаев пишет: "Просвещение в интересах здоровья детей должно быть частью получаемого ими общего образования. Его цель снабдить их основными знаниями о нормальном физическом, психическом и психосексуальном развитии и о тех факторах, которые влияют на них, дать представление о связи между физическим и психическим здоровьем, привить необходимые навыки и развить у них способность оценивать свое психическое состояние. Достижение этой цели осуществляется в индивидуальных и групповых беседах, через печатную продукцию, радио и телевидение.</w:t>
      </w:r>
    </w:p>
    <w:p w14:paraId="38C36194" w14:textId="325A14F1" w:rsidR="00F212DD" w:rsidRDefault="00DB77AB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7AB">
        <w:rPr>
          <w:rFonts w:ascii="Times New Roman" w:hAnsi="Times New Roman" w:cs="Times New Roman"/>
          <w:sz w:val="28"/>
          <w:szCs w:val="28"/>
        </w:rPr>
        <w:t>Р. Конечный, М. Боухал выделяют две формы санитарного просвещения: коллективную и индивидуальную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E22F40" w14:textId="080FEE70" w:rsidR="00DB77AB" w:rsidRDefault="00DB77AB" w:rsidP="00DB7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77AB">
        <w:rPr>
          <w:rFonts w:ascii="Times New Roman" w:hAnsi="Times New Roman" w:cs="Times New Roman"/>
          <w:b/>
          <w:bCs/>
          <w:sz w:val="28"/>
          <w:szCs w:val="28"/>
        </w:rPr>
        <w:t>сихологическое просвещени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77AB">
        <w:rPr>
          <w:rFonts w:ascii="Times New Roman" w:hAnsi="Times New Roman" w:cs="Times New Roman"/>
          <w:b/>
          <w:bCs/>
          <w:sz w:val="28"/>
          <w:szCs w:val="28"/>
        </w:rPr>
        <w:t xml:space="preserve"> в психологической службе образования</w:t>
      </w:r>
    </w:p>
    <w:p w14:paraId="5A6FCE85" w14:textId="282D7A99" w:rsidR="00F212DD" w:rsidRDefault="00B0377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в первую очередь должно быть направлено на тех, кто в силу образования, возраста или специфики работы </w:t>
      </w:r>
      <w:r w:rsidRPr="00B03779">
        <w:rPr>
          <w:rFonts w:ascii="Times New Roman" w:hAnsi="Times New Roman" w:cs="Times New Roman"/>
          <w:sz w:val="28"/>
          <w:szCs w:val="28"/>
        </w:rPr>
        <w:lastRenderedPageBreak/>
        <w:t>оказался неподготовленным к усвоению и активному использованию психологических знаний в своей воспитательной и образовательной, и профессиональной деятельности. В качестве таких потребителей психологического знания выступают и дети, и их родители, и самый широкий круг общественности.</w:t>
      </w:r>
    </w:p>
    <w:p w14:paraId="1555F601" w14:textId="49FDDE6C" w:rsidR="00F212DD" w:rsidRDefault="00B0377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>Основными видами деятельности детского психолога, - согласно И. В. Дубровиной, - являются: психологическое просвещение, психологическая профилактика, психологическое консультирование, психологическая диагностика, психологическая коррекция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E652AC" w14:textId="77777777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 xml:space="preserve">И. В. Дубровина видит основной смысл этой работы в том, чтобы: </w:t>
      </w:r>
    </w:p>
    <w:p w14:paraId="44FE6FF1" w14:textId="5D5DC704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 xml:space="preserve">1) знакомить воспитателей, учителей и родителей с основными закономерностями и условиями благоприятного развития ребенка; </w:t>
      </w:r>
    </w:p>
    <w:p w14:paraId="70195A1F" w14:textId="77777777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 xml:space="preserve">2) популяризировать и разъяснять результаты новейших психологических исследований; </w:t>
      </w:r>
    </w:p>
    <w:p w14:paraId="2C7824BA" w14:textId="77777777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>3) формировать потребность в психологических знаниях, 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 xml:space="preserve">использовать их в работе с ребенком или в интересах развития собственной личности; </w:t>
      </w:r>
    </w:p>
    <w:p w14:paraId="1825BB6E" w14:textId="77777777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 xml:space="preserve">4) знакомить учащихся с основами самопознания, самовоспитания; </w:t>
      </w:r>
    </w:p>
    <w:p w14:paraId="2B4A9F1E" w14:textId="19E4771A" w:rsid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>5) достичь понимания необходимости практической психологии и работы психолога в детском учебно-воспитательном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B9EA66" w14:textId="020A5413" w:rsid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D77CD9" wp14:editId="4E85E761">
            <wp:extent cx="5400675" cy="2381250"/>
            <wp:effectExtent l="0" t="0" r="9525" b="0"/>
            <wp:docPr id="19520580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4DF" w14:textId="267DB5D6" w:rsidR="00F212DD" w:rsidRDefault="00B0377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>Таким образом, по степени активности самого психолога варианты психологического просвещения в образовании могут быть активными, когда активным субъектом просвещения (пропаганды психологического знания, агитации за внедрение и использование научных психологических знаний и разъяснения необходимости психологической помощи и т. п.) выступает сам психолог или формальным, предполагающим лишь информирование по запросу клиента. Последний вариант может одновременно рассматриваться и как консультативная работа.</w:t>
      </w:r>
    </w:p>
    <w:p w14:paraId="5EA4D3BD" w14:textId="7305974C" w:rsidR="00F212DD" w:rsidRDefault="00B0377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79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в профориентационной работе</w:t>
      </w:r>
    </w:p>
    <w:p w14:paraId="388A3BBE" w14:textId="08C44D7D" w:rsidR="00B03779" w:rsidRDefault="00B0377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>Этот вариант психологического просвещения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79">
        <w:rPr>
          <w:rFonts w:ascii="Times New Roman" w:hAnsi="Times New Roman" w:cs="Times New Roman"/>
          <w:sz w:val="28"/>
          <w:szCs w:val="28"/>
        </w:rPr>
        <w:t xml:space="preserve">неотъемлемой составной частью работы по формированию сознательного выбора профессии. </w:t>
      </w:r>
    </w:p>
    <w:p w14:paraId="5D89F1EF" w14:textId="77777777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в рамках этого вида работы может осуществляться по трем направлениям. </w:t>
      </w:r>
    </w:p>
    <w:p w14:paraId="101353D7" w14:textId="77777777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Первое </w:t>
      </w:r>
      <w:proofErr w:type="gramStart"/>
      <w:r w:rsidRPr="00B0377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03779">
        <w:rPr>
          <w:rFonts w:ascii="Times New Roman" w:hAnsi="Times New Roman" w:cs="Times New Roman"/>
          <w:sz w:val="28"/>
          <w:szCs w:val="28"/>
        </w:rPr>
        <w:t xml:space="preserve"> информирование и профессиональная агитация на профессию практического психолога, осуществляемые представителем этой области практической деятельности. </w:t>
      </w:r>
    </w:p>
    <w:p w14:paraId="508415CD" w14:textId="77777777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b/>
          <w:bCs/>
          <w:sz w:val="28"/>
          <w:szCs w:val="28"/>
        </w:rPr>
        <w:t xml:space="preserve">Второе </w:t>
      </w:r>
      <w:proofErr w:type="gramStart"/>
      <w:r w:rsidRPr="00B0377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03779">
        <w:rPr>
          <w:rFonts w:ascii="Times New Roman" w:hAnsi="Times New Roman" w:cs="Times New Roman"/>
          <w:sz w:val="28"/>
          <w:szCs w:val="28"/>
        </w:rPr>
        <w:t xml:space="preserve"> работа по информированию подрастающего поколения о психологических требованиях к профессиям в рамках работы по сознательному профессиональному самоопределению. </w:t>
      </w:r>
    </w:p>
    <w:p w14:paraId="03C4B08B" w14:textId="76454A3D" w:rsidR="00F212DD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>При всей работе по психологическому самоопределению - профессиональный выбор за детей традиционно делают родители. Следовательно, и психологическое просвещение среди этой категории</w:t>
      </w:r>
    </w:p>
    <w:p w14:paraId="3C752565" w14:textId="77777777" w:rsidR="00B03779" w:rsidRPr="00B03779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 xml:space="preserve">потребителей психологической информации профориентационного плана должно занимать свое место. </w:t>
      </w:r>
    </w:p>
    <w:p w14:paraId="6CE21074" w14:textId="3B51BFA0" w:rsidR="00F212DD" w:rsidRDefault="00B03779" w:rsidP="00B0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779">
        <w:rPr>
          <w:rFonts w:ascii="Times New Roman" w:hAnsi="Times New Roman" w:cs="Times New Roman"/>
          <w:sz w:val="28"/>
          <w:szCs w:val="28"/>
        </w:rPr>
        <w:t xml:space="preserve">Собственно, в плоскости работы с родителями учащихся и находится </w:t>
      </w:r>
      <w:r w:rsidRPr="00B03779">
        <w:rPr>
          <w:rFonts w:ascii="Times New Roman" w:hAnsi="Times New Roman" w:cs="Times New Roman"/>
          <w:b/>
          <w:bCs/>
          <w:sz w:val="28"/>
          <w:szCs w:val="28"/>
        </w:rPr>
        <w:t xml:space="preserve">третье </w:t>
      </w:r>
      <w:r w:rsidRPr="00B03779">
        <w:rPr>
          <w:rFonts w:ascii="Times New Roman" w:hAnsi="Times New Roman" w:cs="Times New Roman"/>
          <w:sz w:val="28"/>
          <w:szCs w:val="28"/>
        </w:rPr>
        <w:t>направление деятельности практического психолога и профконсультанта - психологическое просвещение родителей.</w:t>
      </w:r>
    </w:p>
    <w:p w14:paraId="47E4CF69" w14:textId="0E4C201C" w:rsidR="00F212DD" w:rsidRPr="00B03779" w:rsidRDefault="00B0377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79">
        <w:rPr>
          <w:rFonts w:ascii="Times New Roman" w:hAnsi="Times New Roman" w:cs="Times New Roman"/>
          <w:b/>
          <w:bCs/>
          <w:sz w:val="28"/>
          <w:szCs w:val="28"/>
        </w:rPr>
        <w:t>3.Формы психологического просвещения</w:t>
      </w:r>
    </w:p>
    <w:p w14:paraId="0220E940" w14:textId="35C0B77D" w:rsidR="00F212DD" w:rsidRDefault="0042089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Различают наглядно-вербальные формы и чисто вербальные, хотя, памятуя о разнообразии способов сочетания живого слова педагога и наглядности, такое деление условно.</w:t>
      </w:r>
    </w:p>
    <w:p w14:paraId="0FF9E5AC" w14:textId="40F99E9F" w:rsidR="00F212DD" w:rsidRDefault="0042089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Наглядные формы психологического просвещения</w:t>
      </w:r>
    </w:p>
    <w:p w14:paraId="6768047B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Психологический листок и буклет. </w:t>
      </w:r>
      <w:r w:rsidRPr="00420899">
        <w:rPr>
          <w:rFonts w:ascii="Times New Roman" w:hAnsi="Times New Roman" w:cs="Times New Roman"/>
          <w:sz w:val="28"/>
          <w:szCs w:val="28"/>
        </w:rPr>
        <w:t xml:space="preserve">В санитарном просвещении такие формы как "Санитарный листок", "Санитарный бюллетень", буклет, витрина применяются довольно широко. В практической психологии это почти не разработанный вопрос. Формами оперативного информирования являются традиционно используемые в образовательных учреждениях листки и буклеты. В первую очередь они способствуют оформлению интерьера кабинета и лишь во вторую несут информационно-просветительную нагрузку. </w:t>
      </w:r>
    </w:p>
    <w:p w14:paraId="1C80CECF" w14:textId="3B2FD408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 xml:space="preserve">Плакат, специальная витрина. </w:t>
      </w:r>
      <w:r w:rsidRPr="00420899">
        <w:rPr>
          <w:rFonts w:ascii="Times New Roman" w:hAnsi="Times New Roman" w:cs="Times New Roman"/>
          <w:sz w:val="28"/>
          <w:szCs w:val="28"/>
        </w:rPr>
        <w:t xml:space="preserve">Как и предыдущие формы тоже выполняют преимущественно "интерьерную" функцию. Собственно, даже в рекламных сообщениях об их выпуске каким-либо издательством акцентируется именно эта сторона их использования "для оформления кабинета". Собственно такую же "интерьерную" функцию выполняют и "подборки специальной литературы". </w:t>
      </w:r>
    </w:p>
    <w:p w14:paraId="1114404D" w14:textId="148A92CD" w:rsidR="00F212DD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 xml:space="preserve">Памятка. </w:t>
      </w:r>
      <w:r w:rsidRPr="00420899">
        <w:rPr>
          <w:rFonts w:ascii="Times New Roman" w:hAnsi="Times New Roman" w:cs="Times New Roman"/>
          <w:sz w:val="28"/>
          <w:szCs w:val="28"/>
        </w:rPr>
        <w:t>Отдельные вопросы и темы, наиболее проработанные психологом, можно оформлять в виде своеобразных памяток - небольших брошюр, выполненных типографским способом или размноженным через принтер.</w:t>
      </w:r>
    </w:p>
    <w:p w14:paraId="2BF1D5FB" w14:textId="68D182AB" w:rsidR="00F212DD" w:rsidRDefault="0042089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В большинстве случаев психологи оформляют в виде памяток материал уже прочитанных лекций, выступлений на методических</w:t>
      </w:r>
    </w:p>
    <w:p w14:paraId="76AC2AFA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совещаниях или публикации в СМИ. Положительные моменты такой формы работы выражаются в том, что идет своеобразное повторное использование материала, что не всегда возможно осуществить в динамичном планировании методической работы образовательного учреждения. </w:t>
      </w:r>
    </w:p>
    <w:p w14:paraId="45F9A252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Поскольку применение большинства из этих наглядно-вербальных форм замыкается в периметре стен и шкафов кабинетов психологов и учительских, то их информационная полезность весьма низка. </w:t>
      </w:r>
    </w:p>
    <w:p w14:paraId="14D4F40A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lastRenderedPageBreak/>
        <w:t xml:space="preserve">К примеру, способствуя определенному настрою, размещенные в психологическом кабинете плакаты, буклеты, подборки литературы и т. п., если они вовремя не убираются или не закрываются экраном (шторой) - такого вида наглядность только отвлекает внимание ребенка при индивидуальной работе с ним. </w:t>
      </w:r>
    </w:p>
    <w:p w14:paraId="6F4B1A11" w14:textId="48A2EBB7" w:rsidR="00F212DD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Более действенно в практической психологии непосредственное общение и преимущественно устные вербальные формы информирования и просвещения.</w:t>
      </w:r>
    </w:p>
    <w:p w14:paraId="75B043A4" w14:textId="2F3A3A33" w:rsidR="00F212DD" w:rsidRDefault="0042089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Беседа</w:t>
      </w:r>
    </w:p>
    <w:p w14:paraId="11426F32" w14:textId="1ECF495A" w:rsidR="00F212DD" w:rsidRDefault="0042089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Поскольку психология долгое время развивалась как дисциплина теоретическая и учебная, то это нашло свое отражение и в определении этого понятия. Согласно К. К. Платонову, - "Беседа - один из основных общих методов психологической науки, предусматривающий прямое или косвенное устное получение от изучаемого сведений путем речевого общения с ним о его деятельности, в которых объективизируются свойственные ему психические явления. Виды беседы - сбор субъективного анамнеза, интервью, вопросники и психологические анкеты"</w:t>
      </w:r>
    </w:p>
    <w:p w14:paraId="5E5B5107" w14:textId="0695C4B4" w:rsidR="00F212DD" w:rsidRDefault="0042089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Кроме функции сугубо исследовательского метода беседа может эффективно использоваться и как незаменимый инструмент психотерапевтического и психопрофилактического воздействия специалиста на его клиентов. Коммуникатор должен четко представлять цель беседы, иметь ее план (удерживаемый в голове), соблюдать этико-педагогический такт во время ее проведения.</w:t>
      </w:r>
    </w:p>
    <w:p w14:paraId="722161DC" w14:textId="084E9222" w:rsidR="00F212DD" w:rsidRDefault="00420899" w:rsidP="00A9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Методика проведения беседы может быть разнообразной в зависимости от условий, опыта психолога, его знания проблемы, умения варьировать степень своего участия и участия слушателей.</w:t>
      </w:r>
    </w:p>
    <w:p w14:paraId="07235D64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Формы беседы также различны: </w:t>
      </w:r>
    </w:p>
    <w:p w14:paraId="72C2738E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- рассказывает лектор и изредка обращается к слушателям (неактивная форма); </w:t>
      </w:r>
    </w:p>
    <w:p w14:paraId="28D81190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- объявляет проблему, вокруг которой будет идти обсуждение, слушатели высказывают свое мнение, при этом важно не только дать оценку (правильно или неправильно, хорошо или плохо), главное - обосновать свои доводы, только правильное обоснование может привести к самостоятельно сделанным правильным выводам; </w:t>
      </w:r>
    </w:p>
    <w:p w14:paraId="04268846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- в процессе работы искусственно создается ситуация, допускающая категоричные возражения или одобрения, что вызывает активную и оперативную реакцию со стороны слушателей; </w:t>
      </w:r>
    </w:p>
    <w:p w14:paraId="5546996E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- по договоренности со слушателями с целью учстия всех в обсуждении данной проблемы одна часть слушателей задает вопросы, другая отвечает, и наоборот; </w:t>
      </w:r>
    </w:p>
    <w:p w14:paraId="6DE558AE" w14:textId="41BEA111" w:rsidR="00F212DD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- одна часть слушателей называет конкретные ситуации, другая часть обосновывает, насколько приведенные примеры ситуаций соответствуют проблеме или вопросу</w:t>
      </w:r>
    </w:p>
    <w:p w14:paraId="1CE1643F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 xml:space="preserve">Беседа индивидуальная. </w:t>
      </w:r>
      <w:r w:rsidRPr="00420899">
        <w:rPr>
          <w:rFonts w:ascii="Times New Roman" w:hAnsi="Times New Roman" w:cs="Times New Roman"/>
          <w:sz w:val="28"/>
          <w:szCs w:val="28"/>
        </w:rPr>
        <w:t xml:space="preserve">В медицинской практике беседу широко используют не только для исследовательско-диагностических и </w:t>
      </w:r>
      <w:r w:rsidRPr="00420899">
        <w:rPr>
          <w:rFonts w:ascii="Times New Roman" w:hAnsi="Times New Roman" w:cs="Times New Roman"/>
          <w:sz w:val="28"/>
          <w:szCs w:val="28"/>
        </w:rPr>
        <w:lastRenderedPageBreak/>
        <w:t>психотерапевтических целей, но и для санитарного просвещения. В медицине такой вариант просвещенческой работы оценивается в объеме четверти часа. Беседу индивидуальную проводят в процессе работы с клиентом. Является она и эффективной формой реализации задач психологического просвещения в практической психологии образования. Собственно любое общение психолога с клиентом в рамках выполнения им своих профессиональных обязанностей выполняет функции просвещения. Обычно это не планируемый заранее формальный вариант психологического просвещения. Тема беседы вытекает из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 xml:space="preserve">работы по конкретному запросу и полученных предварительных выводов. Главное требование к любому конкретному варианту беседы - соблюдение этико-педагогического такта. </w:t>
      </w:r>
    </w:p>
    <w:p w14:paraId="4935F034" w14:textId="0DCF79B7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 xml:space="preserve">Беседа групповая. </w:t>
      </w:r>
      <w:r w:rsidRPr="00420899">
        <w:rPr>
          <w:rFonts w:ascii="Times New Roman" w:hAnsi="Times New Roman" w:cs="Times New Roman"/>
          <w:sz w:val="28"/>
          <w:szCs w:val="28"/>
        </w:rPr>
        <w:t>В работе практического психолога образования такая беседа может быть осуществлена в классе на классных часах, на педагогическом совете или родительском собрании. Это уже планируемый вариант психологического общения психолога с группой клиентов (учащихся, родителей, педагогов и др.).</w:t>
      </w:r>
    </w:p>
    <w:p w14:paraId="114CF4D9" w14:textId="4B74B6AF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 xml:space="preserve">Беседа и выступления на радио и видеоканале (телевидении). </w:t>
      </w:r>
      <w:r w:rsidRPr="00420899">
        <w:rPr>
          <w:rFonts w:ascii="Times New Roman" w:hAnsi="Times New Roman" w:cs="Times New Roman"/>
          <w:sz w:val="28"/>
          <w:szCs w:val="28"/>
        </w:rPr>
        <w:t xml:space="preserve">Запланированная беседа в электронных СМИ при условии заранее сделанной записи - весьма эффективный способ доведения психологической информации до адресата. Отсутствие же прямой обратной связи с аудиторией накладывает необходимость очень щепетильно относиться к содержанию публичного выступления. Самый уязвимый вариант публичного выступления на электронных каналах — это вставленное публичное выступление специалиста. При довольно значительном охвате аудитории слушателей (зрителей) здесь может "дьявол прятаться в деталях". Во-первых </w:t>
      </w:r>
      <w:proofErr w:type="gramStart"/>
      <w:r w:rsidRPr="0042089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20899">
        <w:rPr>
          <w:rFonts w:ascii="Times New Roman" w:hAnsi="Times New Roman" w:cs="Times New Roman"/>
          <w:sz w:val="28"/>
          <w:szCs w:val="28"/>
        </w:rPr>
        <w:t xml:space="preserve"> сетка эфирного времени, во-вторых, пока сообщение доходит до адресата, оно проходит правку корреспондента, оператора, редактора. В-третьих - тема выступления чаще всего задается извне и может выходить за рамки профессиональной компетентности практического психолога.</w:t>
      </w:r>
    </w:p>
    <w:p w14:paraId="5791420C" w14:textId="1D4745C3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Коллегиальное обсуждение</w:t>
      </w:r>
    </w:p>
    <w:p w14:paraId="524C14D8" w14:textId="15CF231E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0899">
        <w:rPr>
          <w:rFonts w:ascii="Times New Roman" w:hAnsi="Times New Roman" w:cs="Times New Roman"/>
          <w:sz w:val="28"/>
          <w:szCs w:val="28"/>
        </w:rPr>
        <w:t xml:space="preserve">лавное условие </w:t>
      </w:r>
      <w:r>
        <w:rPr>
          <w:rFonts w:ascii="Times New Roman" w:hAnsi="Times New Roman" w:cs="Times New Roman"/>
          <w:sz w:val="28"/>
          <w:szCs w:val="28"/>
        </w:rPr>
        <w:t>консилиума</w:t>
      </w:r>
      <w:r w:rsidRPr="00420899">
        <w:rPr>
          <w:rFonts w:ascii="Times New Roman" w:hAnsi="Times New Roman" w:cs="Times New Roman"/>
          <w:sz w:val="28"/>
          <w:szCs w:val="28"/>
        </w:rPr>
        <w:t xml:space="preserve"> эффективного функционирования </w:t>
      </w:r>
      <w:proofErr w:type="gramStart"/>
      <w:r w:rsidRPr="0042089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20899">
        <w:rPr>
          <w:rFonts w:ascii="Times New Roman" w:hAnsi="Times New Roman" w:cs="Times New Roman"/>
          <w:sz w:val="28"/>
          <w:szCs w:val="28"/>
        </w:rPr>
        <w:t xml:space="preserve"> способность каждого из членов консилиума к комплексному рассмотрению и решению конкретного вопроса. Собственно психолого-педагогический консилиум это не одна из организационных форм взаимоотношения практического психолога и педагога, и тем более это не начальный этап организации психологической службы, как было принято рассматривать консилиум в практической психологии образования ранее, а своеобразный "высший уровень" развития ее в конкретном образовательном учреждении.</w:t>
      </w:r>
    </w:p>
    <w:p w14:paraId="4682F91C" w14:textId="7DEF1FF0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Лекция</w:t>
      </w:r>
    </w:p>
    <w:p w14:paraId="4D4C864A" w14:textId="756B3412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Лекция предполагает последовательное изложение учебного (учебно-методического, научного) материала. Основные дидактические требования к лекции высокий научно-теоретический уровень (с учетом подготовленности аудитории); целостное раскрытие темы; анализ конкретных фактов и явлений в их взаимосвязи; их обобщение; связь с ранее изученным материалом: эмоциональность изложения и </w:t>
      </w:r>
      <w:proofErr w:type="gramStart"/>
      <w:r w:rsidRPr="00420899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290B2190" w14:textId="52CF6C44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Выступление на методическом совещании и семинаре</w:t>
      </w:r>
    </w:p>
    <w:p w14:paraId="234D0BA4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 xml:space="preserve">Это вариант лекционно-просветительной работы по своим характеристикам близок к лекции. Отличительными моментами такого варианта просветительной работы являются следующие моменты. Первое - тема заранее утверждена и слушательская аудитория определена, и она более ориентирована на восприятие материала выступления. Второе - этот вариант психологического просвещения не вызывает вопросов в его оценке и отнесению к одному из основных направлений работы практического психолога. Просто его однозначно относят к методической работе. </w:t>
      </w:r>
    </w:p>
    <w:p w14:paraId="221F730F" w14:textId="5DC448AD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Наиболее эффективной формой психологического просвещения, осуществляемого в педагогической среде, является семинар, где слушателям предлагают конкретные технологии и приемы психопрофилактической и психогигиенической работы. Как показывает опыт, целесообразно выстраивать свое сообщение на методическом совещании по схеме двух-трех блоков, предполагающих теоретическую часть (1 блок) и практическую (</w:t>
      </w:r>
      <w:proofErr w:type="gramStart"/>
      <w:r w:rsidRPr="00420899">
        <w:rPr>
          <w:rFonts w:ascii="Times New Roman" w:hAnsi="Times New Roman" w:cs="Times New Roman"/>
          <w:sz w:val="28"/>
          <w:szCs w:val="28"/>
        </w:rPr>
        <w:t>2-3</w:t>
      </w:r>
      <w:proofErr w:type="gramEnd"/>
      <w:r w:rsidRPr="00420899">
        <w:rPr>
          <w:rFonts w:ascii="Times New Roman" w:hAnsi="Times New Roman" w:cs="Times New Roman"/>
          <w:sz w:val="28"/>
          <w:szCs w:val="28"/>
        </w:rPr>
        <w:t xml:space="preserve"> блоки), направленную на формирование навыков, обучение практическим приемам в рамках обсуждаемой темы.</w:t>
      </w:r>
    </w:p>
    <w:p w14:paraId="27D624F8" w14:textId="01821B0E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Публицистическая статья</w:t>
      </w:r>
    </w:p>
    <w:p w14:paraId="204E0DFF" w14:textId="5C292516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Формой вербального письменного варианта психологического просвещения является публицистическая статья в региональных печатных СМИ. Преимущества такого варианта психопрофилактического воздействия в том, что статья или заметка в газете, независимо от темы выступления, всегда найдет своего читателя.</w:t>
      </w:r>
    </w:p>
    <w:p w14:paraId="3CBCEF3B" w14:textId="5721C913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20899">
        <w:rPr>
          <w:rFonts w:ascii="Times New Roman" w:hAnsi="Times New Roman" w:cs="Times New Roman"/>
          <w:b/>
          <w:bCs/>
          <w:sz w:val="28"/>
          <w:szCs w:val="28"/>
        </w:rPr>
        <w:t>Специфика просветительной работы психолога в разных учреждениях</w:t>
      </w:r>
    </w:p>
    <w:p w14:paraId="285F7F39" w14:textId="168821F3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в учреждениях системы образования</w:t>
      </w:r>
    </w:p>
    <w:p w14:paraId="1223E70E" w14:textId="60FE5FF4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В учреждениях образования по статусному определению, да и по сути самой системы, "сеющей разумное, вечное, доброе", психологическое просвещение должно бы занимать одно из центральных мест в системе психопрофилактической работы. При благоприятном стечении обстоятельств в любом из типов образовательных учреждений может быть применено все многообразие форм психологического просвещения. При неблагоприятном же - на психолога возложат основной груз по осуществлению всей методической работы учреждения или, в крайнем случае - будут просто игнорировать эту часть его деятельности. Здесь необходимо определить общие точки соприкосновения и сотрудничества со всеми участниками методического обеспечения учреждения. Все дело в том, что психологическое просвещение еще не обрело полноты "прав гражданства" в системе психопрофилактической работы психологии образования. Как в прочем и психопрофилактическая работа в целом.</w:t>
      </w:r>
    </w:p>
    <w:p w14:paraId="39D968BF" w14:textId="15901E1A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в системе работы ПМПК</w:t>
      </w:r>
    </w:p>
    <w:p w14:paraId="79DD0B57" w14:textId="6805ECE1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Особым типом учреждения системы образования является ПМПК (психолого-медико-педагогическая консультация/комиссия).</w:t>
      </w:r>
    </w:p>
    <w:p w14:paraId="795DE14F" w14:textId="65BB5A66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Психологическое просвещение здесь предусматривается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профилактической работы сотрудников учреждения. Выполняемая</w:t>
      </w:r>
    </w:p>
    <w:p w14:paraId="64FA2680" w14:textId="66B08115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lastRenderedPageBreak/>
        <w:t>представителями этого учреждения (педагогами-психологами, учителями-логопедами, коррекционными педагогами и врачами)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психопрофилактическая работа сводится до трех форм: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беседы (с родителями, детьми, педагогами), обсуждений вопросов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методическом совещании и/или педагогическом консилиуме,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выступлений в СМИ. Как показывает опыт, дефектологическая тематика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столь часто привлекает внимание сотрудников СМИ,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целесообразнее предлагать в них материалы по общим педагогическим,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психологическим и медицинским вопросам. Сама же информация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учреждении, его задачах и буднях может размещаться в виде кратких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сообщений.</w:t>
      </w:r>
    </w:p>
    <w:p w14:paraId="0942A3AF" w14:textId="56F5C149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Работа среди родителей учащихся</w:t>
      </w:r>
    </w:p>
    <w:p w14:paraId="4FCB59C3" w14:textId="26A03F3B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Традиционно психолого-педагогическое просвещение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образовании применительно к специфике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осуществляется в рамках педагогического всеобуча.</w:t>
      </w:r>
    </w:p>
    <w:p w14:paraId="697E8D18" w14:textId="48AAEB9E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Эффективность занятий с родителями в системе педвсеобуча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99">
        <w:rPr>
          <w:rFonts w:ascii="Times New Roman" w:hAnsi="Times New Roman" w:cs="Times New Roman"/>
          <w:sz w:val="28"/>
          <w:szCs w:val="28"/>
        </w:rPr>
        <w:t>зависит от многих факторов:</w:t>
      </w:r>
    </w:p>
    <w:p w14:paraId="36F7AF15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- системы подготовки к занятиям;</w:t>
      </w:r>
    </w:p>
    <w:p w14:paraId="5704788B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- методической и общепедагогической подготовки лекторского</w:t>
      </w:r>
    </w:p>
    <w:p w14:paraId="61914403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состава;</w:t>
      </w:r>
    </w:p>
    <w:p w14:paraId="2D04E1D1" w14:textId="1CEB06ED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- форм и методов проведения занятий;</w:t>
      </w:r>
    </w:p>
    <w:p w14:paraId="33724B7D" w14:textId="77777777" w:rsidR="00420899" w:rsidRP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- содержания занятий;</w:t>
      </w:r>
    </w:p>
    <w:p w14:paraId="03D63D01" w14:textId="42C6BBF9" w:rsidR="00420899" w:rsidRDefault="00420899" w:rsidP="0042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99">
        <w:rPr>
          <w:rFonts w:ascii="Times New Roman" w:hAnsi="Times New Roman" w:cs="Times New Roman"/>
          <w:sz w:val="28"/>
          <w:szCs w:val="28"/>
        </w:rPr>
        <w:t>- дифференцированного подхода и др.</w:t>
      </w:r>
    </w:p>
    <w:p w14:paraId="07E54870" w14:textId="4D06B78B" w:rsidR="00420899" w:rsidRPr="00420899" w:rsidRDefault="00420899" w:rsidP="004208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899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психолога прокуратуры</w:t>
      </w:r>
    </w:p>
    <w:p w14:paraId="0589FA81" w14:textId="205192A7" w:rsidR="00420899" w:rsidRDefault="00D70E74" w:rsidP="00D7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74">
        <w:rPr>
          <w:rFonts w:ascii="Times New Roman" w:hAnsi="Times New Roman" w:cs="Times New Roman"/>
          <w:sz w:val="28"/>
          <w:szCs w:val="28"/>
        </w:rPr>
        <w:t>Прокуратура, как и другие (правоохранительные и военные)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является закрытым типом учреждений. Здесь главенствует единоначалие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и очень жесткая субординация. В целом работа психолога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регламентируется соответствующей "Должностной инструкцией",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предусмотрена (правда без подробного комментария)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психопрофилактическая работа</w:t>
      </w:r>
    </w:p>
    <w:p w14:paraId="73782868" w14:textId="55B4C2D1" w:rsidR="00420899" w:rsidRDefault="00D70E74" w:rsidP="00D7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74">
        <w:rPr>
          <w:rFonts w:ascii="Times New Roman" w:hAnsi="Times New Roman" w:cs="Times New Roman"/>
          <w:sz w:val="28"/>
          <w:szCs w:val="28"/>
        </w:rPr>
        <w:t>Этот вид работы, выполняющей профилактическую роль, необходим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особенно в случаях, когда прямой уголовной или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ответственности за проступки Законом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FFC1A" w14:textId="0817F1AA" w:rsidR="00420899" w:rsidRPr="00D70E74" w:rsidRDefault="00D70E74" w:rsidP="00D70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0E74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в системе экстренной психологической помощи</w:t>
      </w:r>
    </w:p>
    <w:p w14:paraId="44F7F2C3" w14:textId="608932BD" w:rsidR="00420899" w:rsidRDefault="00D70E74" w:rsidP="00D7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E74">
        <w:rPr>
          <w:rFonts w:ascii="Times New Roman" w:hAnsi="Times New Roman" w:cs="Times New Roman"/>
          <w:sz w:val="28"/>
          <w:szCs w:val="28"/>
        </w:rPr>
        <w:t>Типичным учреждением системы экстренной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помощи является "Телефон доверия". Как правило, основной вид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такого учреждения консультирование. В то же время, 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закрытость от других, "не участников консультативного процесса",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вид деятельности этого типа учреждения нуждается в большей мере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E74">
        <w:rPr>
          <w:rFonts w:ascii="Times New Roman" w:hAnsi="Times New Roman" w:cs="Times New Roman"/>
          <w:sz w:val="28"/>
          <w:szCs w:val="28"/>
        </w:rPr>
        <w:t>внешнем представительстве своей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F77831" w14:textId="06DC8322" w:rsidR="00DB77AB" w:rsidRDefault="00DB77AB">
      <w:pPr>
        <w:rPr>
          <w:rFonts w:ascii="Times New Roman" w:hAnsi="Times New Roman" w:cs="Times New Roman"/>
          <w:sz w:val="28"/>
          <w:szCs w:val="28"/>
        </w:rPr>
      </w:pPr>
    </w:p>
    <w:sectPr w:rsidR="00DB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C0"/>
    <w:multiLevelType w:val="hybridMultilevel"/>
    <w:tmpl w:val="954042B4"/>
    <w:lvl w:ilvl="0" w:tplc="095C7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524BE"/>
    <w:multiLevelType w:val="hybridMultilevel"/>
    <w:tmpl w:val="E09690EE"/>
    <w:lvl w:ilvl="0" w:tplc="026679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AF0F9A"/>
    <w:multiLevelType w:val="hybridMultilevel"/>
    <w:tmpl w:val="0A2A30AE"/>
    <w:lvl w:ilvl="0" w:tplc="DE028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7396328">
    <w:abstractNumId w:val="0"/>
  </w:num>
  <w:num w:numId="2" w16cid:durableId="1852984264">
    <w:abstractNumId w:val="2"/>
  </w:num>
  <w:num w:numId="3" w16cid:durableId="32705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49"/>
    <w:rsid w:val="0000064F"/>
    <w:rsid w:val="000B6312"/>
    <w:rsid w:val="000C4E93"/>
    <w:rsid w:val="001436CB"/>
    <w:rsid w:val="001B152E"/>
    <w:rsid w:val="001B7530"/>
    <w:rsid w:val="00276098"/>
    <w:rsid w:val="002F0158"/>
    <w:rsid w:val="002F3B06"/>
    <w:rsid w:val="00307382"/>
    <w:rsid w:val="00317C41"/>
    <w:rsid w:val="003C4E6E"/>
    <w:rsid w:val="00411059"/>
    <w:rsid w:val="00420899"/>
    <w:rsid w:val="00450C02"/>
    <w:rsid w:val="005018E2"/>
    <w:rsid w:val="0057267A"/>
    <w:rsid w:val="00676079"/>
    <w:rsid w:val="00802DC7"/>
    <w:rsid w:val="0081006B"/>
    <w:rsid w:val="0089209A"/>
    <w:rsid w:val="008F43F0"/>
    <w:rsid w:val="00965ED0"/>
    <w:rsid w:val="00976ECC"/>
    <w:rsid w:val="00982B04"/>
    <w:rsid w:val="00A12922"/>
    <w:rsid w:val="00A4036C"/>
    <w:rsid w:val="00A51978"/>
    <w:rsid w:val="00A90A49"/>
    <w:rsid w:val="00AF0C59"/>
    <w:rsid w:val="00B03779"/>
    <w:rsid w:val="00B34F76"/>
    <w:rsid w:val="00B40F44"/>
    <w:rsid w:val="00BC051B"/>
    <w:rsid w:val="00CD6215"/>
    <w:rsid w:val="00D70E74"/>
    <w:rsid w:val="00D905BF"/>
    <w:rsid w:val="00DB77AB"/>
    <w:rsid w:val="00EF7E7F"/>
    <w:rsid w:val="00F212DD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6182"/>
  <w15:chartTrackingRefBased/>
  <w15:docId w15:val="{219D7D78-6130-427A-B36E-49A116C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A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0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Иван Юрьевич</dc:creator>
  <cp:keywords/>
  <dc:description/>
  <cp:lastModifiedBy>Прохоров Иван Юрьевич</cp:lastModifiedBy>
  <cp:revision>7</cp:revision>
  <dcterms:created xsi:type="dcterms:W3CDTF">2023-04-02T19:06:00Z</dcterms:created>
  <dcterms:modified xsi:type="dcterms:W3CDTF">2023-09-10T07:28:00Z</dcterms:modified>
</cp:coreProperties>
</file>