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4C" w:rsidRPr="00280CC7" w:rsidRDefault="000C024C" w:rsidP="000C024C">
      <w:pPr>
        <w:widowControl w:val="0"/>
        <w:suppressAutoHyphens/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 xml:space="preserve">Таблица </w:t>
      </w:r>
      <w:r>
        <w:rPr>
          <w:rFonts w:eastAsia="Times New Roman" w:cs="Times New Roman"/>
          <w:snapToGrid w:val="0"/>
          <w:szCs w:val="24"/>
          <w:lang w:eastAsia="ru-RU"/>
        </w:rPr>
        <w:t>2</w:t>
      </w:r>
    </w:p>
    <w:p w:rsidR="000C024C" w:rsidRPr="00C77B50" w:rsidRDefault="000C024C" w:rsidP="000C024C">
      <w:pPr>
        <w:widowControl w:val="0"/>
        <w:suppressAutoHyphens/>
        <w:jc w:val="center"/>
        <w:rPr>
          <w:b/>
          <w:snapToGrid w:val="0"/>
        </w:rPr>
      </w:pPr>
      <w:r w:rsidRPr="00C77B50">
        <w:rPr>
          <w:b/>
          <w:snapToGrid w:val="0"/>
        </w:rPr>
        <w:t xml:space="preserve">Универсальные компетенции выпускника (УК) и индикаторы их достижения </w:t>
      </w:r>
    </w:p>
    <w:p w:rsidR="000C024C" w:rsidRDefault="000C024C" w:rsidP="000C024C">
      <w:pPr>
        <w:widowControl w:val="0"/>
        <w:suppressAutoHyphens/>
        <w:jc w:val="center"/>
        <w:rPr>
          <w:b/>
          <w:bCs/>
          <w:snapToGrid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2071"/>
        <w:gridCol w:w="3232"/>
        <w:gridCol w:w="2167"/>
      </w:tblGrid>
      <w:tr w:rsidR="000C024C" w:rsidRPr="00BF7157" w:rsidTr="00783AA5">
        <w:trPr>
          <w:tblHeader/>
        </w:trPr>
        <w:tc>
          <w:tcPr>
            <w:tcW w:w="1751" w:type="dxa"/>
            <w:vAlign w:val="center"/>
          </w:tcPr>
          <w:p w:rsidR="000C024C" w:rsidRPr="00BF7157" w:rsidRDefault="000C024C" w:rsidP="00783AA5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BF7157">
              <w:rPr>
                <w:b/>
                <w:bCs/>
                <w:sz w:val="22"/>
                <w:szCs w:val="22"/>
              </w:rPr>
              <w:t>Категория УК</w:t>
            </w:r>
          </w:p>
        </w:tc>
        <w:tc>
          <w:tcPr>
            <w:tcW w:w="1726" w:type="dxa"/>
            <w:vAlign w:val="center"/>
          </w:tcPr>
          <w:p w:rsidR="000C024C" w:rsidRPr="00BF7157" w:rsidRDefault="000C024C" w:rsidP="00783AA5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BF7157">
              <w:rPr>
                <w:b/>
                <w:bCs/>
                <w:sz w:val="22"/>
                <w:szCs w:val="22"/>
              </w:rPr>
              <w:t>Код и наименование УК</w:t>
            </w:r>
          </w:p>
        </w:tc>
        <w:tc>
          <w:tcPr>
            <w:tcW w:w="3748" w:type="dxa"/>
            <w:vAlign w:val="center"/>
          </w:tcPr>
          <w:p w:rsidR="000C024C" w:rsidRPr="00BF7157" w:rsidRDefault="000C024C" w:rsidP="00783A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7157">
              <w:rPr>
                <w:b/>
                <w:sz w:val="22"/>
                <w:szCs w:val="22"/>
              </w:rPr>
              <w:t xml:space="preserve">Индикаторы ОПОП: Знает (1) Умеет (2) </w:t>
            </w:r>
          </w:p>
          <w:p w:rsidR="000C024C" w:rsidRPr="00BF7157" w:rsidRDefault="000C024C" w:rsidP="00783AA5">
            <w:pPr>
              <w:widowControl w:val="0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BF7157">
              <w:rPr>
                <w:b/>
                <w:sz w:val="22"/>
                <w:szCs w:val="22"/>
              </w:rPr>
              <w:t>Опыт детальности (Владеет/имеет навыки) (3)</w:t>
            </w:r>
          </w:p>
        </w:tc>
        <w:tc>
          <w:tcPr>
            <w:tcW w:w="2262" w:type="dxa"/>
          </w:tcPr>
          <w:p w:rsidR="000C024C" w:rsidRPr="00BF7157" w:rsidRDefault="000C024C" w:rsidP="00783AA5">
            <w:pPr>
              <w:widowControl w:val="0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BF7157">
              <w:rPr>
                <w:b/>
                <w:bCs/>
                <w:sz w:val="22"/>
                <w:szCs w:val="22"/>
              </w:rPr>
              <w:t>Дисциплины</w:t>
            </w:r>
          </w:p>
        </w:tc>
      </w:tr>
      <w:tr w:rsidR="000C024C" w:rsidRPr="00BF7157" w:rsidTr="00783AA5">
        <w:tc>
          <w:tcPr>
            <w:tcW w:w="1751" w:type="dxa"/>
            <w:vMerge w:val="restart"/>
          </w:tcPr>
          <w:p w:rsidR="000C024C" w:rsidRPr="00BF7157" w:rsidRDefault="000C024C" w:rsidP="00783AA5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726" w:type="dxa"/>
            <w:vMerge w:val="restart"/>
          </w:tcPr>
          <w:p w:rsidR="000C024C" w:rsidRPr="00BF7157" w:rsidRDefault="000C024C" w:rsidP="00783AA5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УК-1.1. Знает</w:t>
            </w:r>
            <w:r w:rsidRPr="00BF7157">
              <w:rPr>
                <w:snapToGrid w:val="0"/>
                <w:sz w:val="22"/>
                <w:szCs w:val="22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2262" w:type="dxa"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Методология научных исследований в менеджменте</w:t>
            </w:r>
          </w:p>
          <w:p w:rsidR="000C024C" w:rsidRPr="00E1513F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Финансовая аналитика и отчетн</w:t>
            </w:r>
            <w:r>
              <w:rPr>
                <w:snapToGrid w:val="0"/>
                <w:sz w:val="22"/>
                <w:szCs w:val="22"/>
              </w:rPr>
              <w:t>ость в коммерческой организации</w:t>
            </w:r>
          </w:p>
        </w:tc>
      </w:tr>
      <w:tr w:rsidR="000C024C" w:rsidRPr="00BF7157" w:rsidTr="00783AA5">
        <w:tc>
          <w:tcPr>
            <w:tcW w:w="1751" w:type="dxa"/>
            <w:vMerge/>
          </w:tcPr>
          <w:p w:rsidR="000C024C" w:rsidRPr="00BF7157" w:rsidRDefault="000C024C" w:rsidP="00783A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УК-1.2. Умеет</w:t>
            </w:r>
            <w:r w:rsidRPr="00BF7157">
              <w:rPr>
                <w:snapToGrid w:val="0"/>
                <w:sz w:val="22"/>
                <w:szCs w:val="22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2262" w:type="dxa"/>
          </w:tcPr>
          <w:p w:rsidR="000C024C" w:rsidRPr="00BF7157" w:rsidRDefault="000C024C" w:rsidP="00783AA5">
            <w:pPr>
              <w:widowControl w:val="0"/>
              <w:jc w:val="both"/>
              <w:rPr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Информационные системы и цифровые технологии в менеджменте</w:t>
            </w:r>
          </w:p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color w:val="FF000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Инновационный менеджмент</w:t>
            </w:r>
          </w:p>
        </w:tc>
      </w:tr>
      <w:tr w:rsidR="000C024C" w:rsidRPr="00BF7157" w:rsidTr="00783AA5">
        <w:tc>
          <w:tcPr>
            <w:tcW w:w="1751" w:type="dxa"/>
            <w:vMerge/>
          </w:tcPr>
          <w:p w:rsidR="000C024C" w:rsidRPr="00BF7157" w:rsidRDefault="000C024C" w:rsidP="00783A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УК-1.3. Владеет</w:t>
            </w:r>
            <w:r w:rsidRPr="00BF7157">
              <w:rPr>
                <w:snapToGrid w:val="0"/>
                <w:sz w:val="22"/>
                <w:szCs w:val="22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2262" w:type="dxa"/>
          </w:tcPr>
          <w:p w:rsidR="000C024C" w:rsidRPr="00BF7157" w:rsidRDefault="000C024C" w:rsidP="00783AA5">
            <w:pPr>
              <w:widowControl w:val="0"/>
              <w:jc w:val="both"/>
              <w:rPr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Методология научных исследований в менеджменте</w:t>
            </w:r>
          </w:p>
          <w:p w:rsidR="000C024C" w:rsidRPr="00BF7157" w:rsidRDefault="000C024C" w:rsidP="00783AA5">
            <w:pPr>
              <w:widowControl w:val="0"/>
              <w:jc w:val="both"/>
              <w:rPr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Финансовая аналитика и отчетность в коммерческой организации</w:t>
            </w:r>
          </w:p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color w:val="FF000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Инновационный менеджмент</w:t>
            </w:r>
          </w:p>
        </w:tc>
      </w:tr>
      <w:tr w:rsidR="000C024C" w:rsidRPr="00BF7157" w:rsidTr="00783AA5">
        <w:tc>
          <w:tcPr>
            <w:tcW w:w="1751" w:type="dxa"/>
            <w:vMerge w:val="restart"/>
          </w:tcPr>
          <w:p w:rsidR="000C024C" w:rsidRPr="00BF7157" w:rsidRDefault="000C024C" w:rsidP="00783AA5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726" w:type="dxa"/>
            <w:vMerge w:val="restart"/>
          </w:tcPr>
          <w:p w:rsidR="000C024C" w:rsidRPr="00BF7157" w:rsidRDefault="000C024C" w:rsidP="00783AA5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УК-2.1. Знает</w:t>
            </w:r>
            <w:r w:rsidRPr="00BF7157">
              <w:rPr>
                <w:snapToGrid w:val="0"/>
                <w:sz w:val="22"/>
                <w:szCs w:val="22"/>
              </w:rPr>
              <w:t xml:space="preserve"> этапы жизненного цикла проекта; этапы разработки и реализации проекта; методы разработки и управления проектами</w:t>
            </w:r>
          </w:p>
        </w:tc>
        <w:tc>
          <w:tcPr>
            <w:tcW w:w="2262" w:type="dxa"/>
          </w:tcPr>
          <w:p w:rsidR="000C024C" w:rsidRPr="00E1513F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E1513F">
              <w:rPr>
                <w:snapToGrid w:val="0"/>
                <w:sz w:val="22"/>
                <w:szCs w:val="22"/>
              </w:rPr>
              <w:t>Инновационный ме-неджмент</w:t>
            </w:r>
          </w:p>
        </w:tc>
      </w:tr>
      <w:tr w:rsidR="000C024C" w:rsidRPr="00BF7157" w:rsidTr="00783AA5">
        <w:tc>
          <w:tcPr>
            <w:tcW w:w="1751" w:type="dxa"/>
            <w:vMerge/>
          </w:tcPr>
          <w:p w:rsidR="000C024C" w:rsidRPr="00BF7157" w:rsidRDefault="000C024C" w:rsidP="00783A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УК-2.2. Умеет</w:t>
            </w:r>
            <w:r w:rsidRPr="00BF7157">
              <w:rPr>
                <w:snapToGrid w:val="0"/>
                <w:sz w:val="22"/>
                <w:szCs w:val="22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  <w:tc>
          <w:tcPr>
            <w:tcW w:w="2262" w:type="dxa"/>
          </w:tcPr>
          <w:p w:rsidR="000C024C" w:rsidRPr="00BF7157" w:rsidRDefault="000C024C" w:rsidP="00783AA5">
            <w:pPr>
              <w:widowControl w:val="0"/>
              <w:jc w:val="both"/>
              <w:rPr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Инновационный менеджмент</w:t>
            </w:r>
          </w:p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0C024C" w:rsidRPr="00BF7157" w:rsidTr="00783AA5">
        <w:tc>
          <w:tcPr>
            <w:tcW w:w="1751" w:type="dxa"/>
            <w:vMerge/>
          </w:tcPr>
          <w:p w:rsidR="000C024C" w:rsidRPr="00BF7157" w:rsidRDefault="000C024C" w:rsidP="00783A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УК-2.3. Владеет</w:t>
            </w:r>
            <w:r w:rsidRPr="00BF7157">
              <w:rPr>
                <w:snapToGrid w:val="0"/>
                <w:sz w:val="22"/>
                <w:szCs w:val="22"/>
              </w:rPr>
              <w:t xml:space="preserve"> методиками разработки и управления проектом; методами оценки потребности в ресурсах и эффективности проекта</w:t>
            </w:r>
          </w:p>
        </w:tc>
        <w:tc>
          <w:tcPr>
            <w:tcW w:w="2262" w:type="dxa"/>
          </w:tcPr>
          <w:p w:rsidR="000C024C" w:rsidRPr="00BF7157" w:rsidRDefault="000C024C" w:rsidP="00783AA5">
            <w:pPr>
              <w:widowControl w:val="0"/>
              <w:jc w:val="both"/>
              <w:rPr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Инновационный менеджмент</w:t>
            </w:r>
          </w:p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color w:val="FF000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Преддипломная практика</w:t>
            </w:r>
          </w:p>
        </w:tc>
      </w:tr>
      <w:tr w:rsidR="000C024C" w:rsidRPr="00BF7157" w:rsidTr="00783AA5">
        <w:tc>
          <w:tcPr>
            <w:tcW w:w="1751" w:type="dxa"/>
            <w:vMerge w:val="restart"/>
          </w:tcPr>
          <w:p w:rsidR="000C024C" w:rsidRPr="00BF7157" w:rsidRDefault="000C024C" w:rsidP="00783AA5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726" w:type="dxa"/>
            <w:vMerge w:val="restart"/>
          </w:tcPr>
          <w:p w:rsidR="000C024C" w:rsidRPr="00BF7157" w:rsidRDefault="000C024C" w:rsidP="00783AA5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УК-3.1. Знает</w:t>
            </w:r>
            <w:r w:rsidRPr="00BF7157">
              <w:rPr>
                <w:snapToGrid w:val="0"/>
                <w:sz w:val="22"/>
                <w:szCs w:val="22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  <w:tc>
          <w:tcPr>
            <w:tcW w:w="2262" w:type="dxa"/>
          </w:tcPr>
          <w:p w:rsidR="000C024C" w:rsidRPr="00E1513F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E1513F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</w:tc>
      </w:tr>
      <w:tr w:rsidR="000C024C" w:rsidRPr="00BF7157" w:rsidTr="00783AA5">
        <w:tc>
          <w:tcPr>
            <w:tcW w:w="1751" w:type="dxa"/>
            <w:vMerge/>
          </w:tcPr>
          <w:p w:rsidR="000C024C" w:rsidRPr="00BF7157" w:rsidRDefault="000C024C" w:rsidP="00783A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УК-3.2. Умеет</w:t>
            </w:r>
            <w:r w:rsidRPr="00BF7157">
              <w:rPr>
                <w:snapToGrid w:val="0"/>
                <w:sz w:val="22"/>
                <w:szCs w:val="22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2262" w:type="dxa"/>
          </w:tcPr>
          <w:p w:rsidR="000C024C" w:rsidRPr="00E1513F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E1513F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</w:tc>
      </w:tr>
      <w:tr w:rsidR="000C024C" w:rsidRPr="00BF7157" w:rsidTr="00783AA5">
        <w:trPr>
          <w:trHeight w:val="1047"/>
        </w:trPr>
        <w:tc>
          <w:tcPr>
            <w:tcW w:w="1751" w:type="dxa"/>
            <w:vMerge/>
          </w:tcPr>
          <w:p w:rsidR="000C024C" w:rsidRPr="00BF7157" w:rsidRDefault="000C024C" w:rsidP="00783A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УК-3.3. Владеет</w:t>
            </w:r>
            <w:r w:rsidRPr="00BF7157">
              <w:rPr>
                <w:snapToGrid w:val="0"/>
                <w:sz w:val="22"/>
                <w:szCs w:val="22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  <w:tc>
          <w:tcPr>
            <w:tcW w:w="2262" w:type="dxa"/>
          </w:tcPr>
          <w:p w:rsidR="000C024C" w:rsidRPr="00E1513F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E1513F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</w:tc>
      </w:tr>
      <w:tr w:rsidR="000C024C" w:rsidRPr="00BF7157" w:rsidTr="00783AA5">
        <w:tc>
          <w:tcPr>
            <w:tcW w:w="1751" w:type="dxa"/>
            <w:vMerge w:val="restart"/>
          </w:tcPr>
          <w:p w:rsidR="000C024C" w:rsidRPr="00BF7157" w:rsidRDefault="000C024C" w:rsidP="00783AA5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726" w:type="dxa"/>
            <w:vMerge w:val="restart"/>
          </w:tcPr>
          <w:p w:rsidR="000C024C" w:rsidRPr="00BF7157" w:rsidRDefault="000C024C" w:rsidP="00783AA5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0C024C" w:rsidRPr="00BF7157" w:rsidRDefault="000C024C" w:rsidP="00783AA5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УК-4.1. Знает</w:t>
            </w:r>
            <w:r w:rsidRPr="00BF7157">
              <w:rPr>
                <w:snapToGrid w:val="0"/>
                <w:sz w:val="22"/>
                <w:szCs w:val="22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2262" w:type="dxa"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Деловой иностранный язык</w:t>
            </w:r>
          </w:p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color w:val="ED7D31" w:themeColor="accent2"/>
                <w:sz w:val="22"/>
                <w:szCs w:val="22"/>
              </w:rPr>
            </w:pPr>
          </w:p>
        </w:tc>
      </w:tr>
      <w:tr w:rsidR="000C024C" w:rsidRPr="00BF7157" w:rsidTr="00783AA5">
        <w:tc>
          <w:tcPr>
            <w:tcW w:w="1751" w:type="dxa"/>
            <w:vMerge/>
          </w:tcPr>
          <w:p w:rsidR="000C024C" w:rsidRPr="00BF7157" w:rsidRDefault="000C024C" w:rsidP="00783A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:rsidR="000C024C" w:rsidRPr="00BF7157" w:rsidRDefault="000C024C" w:rsidP="00783AA5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УК-4.2. Умеет</w:t>
            </w:r>
            <w:r w:rsidRPr="00BF7157">
              <w:rPr>
                <w:snapToGrid w:val="0"/>
                <w:sz w:val="22"/>
                <w:szCs w:val="22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  <w:tc>
          <w:tcPr>
            <w:tcW w:w="2262" w:type="dxa"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color w:val="ED7D31" w:themeColor="accent2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 xml:space="preserve">Учебная практика. Научно-исследовательская работа </w:t>
            </w:r>
          </w:p>
        </w:tc>
      </w:tr>
      <w:tr w:rsidR="000C024C" w:rsidRPr="00BF7157" w:rsidTr="00783AA5">
        <w:tc>
          <w:tcPr>
            <w:tcW w:w="1751" w:type="dxa"/>
            <w:vMerge/>
          </w:tcPr>
          <w:p w:rsidR="000C024C" w:rsidRPr="00BF7157" w:rsidRDefault="000C024C" w:rsidP="00783A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:rsidR="000C024C" w:rsidRPr="00BF7157" w:rsidRDefault="000C024C" w:rsidP="00783AA5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УК-4.3. Владеть</w:t>
            </w:r>
            <w:r w:rsidRPr="00BF7157">
              <w:rPr>
                <w:snapToGrid w:val="0"/>
                <w:sz w:val="22"/>
                <w:szCs w:val="22"/>
              </w:rPr>
              <w:t xml:space="preserve">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2262" w:type="dxa"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Деловой иностранный язык Иностранный язык</w:t>
            </w:r>
          </w:p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color w:val="ED7D31" w:themeColor="accent2"/>
                <w:sz w:val="22"/>
                <w:szCs w:val="22"/>
              </w:rPr>
            </w:pPr>
          </w:p>
        </w:tc>
      </w:tr>
      <w:tr w:rsidR="000C024C" w:rsidRPr="00BF7157" w:rsidTr="00783AA5">
        <w:tc>
          <w:tcPr>
            <w:tcW w:w="1751" w:type="dxa"/>
            <w:vMerge w:val="restart"/>
          </w:tcPr>
          <w:p w:rsidR="000C024C" w:rsidRPr="00BF7157" w:rsidRDefault="000C024C" w:rsidP="00783AA5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726" w:type="dxa"/>
            <w:vMerge w:val="restart"/>
          </w:tcPr>
          <w:p w:rsidR="000C024C" w:rsidRPr="00BF7157" w:rsidRDefault="000C024C" w:rsidP="00783AA5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УК-5.1. Знает</w:t>
            </w:r>
            <w:r w:rsidRPr="00BF7157">
              <w:rPr>
                <w:snapToGrid w:val="0"/>
                <w:sz w:val="22"/>
                <w:szCs w:val="22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  <w:tc>
          <w:tcPr>
            <w:tcW w:w="2262" w:type="dxa"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</w:tc>
      </w:tr>
      <w:tr w:rsidR="000C024C" w:rsidRPr="00BF7157" w:rsidTr="00783AA5">
        <w:tc>
          <w:tcPr>
            <w:tcW w:w="1751" w:type="dxa"/>
            <w:vMerge/>
          </w:tcPr>
          <w:p w:rsidR="000C024C" w:rsidRPr="00BF7157" w:rsidRDefault="000C024C" w:rsidP="00783A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УК-5.2. Умеет</w:t>
            </w:r>
            <w:r w:rsidRPr="00BF7157">
              <w:rPr>
                <w:snapToGrid w:val="0"/>
                <w:sz w:val="22"/>
                <w:szCs w:val="22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262" w:type="dxa"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</w:tc>
      </w:tr>
      <w:tr w:rsidR="000C024C" w:rsidRPr="00BF7157" w:rsidTr="00783AA5">
        <w:tc>
          <w:tcPr>
            <w:tcW w:w="1751" w:type="dxa"/>
            <w:vMerge/>
          </w:tcPr>
          <w:p w:rsidR="000C024C" w:rsidRPr="00BF7157" w:rsidRDefault="000C024C" w:rsidP="00783A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УК-5.3. Владеет</w:t>
            </w:r>
            <w:r w:rsidRPr="00BF7157">
              <w:rPr>
                <w:snapToGrid w:val="0"/>
                <w:sz w:val="22"/>
                <w:szCs w:val="22"/>
              </w:rPr>
              <w:t xml:space="preserve">  методами и навыками эффективного межкультурного взаимодействия</w:t>
            </w:r>
          </w:p>
        </w:tc>
        <w:tc>
          <w:tcPr>
            <w:tcW w:w="2262" w:type="dxa"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</w:tc>
      </w:tr>
      <w:tr w:rsidR="000C024C" w:rsidRPr="00BF7157" w:rsidTr="00783AA5">
        <w:tc>
          <w:tcPr>
            <w:tcW w:w="1751" w:type="dxa"/>
            <w:vMerge w:val="restart"/>
          </w:tcPr>
          <w:p w:rsidR="000C024C" w:rsidRPr="00BF7157" w:rsidRDefault="000C024C" w:rsidP="00783AA5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Самоорганизация и саморазвитие (в том числе здоровье-сбережение)</w:t>
            </w:r>
          </w:p>
        </w:tc>
        <w:tc>
          <w:tcPr>
            <w:tcW w:w="1726" w:type="dxa"/>
            <w:vMerge w:val="restart"/>
          </w:tcPr>
          <w:p w:rsidR="000C024C" w:rsidRPr="00BF7157" w:rsidRDefault="000C024C" w:rsidP="00783AA5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УК-6.1. Знает</w:t>
            </w:r>
            <w:r w:rsidRPr="00BF7157">
              <w:rPr>
                <w:snapToGrid w:val="0"/>
                <w:sz w:val="22"/>
                <w:szCs w:val="22"/>
              </w:rPr>
              <w:t xml:space="preserve"> методики самооценки, самоконтроля и саморазвития с использованием подходов здоровьесбережения</w:t>
            </w:r>
          </w:p>
        </w:tc>
        <w:tc>
          <w:tcPr>
            <w:tcW w:w="2262" w:type="dxa"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</w:tc>
      </w:tr>
      <w:tr w:rsidR="000C024C" w:rsidRPr="00BF7157" w:rsidTr="00783AA5">
        <w:tc>
          <w:tcPr>
            <w:tcW w:w="1751" w:type="dxa"/>
            <w:vMerge/>
          </w:tcPr>
          <w:p w:rsidR="000C024C" w:rsidRPr="00BF7157" w:rsidRDefault="000C024C" w:rsidP="00783AA5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:rsidR="000C024C" w:rsidRPr="00BF7157" w:rsidRDefault="000C024C" w:rsidP="00783AA5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УК-6.2. Умеет</w:t>
            </w:r>
            <w:r w:rsidRPr="00BF7157">
              <w:rPr>
                <w:snapToGrid w:val="0"/>
                <w:sz w:val="22"/>
                <w:szCs w:val="22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2262" w:type="dxa"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color w:val="ED7D31" w:themeColor="accent2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Научно-исследовательская работа</w:t>
            </w:r>
            <w:r w:rsidRPr="00BF7157">
              <w:rPr>
                <w:snapToGrid w:val="0"/>
                <w:color w:val="ED7D31" w:themeColor="accent2"/>
                <w:sz w:val="22"/>
                <w:szCs w:val="22"/>
              </w:rPr>
              <w:t xml:space="preserve"> </w:t>
            </w:r>
          </w:p>
        </w:tc>
      </w:tr>
      <w:tr w:rsidR="000C024C" w:rsidRPr="00BF7157" w:rsidTr="00783AA5">
        <w:tc>
          <w:tcPr>
            <w:tcW w:w="1751" w:type="dxa"/>
            <w:vMerge/>
          </w:tcPr>
          <w:p w:rsidR="000C024C" w:rsidRPr="00BF7157" w:rsidRDefault="000C024C" w:rsidP="00783AA5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:rsidR="000C024C" w:rsidRPr="00BF7157" w:rsidRDefault="000C024C" w:rsidP="00783AA5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748" w:type="dxa"/>
          </w:tcPr>
          <w:p w:rsidR="000C024C" w:rsidRPr="00BF7157" w:rsidRDefault="000C024C" w:rsidP="00783AA5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F7157">
              <w:rPr>
                <w:b/>
                <w:snapToGrid w:val="0"/>
                <w:sz w:val="22"/>
                <w:szCs w:val="22"/>
              </w:rPr>
              <w:t>УК-6.3. Владеет</w:t>
            </w:r>
            <w:r w:rsidRPr="00BF7157">
              <w:rPr>
                <w:snapToGrid w:val="0"/>
                <w:sz w:val="22"/>
                <w:szCs w:val="22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 сберегающих подходов и методик</w:t>
            </w:r>
          </w:p>
        </w:tc>
        <w:tc>
          <w:tcPr>
            <w:tcW w:w="2262" w:type="dxa"/>
          </w:tcPr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napToGrid w:val="0"/>
                <w:sz w:val="22"/>
                <w:szCs w:val="22"/>
              </w:rPr>
              <w:t>Социальные коммуникации. Психология</w:t>
            </w:r>
          </w:p>
          <w:p w:rsidR="000C024C" w:rsidRPr="00BF7157" w:rsidRDefault="000C024C" w:rsidP="00783AA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BF7157">
              <w:rPr>
                <w:sz w:val="22"/>
                <w:szCs w:val="22"/>
              </w:rPr>
              <w:t>Научно-исследовательская работа</w:t>
            </w:r>
          </w:p>
        </w:tc>
      </w:tr>
    </w:tbl>
    <w:p w:rsidR="000C024C" w:rsidRDefault="000C024C" w:rsidP="000C024C">
      <w:pPr>
        <w:widowControl w:val="0"/>
        <w:suppressAutoHyphens/>
        <w:jc w:val="center"/>
        <w:rPr>
          <w:b/>
          <w:bCs/>
          <w:snapToGrid w:val="0"/>
        </w:rPr>
      </w:pPr>
    </w:p>
    <w:p w:rsidR="00C818AB" w:rsidRDefault="00C818AB">
      <w:bookmarkStart w:id="0" w:name="_GoBack"/>
      <w:bookmarkEnd w:id="0"/>
    </w:p>
    <w:sectPr w:rsidR="00C8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4C"/>
    <w:rsid w:val="000C024C"/>
    <w:rsid w:val="00C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2CBDB-B7CF-4152-9D32-26A61AE4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4C"/>
    <w:pPr>
      <w:spacing w:after="0" w:line="240" w:lineRule="auto"/>
    </w:pPr>
    <w:rPr>
      <w:rFonts w:ascii="Times New Roman" w:eastAsia="SimSu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2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7-316</dc:creator>
  <cp:keywords/>
  <dc:description/>
  <cp:lastModifiedBy>7-316</cp:lastModifiedBy>
  <cp:revision>1</cp:revision>
  <dcterms:created xsi:type="dcterms:W3CDTF">2022-01-18T07:34:00Z</dcterms:created>
  <dcterms:modified xsi:type="dcterms:W3CDTF">2022-01-18T07:34:00Z</dcterms:modified>
</cp:coreProperties>
</file>