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650661" w:rsidRDefault="00A62E94" w:rsidP="00A62E94">
      <w:pPr>
        <w:widowControl w:val="0"/>
        <w:jc w:val="center"/>
        <w:rPr>
          <w:b/>
          <w:bCs/>
          <w:snapToGrid w:val="0"/>
        </w:rPr>
      </w:pPr>
      <w:r w:rsidRPr="00650661">
        <w:rPr>
          <w:b/>
          <w:snapToGrid w:val="0"/>
        </w:rPr>
        <w:t xml:space="preserve">Универсальные компетенции выпускника (УК) и индикаторы их достижения </w:t>
      </w:r>
    </w:p>
    <w:tbl>
      <w:tblPr>
        <w:tblStyle w:val="af9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1102"/>
        <w:gridCol w:w="2126"/>
        <w:gridCol w:w="4142"/>
        <w:gridCol w:w="2096"/>
      </w:tblGrid>
      <w:tr w:rsidR="00A62E94" w:rsidRPr="00650661" w:rsidTr="0010160D">
        <w:trPr>
          <w:trHeight w:val="920"/>
          <w:tblHeader/>
        </w:trPr>
        <w:tc>
          <w:tcPr>
            <w:tcW w:w="582" w:type="pct"/>
          </w:tcPr>
          <w:p w:rsidR="00A62E94" w:rsidRPr="00650661" w:rsidRDefault="00A62E94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 xml:space="preserve">Категория  (группа) </w:t>
            </w:r>
            <w:proofErr w:type="gramStart"/>
            <w:r w:rsidRPr="00650661">
              <w:rPr>
                <w:bCs/>
                <w:sz w:val="22"/>
                <w:szCs w:val="22"/>
              </w:rPr>
              <w:t>универсальных</w:t>
            </w:r>
            <w:proofErr w:type="gramEnd"/>
            <w:r w:rsidRPr="00650661">
              <w:rPr>
                <w:bCs/>
                <w:sz w:val="22"/>
                <w:szCs w:val="22"/>
              </w:rPr>
              <w:t xml:space="preserve"> </w:t>
            </w:r>
          </w:p>
          <w:p w:rsidR="00A62E94" w:rsidRPr="00650661" w:rsidRDefault="00A62E94" w:rsidP="0010160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123" w:type="pct"/>
          </w:tcPr>
          <w:p w:rsidR="00A62E94" w:rsidRPr="00650661" w:rsidRDefault="00A62E94" w:rsidP="0010160D">
            <w:pPr>
              <w:pStyle w:val="Default"/>
              <w:jc w:val="center"/>
              <w:rPr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Код и                   наименование универсальной компетенции</w:t>
            </w:r>
          </w:p>
          <w:p w:rsidR="00A62E94" w:rsidRPr="00650661" w:rsidRDefault="00A62E94" w:rsidP="001016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Индикатор достижения универсальной           компетенции</w:t>
            </w:r>
          </w:p>
          <w:p w:rsidR="00A62E94" w:rsidRPr="00650661" w:rsidRDefault="00A62E94" w:rsidP="001016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Знает - 1; Умеет- 2;   Опыт деятельности - 3 (</w:t>
            </w:r>
            <w:proofErr w:type="gramStart"/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proofErr w:type="gramEnd"/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/ имеет навыки)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widowControl w:val="0"/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sz w:val="22"/>
                <w:szCs w:val="22"/>
              </w:rPr>
              <w:t>Дисциплины и практики обязательной части ОПОП</w:t>
            </w:r>
            <w:r>
              <w:rPr>
                <w:sz w:val="22"/>
                <w:szCs w:val="22"/>
              </w:rPr>
              <w:t xml:space="preserve"> ВО</w:t>
            </w:r>
            <w:r w:rsidRPr="00650661">
              <w:rPr>
                <w:sz w:val="22"/>
                <w:szCs w:val="22"/>
              </w:rPr>
              <w:t xml:space="preserve"> и части, определяемой участниками образовательных отношений</w:t>
            </w:r>
          </w:p>
        </w:tc>
      </w:tr>
      <w:tr w:rsidR="00A62E94" w:rsidRPr="00650661" w:rsidTr="0010160D">
        <w:trPr>
          <w:trHeight w:val="70"/>
        </w:trPr>
        <w:tc>
          <w:tcPr>
            <w:tcW w:w="582" w:type="pct"/>
            <w:vMerge w:val="restart"/>
          </w:tcPr>
          <w:p w:rsidR="00A62E94" w:rsidRPr="00650661" w:rsidRDefault="00A62E94" w:rsidP="0010160D">
            <w:pPr>
              <w:rPr>
                <w:b/>
                <w:iCs/>
              </w:rPr>
            </w:pPr>
            <w:r w:rsidRPr="00650661">
              <w:t>Системное и критическое мышление</w:t>
            </w:r>
          </w:p>
        </w:tc>
        <w:tc>
          <w:tcPr>
            <w:tcW w:w="1123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t>УК-1.</w:t>
            </w:r>
            <w:r w:rsidRPr="00650661"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  <w:color w:val="0D0D0D" w:themeColor="text1" w:themeTint="F2"/>
              </w:rPr>
              <w:t xml:space="preserve">УК-1.1.1.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основные принципы системного подхода и методы системного анализа</w:t>
            </w: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Философия</w:t>
            </w:r>
          </w:p>
        </w:tc>
      </w:tr>
      <w:tr w:rsidR="00A62E94" w:rsidRPr="00650661" w:rsidTr="0010160D">
        <w:trPr>
          <w:trHeight w:val="7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  <w:color w:val="0D0D0D" w:themeColor="text1" w:themeTint="F2"/>
              </w:rPr>
              <w:t xml:space="preserve">УК 1.2.1.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Информатика</w:t>
            </w:r>
          </w:p>
        </w:tc>
      </w:tr>
      <w:tr w:rsidR="00A62E94" w:rsidRPr="00650661" w:rsidTr="0010160D">
        <w:trPr>
          <w:trHeight w:val="7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650661">
              <w:rPr>
                <w:snapToGrid w:val="0"/>
                <w:color w:val="0D0D0D" w:themeColor="text1" w:themeTint="F2"/>
              </w:rPr>
              <w:t>УК-1.2.2.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Информатика</w:t>
            </w:r>
          </w:p>
        </w:tc>
      </w:tr>
      <w:tr w:rsidR="00A62E94" w:rsidRPr="00650661" w:rsidTr="0010160D">
        <w:trPr>
          <w:trHeight w:val="22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 xml:space="preserve">УК-1.3.1.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базовыми навыками программирования разработанных алгоритмов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Информатика</w:t>
            </w:r>
          </w:p>
        </w:tc>
      </w:tr>
      <w:tr w:rsidR="00A62E94" w:rsidRPr="00650661" w:rsidTr="0010160D">
        <w:trPr>
          <w:trHeight w:val="23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  <w:color w:val="0D0D0D" w:themeColor="text1" w:themeTint="F2"/>
              </w:rPr>
              <w:t>УК-1.3.2.</w:t>
            </w:r>
            <w:r w:rsidRPr="00650661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разработкой и обоснованием плана действий по решению проблемной ситуации</w:t>
            </w: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Экономика и управление проектами</w:t>
            </w:r>
          </w:p>
        </w:tc>
      </w:tr>
      <w:tr w:rsidR="00A62E94" w:rsidRPr="00650661" w:rsidTr="0010160D">
        <w:trPr>
          <w:trHeight w:val="330"/>
        </w:trPr>
        <w:tc>
          <w:tcPr>
            <w:tcW w:w="582" w:type="pct"/>
            <w:vMerge w:val="restart"/>
          </w:tcPr>
          <w:p w:rsidR="00A62E94" w:rsidRPr="00650661" w:rsidRDefault="00A62E94" w:rsidP="0010160D">
            <w:r w:rsidRPr="00650661">
              <w:t>Разработка и реализация проектов</w:t>
            </w:r>
          </w:p>
        </w:tc>
        <w:tc>
          <w:tcPr>
            <w:tcW w:w="1123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t>УК-2.</w:t>
            </w:r>
            <w:r w:rsidRPr="00650661">
              <w:t xml:space="preserve"> Способен управлять проектом на всех этапах его жизненного цикла</w:t>
            </w: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-2.1.1.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этапы жизненного цикла проекта, методы разработки и управления проектами</w:t>
            </w:r>
            <w:r w:rsidRPr="00650661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Экономика и управление проектами</w:t>
            </w:r>
          </w:p>
        </w:tc>
      </w:tr>
      <w:tr w:rsidR="00A62E94" w:rsidRPr="00650661" w:rsidTr="0010160D">
        <w:trPr>
          <w:trHeight w:val="37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-2.2.1.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оценивать эффективность проекта на всех его фазах, стадиях и этапах жизненного цикла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Экономика и управление проектами</w:t>
            </w:r>
          </w:p>
        </w:tc>
      </w:tr>
      <w:tr w:rsidR="00A62E94" w:rsidRPr="00650661" w:rsidTr="0010160D">
        <w:trPr>
          <w:trHeight w:val="31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>-2.3.</w:t>
            </w:r>
            <w:r w:rsidRPr="00650661">
              <w:rPr>
                <w:snapToGrid w:val="0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Экономика и управление проектами</w:t>
            </w:r>
          </w:p>
        </w:tc>
      </w:tr>
      <w:tr w:rsidR="00C2661D" w:rsidRPr="00650661" w:rsidTr="00CE3ECA">
        <w:trPr>
          <w:trHeight w:val="1104"/>
        </w:trPr>
        <w:tc>
          <w:tcPr>
            <w:tcW w:w="582" w:type="pct"/>
            <w:vMerge w:val="restart"/>
          </w:tcPr>
          <w:p w:rsidR="00C2661D" w:rsidRPr="00650661" w:rsidRDefault="00C2661D" w:rsidP="0010160D">
            <w:r w:rsidRPr="00650661">
              <w:t>Командная работа и лидерство</w:t>
            </w:r>
          </w:p>
        </w:tc>
        <w:tc>
          <w:tcPr>
            <w:tcW w:w="1123" w:type="pct"/>
            <w:vMerge w:val="restart"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t>УК-3.</w:t>
            </w:r>
            <w:r w:rsidRPr="00650661"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88" w:type="pct"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-3.1.1. </w:t>
            </w:r>
            <w:r w:rsidRPr="00650661">
              <w:rPr>
                <w:rFonts w:eastAsia="Calibri"/>
                <w:b/>
                <w:snapToGrid w:val="0"/>
                <w:color w:val="0D0D0D"/>
              </w:rPr>
              <w:t>Знает</w:t>
            </w:r>
            <w:r w:rsidRPr="00650661">
              <w:rPr>
                <w:rFonts w:eastAsia="Calibri"/>
                <w:snapToGrid w:val="0"/>
                <w:color w:val="0D0D0D"/>
              </w:rPr>
              <w:t xml:space="preserve"> </w:t>
            </w:r>
            <w:r w:rsidRPr="00650661">
              <w:t>методики формирования команд и методы эффективного руководства коллективом</w:t>
            </w:r>
          </w:p>
        </w:tc>
        <w:tc>
          <w:tcPr>
            <w:tcW w:w="1107" w:type="pct"/>
          </w:tcPr>
          <w:p w:rsidR="00C2661D" w:rsidRPr="00650661" w:rsidRDefault="00C2661D" w:rsidP="00CE3E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C2661D" w:rsidRPr="00650661" w:rsidTr="00A74B70">
        <w:trPr>
          <w:trHeight w:val="1380"/>
        </w:trPr>
        <w:tc>
          <w:tcPr>
            <w:tcW w:w="582" w:type="pct"/>
            <w:vMerge/>
          </w:tcPr>
          <w:p w:rsidR="00C2661D" w:rsidRPr="00650661" w:rsidRDefault="00C2661D" w:rsidP="0010160D"/>
        </w:tc>
        <w:tc>
          <w:tcPr>
            <w:tcW w:w="1123" w:type="pct"/>
            <w:vMerge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-3.2.1. </w:t>
            </w:r>
            <w:r w:rsidRPr="00650661">
              <w:rPr>
                <w:b/>
                <w:color w:val="0D0D0D" w:themeColor="text1" w:themeTint="F2"/>
              </w:rPr>
              <w:t>Умеет</w:t>
            </w:r>
            <w:r w:rsidRPr="00650661">
              <w:rPr>
                <w:color w:val="0D0D0D" w:themeColor="text1" w:themeTint="F2"/>
              </w:rPr>
              <w:t xml:space="preserve"> </w:t>
            </w:r>
            <w:r w:rsidRPr="00650661">
              <w:t>разрабатывать командную стратегию для достижения поставленной цели, формулировать задачи членам команды</w:t>
            </w:r>
          </w:p>
        </w:tc>
        <w:tc>
          <w:tcPr>
            <w:tcW w:w="1107" w:type="pct"/>
          </w:tcPr>
          <w:p w:rsidR="00C2661D" w:rsidRPr="00650661" w:rsidRDefault="00C2661D" w:rsidP="00A74B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C2661D" w:rsidRPr="00650661" w:rsidTr="00785B3B">
        <w:trPr>
          <w:trHeight w:val="838"/>
        </w:trPr>
        <w:tc>
          <w:tcPr>
            <w:tcW w:w="582" w:type="pct"/>
            <w:vMerge/>
          </w:tcPr>
          <w:p w:rsidR="00C2661D" w:rsidRPr="00650661" w:rsidRDefault="00C2661D" w:rsidP="0010160D"/>
        </w:tc>
        <w:tc>
          <w:tcPr>
            <w:tcW w:w="1123" w:type="pct"/>
            <w:vMerge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C2661D" w:rsidRPr="00650661" w:rsidRDefault="00C2661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-3.3.1.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 xml:space="preserve"> методами организации и управления коллективом</w:t>
            </w:r>
          </w:p>
        </w:tc>
        <w:tc>
          <w:tcPr>
            <w:tcW w:w="1107" w:type="pct"/>
          </w:tcPr>
          <w:p w:rsidR="00C2661D" w:rsidRPr="00650661" w:rsidRDefault="00C2661D" w:rsidP="00785B3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A62E94" w:rsidRPr="00650661" w:rsidTr="0010160D">
        <w:trPr>
          <w:trHeight w:val="315"/>
        </w:trPr>
        <w:tc>
          <w:tcPr>
            <w:tcW w:w="582" w:type="pct"/>
            <w:vMerge w:val="restart"/>
          </w:tcPr>
          <w:p w:rsidR="00A62E94" w:rsidRPr="00650661" w:rsidRDefault="00A62E94" w:rsidP="0010160D">
            <w:r w:rsidRPr="00650661">
              <w:t>Коммун</w:t>
            </w:r>
            <w:r w:rsidRPr="00650661">
              <w:lastRenderedPageBreak/>
              <w:t>икация</w:t>
            </w:r>
          </w:p>
        </w:tc>
        <w:tc>
          <w:tcPr>
            <w:tcW w:w="1123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</w:rPr>
              <w:lastRenderedPageBreak/>
              <w:t>УК-4.</w:t>
            </w:r>
            <w:r w:rsidRPr="00650661">
              <w:t xml:space="preserve"> Способен </w:t>
            </w:r>
            <w:r w:rsidRPr="00650661">
              <w:lastRenderedPageBreak/>
              <w:t>применять современные коммуникативные технологии, в том числе на иностранном(</w:t>
            </w:r>
            <w:proofErr w:type="spellStart"/>
            <w:r w:rsidRPr="00650661">
              <w:t>ых</w:t>
            </w:r>
            <w:proofErr w:type="spellEnd"/>
            <w:r w:rsidRPr="00650661">
              <w:t>) языке(ах), для академического и профессионального взаимодействия</w:t>
            </w: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lastRenderedPageBreak/>
              <w:t>УК</w:t>
            </w:r>
            <w:r w:rsidRPr="00650661">
              <w:rPr>
                <w:snapToGrid w:val="0"/>
              </w:rPr>
              <w:t>-4.1.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 xml:space="preserve">стандарты </w:t>
            </w:r>
            <w:r w:rsidRPr="00650661">
              <w:lastRenderedPageBreak/>
              <w:t>делопроизводства, принципы и правила ведения переговоров и деловой переписки на русском и иностранном языках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lastRenderedPageBreak/>
              <w:t xml:space="preserve">Иностранный </w:t>
            </w:r>
            <w:r w:rsidRPr="00650661">
              <w:rPr>
                <w:snapToGrid w:val="0"/>
              </w:rPr>
              <w:lastRenderedPageBreak/>
              <w:t>язык</w:t>
            </w:r>
          </w:p>
        </w:tc>
      </w:tr>
      <w:tr w:rsidR="00A62E94" w:rsidRPr="00650661" w:rsidTr="0010160D">
        <w:trPr>
          <w:trHeight w:val="16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Русский язык и деловые коммуникации</w:t>
            </w:r>
          </w:p>
        </w:tc>
      </w:tr>
      <w:tr w:rsidR="00A62E94" w:rsidRPr="00650661" w:rsidTr="0010160D">
        <w:trPr>
          <w:trHeight w:val="16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Деловой иностранный язык</w:t>
            </w:r>
          </w:p>
        </w:tc>
      </w:tr>
      <w:tr w:rsidR="00A62E94" w:rsidRPr="00650661" w:rsidTr="0010160D">
        <w:trPr>
          <w:trHeight w:val="33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 xml:space="preserve">УК-4.2.1.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Иностранный язык</w:t>
            </w:r>
          </w:p>
        </w:tc>
      </w:tr>
      <w:tr w:rsidR="00A62E94" w:rsidRPr="00650661" w:rsidTr="0010160D">
        <w:trPr>
          <w:trHeight w:val="16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Русский язык и деловые коммуникации</w:t>
            </w:r>
          </w:p>
        </w:tc>
      </w:tr>
      <w:tr w:rsidR="00A62E94" w:rsidRPr="00650661" w:rsidTr="0010160D">
        <w:trPr>
          <w:trHeight w:val="16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Деловой иностранный язык</w:t>
            </w:r>
          </w:p>
        </w:tc>
      </w:tr>
      <w:tr w:rsidR="00A62E94" w:rsidRPr="00650661" w:rsidTr="0010160D">
        <w:trPr>
          <w:trHeight w:val="28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 xml:space="preserve">УК-4.3.1.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650661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Иностранный язык</w:t>
            </w:r>
          </w:p>
        </w:tc>
      </w:tr>
      <w:tr w:rsidR="00A62E94" w:rsidRPr="00650661" w:rsidTr="0010160D">
        <w:trPr>
          <w:trHeight w:val="210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Русский язык и деловые коммуникации</w:t>
            </w:r>
          </w:p>
        </w:tc>
      </w:tr>
      <w:tr w:rsidR="00A62E94" w:rsidRPr="00650661" w:rsidTr="0010160D">
        <w:trPr>
          <w:trHeight w:val="255"/>
        </w:trPr>
        <w:tc>
          <w:tcPr>
            <w:tcW w:w="582" w:type="pct"/>
            <w:vMerge/>
          </w:tcPr>
          <w:p w:rsidR="00A62E94" w:rsidRPr="00650661" w:rsidRDefault="00A62E94" w:rsidP="0010160D"/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Деловой иностранный язык</w:t>
            </w:r>
          </w:p>
        </w:tc>
      </w:tr>
      <w:tr w:rsidR="003763E0" w:rsidRPr="00650661" w:rsidTr="0010160D">
        <w:trPr>
          <w:trHeight w:val="195"/>
        </w:trPr>
        <w:tc>
          <w:tcPr>
            <w:tcW w:w="582" w:type="pct"/>
            <w:vMerge w:val="restart"/>
          </w:tcPr>
          <w:p w:rsidR="003763E0" w:rsidRPr="00650661" w:rsidRDefault="003763E0" w:rsidP="003763E0">
            <w:r w:rsidRPr="00650661">
              <w:t>Межкультурное взаимодействие</w:t>
            </w:r>
          </w:p>
        </w:tc>
        <w:tc>
          <w:tcPr>
            <w:tcW w:w="1123" w:type="pct"/>
            <w:vMerge w:val="restart"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</w:pPr>
            <w:r w:rsidRPr="00650661">
              <w:rPr>
                <w:b/>
                <w:bCs/>
                <w:color w:val="000000"/>
              </w:rPr>
              <w:t>УК-5.</w:t>
            </w:r>
            <w:r w:rsidRPr="00650661">
              <w:rPr>
                <w:bCs/>
                <w:color w:val="000000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88" w:type="pct"/>
            <w:vMerge w:val="restart"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-5.1.1. </w:t>
            </w:r>
            <w:r w:rsidRPr="00650661">
              <w:rPr>
                <w:b/>
                <w:color w:val="0D0D0D" w:themeColor="text1" w:themeTint="F2"/>
              </w:rPr>
              <w:t>Знает</w:t>
            </w:r>
            <w:r w:rsidRPr="00650661"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  <w:tc>
          <w:tcPr>
            <w:tcW w:w="1107" w:type="pct"/>
          </w:tcPr>
          <w:p w:rsidR="003763E0" w:rsidRPr="003763E0" w:rsidRDefault="003763E0" w:rsidP="003763E0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3763E0">
              <w:rPr>
                <w:snapToGrid w:val="0"/>
                <w:color w:val="000000" w:themeColor="text1"/>
                <w:sz w:val="22"/>
                <w:szCs w:val="22"/>
              </w:rPr>
              <w:t>История России</w:t>
            </w:r>
          </w:p>
        </w:tc>
      </w:tr>
      <w:tr w:rsidR="003763E0" w:rsidRPr="00650661" w:rsidTr="0010160D">
        <w:trPr>
          <w:trHeight w:val="195"/>
        </w:trPr>
        <w:tc>
          <w:tcPr>
            <w:tcW w:w="582" w:type="pct"/>
            <w:vMerge/>
          </w:tcPr>
          <w:p w:rsidR="003763E0" w:rsidRPr="00650661" w:rsidRDefault="003763E0" w:rsidP="003763E0"/>
        </w:tc>
        <w:tc>
          <w:tcPr>
            <w:tcW w:w="1123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88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3763E0" w:rsidRPr="003763E0" w:rsidRDefault="003763E0" w:rsidP="003763E0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3763E0">
              <w:rPr>
                <w:snapToGrid w:val="0"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3763E0" w:rsidRPr="00650661" w:rsidTr="0010160D">
        <w:trPr>
          <w:trHeight w:val="180"/>
        </w:trPr>
        <w:tc>
          <w:tcPr>
            <w:tcW w:w="582" w:type="pct"/>
            <w:vMerge/>
          </w:tcPr>
          <w:p w:rsidR="003763E0" w:rsidRPr="00650661" w:rsidRDefault="003763E0" w:rsidP="003763E0"/>
        </w:tc>
        <w:tc>
          <w:tcPr>
            <w:tcW w:w="1123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3763E0" w:rsidRPr="003763E0" w:rsidRDefault="003763E0" w:rsidP="003763E0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3763E0">
              <w:rPr>
                <w:snapToGrid w:val="0"/>
                <w:color w:val="000000" w:themeColor="text1"/>
                <w:sz w:val="22"/>
                <w:szCs w:val="22"/>
              </w:rPr>
              <w:t>Основы Российской государственности</w:t>
            </w:r>
          </w:p>
        </w:tc>
      </w:tr>
      <w:tr w:rsidR="003763E0" w:rsidRPr="00650661" w:rsidTr="0010160D">
        <w:trPr>
          <w:trHeight w:val="195"/>
        </w:trPr>
        <w:tc>
          <w:tcPr>
            <w:tcW w:w="582" w:type="pct"/>
            <w:vMerge/>
          </w:tcPr>
          <w:p w:rsidR="003763E0" w:rsidRPr="00650661" w:rsidRDefault="003763E0" w:rsidP="003763E0"/>
        </w:tc>
        <w:tc>
          <w:tcPr>
            <w:tcW w:w="1123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 w:val="restart"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-5.2.1.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  <w:tc>
          <w:tcPr>
            <w:tcW w:w="1107" w:type="pct"/>
          </w:tcPr>
          <w:p w:rsidR="003763E0" w:rsidRPr="003763E0" w:rsidRDefault="003763E0" w:rsidP="003763E0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3763E0">
              <w:rPr>
                <w:snapToGrid w:val="0"/>
                <w:color w:val="000000" w:themeColor="text1"/>
                <w:sz w:val="22"/>
                <w:szCs w:val="22"/>
              </w:rPr>
              <w:t>История России</w:t>
            </w:r>
          </w:p>
        </w:tc>
      </w:tr>
      <w:tr w:rsidR="003763E0" w:rsidRPr="00650661" w:rsidTr="0010160D">
        <w:trPr>
          <w:trHeight w:val="195"/>
        </w:trPr>
        <w:tc>
          <w:tcPr>
            <w:tcW w:w="582" w:type="pct"/>
            <w:vMerge/>
          </w:tcPr>
          <w:p w:rsidR="003763E0" w:rsidRPr="00650661" w:rsidRDefault="003763E0" w:rsidP="003763E0"/>
        </w:tc>
        <w:tc>
          <w:tcPr>
            <w:tcW w:w="1123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3763E0" w:rsidRPr="003763E0" w:rsidRDefault="003763E0" w:rsidP="003763E0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3763E0">
              <w:rPr>
                <w:snapToGrid w:val="0"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3763E0" w:rsidRPr="00650661" w:rsidTr="0010160D">
        <w:trPr>
          <w:trHeight w:val="225"/>
        </w:trPr>
        <w:tc>
          <w:tcPr>
            <w:tcW w:w="582" w:type="pct"/>
            <w:vMerge/>
          </w:tcPr>
          <w:p w:rsidR="003763E0" w:rsidRPr="00650661" w:rsidRDefault="003763E0" w:rsidP="003763E0"/>
        </w:tc>
        <w:tc>
          <w:tcPr>
            <w:tcW w:w="1123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3763E0" w:rsidRPr="003763E0" w:rsidRDefault="003763E0" w:rsidP="003763E0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3763E0">
              <w:rPr>
                <w:snapToGrid w:val="0"/>
                <w:color w:val="000000" w:themeColor="text1"/>
                <w:sz w:val="22"/>
                <w:szCs w:val="22"/>
              </w:rPr>
              <w:t>Основы Российской государственности</w:t>
            </w:r>
          </w:p>
        </w:tc>
      </w:tr>
      <w:tr w:rsidR="003763E0" w:rsidRPr="00650661" w:rsidTr="0010160D">
        <w:trPr>
          <w:trHeight w:val="360"/>
        </w:trPr>
        <w:tc>
          <w:tcPr>
            <w:tcW w:w="582" w:type="pct"/>
            <w:vMerge/>
          </w:tcPr>
          <w:p w:rsidR="003763E0" w:rsidRPr="00650661" w:rsidRDefault="003763E0" w:rsidP="003763E0"/>
        </w:tc>
        <w:tc>
          <w:tcPr>
            <w:tcW w:w="1123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188" w:type="pct"/>
            <w:vMerge w:val="restart"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-5.3.1. </w:t>
            </w:r>
            <w:r w:rsidRPr="00650661">
              <w:rPr>
                <w:b/>
                <w:color w:val="0D0D0D" w:themeColor="text1" w:themeTint="F2"/>
              </w:rPr>
              <w:t>Владеет</w:t>
            </w:r>
            <w:r w:rsidRPr="00650661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  <w:tc>
          <w:tcPr>
            <w:tcW w:w="1107" w:type="pct"/>
          </w:tcPr>
          <w:p w:rsidR="003763E0" w:rsidRPr="003763E0" w:rsidRDefault="003763E0" w:rsidP="003763E0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3763E0">
              <w:rPr>
                <w:snapToGrid w:val="0"/>
                <w:color w:val="000000" w:themeColor="text1"/>
                <w:sz w:val="22"/>
                <w:szCs w:val="22"/>
              </w:rPr>
              <w:t>История России</w:t>
            </w:r>
          </w:p>
        </w:tc>
      </w:tr>
      <w:tr w:rsidR="003763E0" w:rsidRPr="00650661" w:rsidTr="0010160D">
        <w:trPr>
          <w:trHeight w:val="360"/>
        </w:trPr>
        <w:tc>
          <w:tcPr>
            <w:tcW w:w="582" w:type="pct"/>
            <w:vMerge/>
          </w:tcPr>
          <w:p w:rsidR="003763E0" w:rsidRPr="00650661" w:rsidRDefault="003763E0" w:rsidP="003763E0"/>
        </w:tc>
        <w:tc>
          <w:tcPr>
            <w:tcW w:w="1123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188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3763E0" w:rsidRPr="003763E0" w:rsidRDefault="003763E0" w:rsidP="003763E0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3763E0">
              <w:rPr>
                <w:snapToGrid w:val="0"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3763E0" w:rsidRPr="00650661" w:rsidTr="0010160D">
        <w:trPr>
          <w:trHeight w:val="285"/>
        </w:trPr>
        <w:tc>
          <w:tcPr>
            <w:tcW w:w="582" w:type="pct"/>
            <w:vMerge/>
          </w:tcPr>
          <w:p w:rsidR="003763E0" w:rsidRPr="00650661" w:rsidRDefault="003763E0" w:rsidP="003763E0"/>
        </w:tc>
        <w:tc>
          <w:tcPr>
            <w:tcW w:w="1123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188" w:type="pct"/>
            <w:vMerge/>
          </w:tcPr>
          <w:p w:rsidR="003763E0" w:rsidRPr="00650661" w:rsidRDefault="003763E0" w:rsidP="003763E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07" w:type="pct"/>
          </w:tcPr>
          <w:p w:rsidR="003763E0" w:rsidRPr="003763E0" w:rsidRDefault="003763E0" w:rsidP="003763E0">
            <w:pPr>
              <w:autoSpaceDE w:val="0"/>
              <w:autoSpaceDN w:val="0"/>
              <w:adjustRightIn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3763E0">
              <w:rPr>
                <w:snapToGrid w:val="0"/>
                <w:color w:val="000000" w:themeColor="text1"/>
                <w:sz w:val="22"/>
                <w:szCs w:val="22"/>
              </w:rPr>
              <w:t>Основы Российской государственности</w:t>
            </w:r>
          </w:p>
        </w:tc>
      </w:tr>
      <w:tr w:rsidR="0023188D" w:rsidRPr="00650661" w:rsidTr="007241C0">
        <w:trPr>
          <w:trHeight w:val="1104"/>
        </w:trPr>
        <w:tc>
          <w:tcPr>
            <w:tcW w:w="582" w:type="pct"/>
            <w:vMerge w:val="restart"/>
          </w:tcPr>
          <w:p w:rsidR="0023188D" w:rsidRPr="00650661" w:rsidRDefault="0023188D" w:rsidP="0010160D">
            <w:pPr>
              <w:pStyle w:val="Default"/>
              <w:rPr>
                <w:bCs/>
                <w:szCs w:val="20"/>
              </w:rPr>
            </w:pPr>
            <w:r w:rsidRPr="00650661"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650661">
              <w:rPr>
                <w:szCs w:val="20"/>
              </w:rPr>
              <w:t>здоровьесбережение</w:t>
            </w:r>
            <w:proofErr w:type="spellEnd"/>
            <w:r w:rsidRPr="00650661">
              <w:rPr>
                <w:szCs w:val="20"/>
              </w:rPr>
              <w:t>)</w:t>
            </w:r>
          </w:p>
        </w:tc>
        <w:tc>
          <w:tcPr>
            <w:tcW w:w="1123" w:type="pct"/>
            <w:vMerge w:val="restart"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b/>
                <w:bCs/>
              </w:rPr>
              <w:t>УК-6</w:t>
            </w:r>
            <w:r w:rsidRPr="00650661">
              <w:rPr>
                <w:bCs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188" w:type="pct"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>-6.1.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методики самооценки и способы определения и реализации приоритетов собственной деятельности</w:t>
            </w:r>
          </w:p>
        </w:tc>
        <w:tc>
          <w:tcPr>
            <w:tcW w:w="1107" w:type="pct"/>
          </w:tcPr>
          <w:p w:rsidR="0023188D" w:rsidRPr="00650661" w:rsidRDefault="0023188D" w:rsidP="007241C0">
            <w:pPr>
              <w:autoSpaceDE w:val="0"/>
              <w:autoSpaceDN w:val="0"/>
              <w:adjustRightInd w:val="0"/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23188D" w:rsidRPr="00650661" w:rsidTr="00695E12">
        <w:trPr>
          <w:trHeight w:val="1104"/>
        </w:trPr>
        <w:tc>
          <w:tcPr>
            <w:tcW w:w="582" w:type="pct"/>
            <w:vMerge/>
          </w:tcPr>
          <w:p w:rsidR="0023188D" w:rsidRPr="00650661" w:rsidRDefault="0023188D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23" w:type="pct"/>
            <w:vMerge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</w:pPr>
            <w:r w:rsidRPr="0065066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650661">
              <w:rPr>
                <w:snapToGrid w:val="0"/>
                <w:color w:val="0D0D0D" w:themeColor="text1" w:themeTint="F2"/>
              </w:rPr>
              <w:t xml:space="preserve">-6.2.1. </w:t>
            </w:r>
            <w:r w:rsidRPr="00650661">
              <w:rPr>
                <w:b/>
                <w:color w:val="0D0D0D" w:themeColor="text1" w:themeTint="F2"/>
              </w:rPr>
              <w:t>Умеет</w:t>
            </w:r>
            <w:r w:rsidRPr="00650661">
              <w:rPr>
                <w:color w:val="0D0D0D" w:themeColor="text1" w:themeTint="F2"/>
              </w:rPr>
              <w:t xml:space="preserve"> </w:t>
            </w:r>
            <w:r w:rsidRPr="00650661">
              <w:rPr>
                <w:snapToGrid w:val="0"/>
                <w:color w:val="0D0D0D" w:themeColor="text1" w:themeTint="F2"/>
              </w:rPr>
              <w:t>о</w:t>
            </w:r>
            <w:r w:rsidRPr="00650661">
              <w:rPr>
                <w:color w:val="0D0D0D" w:themeColor="text1" w:themeTint="F2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</w:tc>
        <w:tc>
          <w:tcPr>
            <w:tcW w:w="1107" w:type="pct"/>
          </w:tcPr>
          <w:p w:rsidR="0023188D" w:rsidRPr="00650661" w:rsidRDefault="0023188D" w:rsidP="00695E12">
            <w:pPr>
              <w:autoSpaceDE w:val="0"/>
              <w:autoSpaceDN w:val="0"/>
              <w:adjustRightInd w:val="0"/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23188D" w:rsidRPr="00650661" w:rsidTr="004937B5">
        <w:trPr>
          <w:trHeight w:val="968"/>
        </w:trPr>
        <w:tc>
          <w:tcPr>
            <w:tcW w:w="582" w:type="pct"/>
            <w:vMerge/>
          </w:tcPr>
          <w:p w:rsidR="0023188D" w:rsidRPr="00650661" w:rsidRDefault="0023188D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23" w:type="pct"/>
            <w:vMerge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23188D" w:rsidRPr="00650661" w:rsidRDefault="0023188D" w:rsidP="0010160D">
            <w:pPr>
              <w:autoSpaceDE w:val="0"/>
              <w:autoSpaceDN w:val="0"/>
              <w:adjustRightInd w:val="0"/>
            </w:pPr>
            <w:r w:rsidRPr="00650661">
              <w:rPr>
                <w:rFonts w:hint="eastAsia"/>
                <w:snapToGrid w:val="0"/>
              </w:rPr>
              <w:t>УК</w:t>
            </w:r>
            <w:r w:rsidRPr="00650661">
              <w:rPr>
                <w:snapToGrid w:val="0"/>
              </w:rPr>
              <w:t xml:space="preserve">-6.3.1. </w:t>
            </w:r>
            <w:r w:rsidRPr="00650661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>технологиями управления своей познавательной деятельности и ее совершенствования</w:t>
            </w:r>
          </w:p>
        </w:tc>
        <w:tc>
          <w:tcPr>
            <w:tcW w:w="1107" w:type="pct"/>
          </w:tcPr>
          <w:p w:rsidR="0023188D" w:rsidRPr="00650661" w:rsidRDefault="0023188D" w:rsidP="004937B5">
            <w:pPr>
              <w:autoSpaceDE w:val="0"/>
              <w:autoSpaceDN w:val="0"/>
              <w:adjustRightInd w:val="0"/>
            </w:pPr>
            <w:r w:rsidRPr="00650661">
              <w:rPr>
                <w:snapToGrid w:val="0"/>
              </w:rPr>
              <w:t>Управление персоналом</w:t>
            </w:r>
          </w:p>
        </w:tc>
      </w:tr>
      <w:tr w:rsidR="00A62E94" w:rsidRPr="00650661" w:rsidTr="0010160D">
        <w:trPr>
          <w:trHeight w:val="70"/>
        </w:trPr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23" w:type="pct"/>
            <w:vMerge w:val="restar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rPr>
                <w:b/>
                <w:bCs/>
              </w:rPr>
              <w:t>УК-7</w:t>
            </w:r>
            <w:r w:rsidRPr="00650661">
              <w:rPr>
                <w:bCs/>
              </w:rPr>
              <w:t xml:space="preserve">. Способен </w:t>
            </w:r>
            <w:r w:rsidRPr="00650661">
              <w:rPr>
                <w:bCs/>
              </w:rPr>
              <w:lastRenderedPageBreak/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rFonts w:hint="eastAsia"/>
              </w:rPr>
              <w:lastRenderedPageBreak/>
              <w:t>УК</w:t>
            </w:r>
            <w:r w:rsidRPr="00650661">
              <w:t>-7.</w:t>
            </w:r>
            <w:r w:rsidRPr="00650661">
              <w:rPr>
                <w:snapToGrid w:val="0"/>
              </w:rPr>
              <w:t>1.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650661">
              <w:t xml:space="preserve">оздоровительные </w:t>
            </w:r>
            <w:r w:rsidRPr="00650661">
              <w:lastRenderedPageBreak/>
              <w:t>системы физического воспитания и профилактики профессиональных заболеваний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lastRenderedPageBreak/>
              <w:t xml:space="preserve">Физическая </w:t>
            </w:r>
            <w:r w:rsidRPr="00650661">
              <w:lastRenderedPageBreak/>
              <w:t>культура и спорт</w:t>
            </w:r>
          </w:p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>Элективные курсы по физической культуре и спорту</w:t>
            </w:r>
          </w:p>
        </w:tc>
      </w:tr>
      <w:tr w:rsidR="00A62E94" w:rsidRPr="00650661" w:rsidTr="0010160D">
        <w:trPr>
          <w:trHeight w:val="585"/>
        </w:trPr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rPr>
                <w:rFonts w:hint="eastAsia"/>
              </w:rPr>
              <w:t>УК</w:t>
            </w:r>
            <w:r w:rsidRPr="00650661">
              <w:t>-7.2.</w:t>
            </w:r>
            <w:r w:rsidRPr="00650661">
              <w:rPr>
                <w:snapToGrid w:val="0"/>
                <w:color w:val="0D0D0D" w:themeColor="text1" w:themeTint="F2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</w:rPr>
              <w:t>Умеет</w:t>
            </w:r>
            <w:r w:rsidRPr="00650661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>Физическая культура и спорт</w:t>
            </w:r>
          </w:p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>Элективные курсы по физической культуре и спорту</w:t>
            </w:r>
          </w:p>
        </w:tc>
      </w:tr>
      <w:tr w:rsidR="00A62E94" w:rsidRPr="00650661" w:rsidTr="0010160D">
        <w:trPr>
          <w:trHeight w:val="70"/>
        </w:trPr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A62E94" w:rsidRPr="00650661" w:rsidRDefault="00A62E94" w:rsidP="0010160D">
            <w:pPr>
              <w:pStyle w:val="Default"/>
              <w:rPr>
                <w:szCs w:val="20"/>
              </w:rPr>
            </w:pPr>
            <w:r w:rsidRPr="00650661">
              <w:rPr>
                <w:rFonts w:hint="eastAsia"/>
                <w:szCs w:val="20"/>
              </w:rPr>
              <w:t>УК</w:t>
            </w:r>
            <w:r w:rsidRPr="00650661">
              <w:rPr>
                <w:szCs w:val="20"/>
              </w:rPr>
              <w:t>-7.3.</w:t>
            </w:r>
            <w:r w:rsidRPr="00650661">
              <w:rPr>
                <w:snapToGrid w:val="0"/>
                <w:szCs w:val="20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>Физическая культура и спорт</w:t>
            </w:r>
          </w:p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  <w:r w:rsidRPr="00650661">
              <w:t>Элективные курсы по физической культуре и спорту</w:t>
            </w:r>
          </w:p>
        </w:tc>
      </w:tr>
      <w:tr w:rsidR="00A62E94" w:rsidRPr="00650661" w:rsidTr="0010160D">
        <w:tc>
          <w:tcPr>
            <w:tcW w:w="582" w:type="pct"/>
            <w:vMerge w:val="restart"/>
          </w:tcPr>
          <w:p w:rsidR="00A62E94" w:rsidRPr="00650661" w:rsidRDefault="00A62E94" w:rsidP="0010160D">
            <w:pPr>
              <w:pStyle w:val="Default"/>
              <w:rPr>
                <w:bCs/>
                <w:szCs w:val="20"/>
              </w:rPr>
            </w:pPr>
            <w:r w:rsidRPr="00650661">
              <w:rPr>
                <w:bCs/>
                <w:szCs w:val="20"/>
              </w:rPr>
              <w:t>Безопасность жизнедеятельности</w:t>
            </w:r>
          </w:p>
        </w:tc>
        <w:tc>
          <w:tcPr>
            <w:tcW w:w="1123" w:type="pct"/>
            <w:vMerge w:val="restart"/>
          </w:tcPr>
          <w:p w:rsidR="00A62E94" w:rsidRPr="00650661" w:rsidRDefault="00A62E94" w:rsidP="00C35DF2">
            <w:pPr>
              <w:autoSpaceDE w:val="0"/>
              <w:autoSpaceDN w:val="0"/>
              <w:adjustRightInd w:val="0"/>
            </w:pPr>
            <w:r w:rsidRPr="00650661">
              <w:rPr>
                <w:b/>
                <w:bCs/>
              </w:rPr>
              <w:t>УК-8</w:t>
            </w:r>
            <w:r w:rsidRPr="00650661">
              <w:rPr>
                <w:bCs/>
              </w:rPr>
              <w:t xml:space="preserve">. Способен создавать и поддерживать </w:t>
            </w:r>
            <w:r w:rsidR="00C35DF2">
              <w:rPr>
                <w:bCs/>
              </w:rPr>
              <w:t xml:space="preserve">в повседневной жизни и в профессиональной деятельности </w:t>
            </w:r>
            <w:r w:rsidRPr="00650661">
              <w:rPr>
                <w:bCs/>
              </w:rPr>
              <w:t>безопасные условия жизнедеятельности</w:t>
            </w:r>
            <w:r w:rsidR="00C35DF2">
              <w:rPr>
                <w:bCs/>
              </w:rPr>
              <w:t xml:space="preserve"> для сохранения природной среды</w:t>
            </w:r>
            <w:r w:rsidRPr="00650661">
              <w:rPr>
                <w:bCs/>
              </w:rPr>
              <w:t xml:space="preserve">, </w:t>
            </w:r>
            <w:r w:rsidR="005A7572">
              <w:rPr>
                <w:bCs/>
              </w:rPr>
              <w:t xml:space="preserve">обеспечения </w:t>
            </w:r>
            <w:r w:rsidR="00C35DF2">
              <w:rPr>
                <w:bCs/>
              </w:rPr>
              <w:t xml:space="preserve">устойчивого развития общества </w:t>
            </w:r>
            <w:r w:rsidRPr="00650661">
              <w:rPr>
                <w:bCs/>
              </w:rPr>
              <w:t xml:space="preserve">в том числе при </w:t>
            </w:r>
            <w:r w:rsidR="005A7572">
              <w:rPr>
                <w:bCs/>
              </w:rPr>
              <w:t xml:space="preserve">угрозе и </w:t>
            </w:r>
            <w:r w:rsidRPr="00650661">
              <w:rPr>
                <w:bCs/>
              </w:rPr>
              <w:t>возникновении чрезвычайных ситуаций</w:t>
            </w:r>
            <w:r w:rsidR="005A7572">
              <w:rPr>
                <w:bCs/>
              </w:rPr>
              <w:t xml:space="preserve"> и военных конфликтах</w:t>
            </w: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rFonts w:hint="eastAsia"/>
                <w:color w:val="auto"/>
                <w:szCs w:val="20"/>
              </w:rPr>
              <w:t>УК</w:t>
            </w:r>
            <w:r w:rsidRPr="00650661">
              <w:rPr>
                <w:color w:val="auto"/>
                <w:szCs w:val="20"/>
              </w:rPr>
              <w:t>-8.1</w:t>
            </w:r>
            <w:r w:rsidRPr="00650661">
              <w:rPr>
                <w:snapToGrid w:val="0"/>
                <w:color w:val="auto"/>
                <w:szCs w:val="20"/>
              </w:rPr>
              <w:t xml:space="preserve">.1.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Знает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A62E94" w:rsidRPr="00650661" w:rsidTr="0010160D"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Инженерная экология</w:t>
            </w:r>
          </w:p>
        </w:tc>
      </w:tr>
      <w:tr w:rsidR="00A62E94" w:rsidRPr="00650661" w:rsidTr="0010160D"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 w:val="restar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rFonts w:hint="eastAsia"/>
                <w:color w:val="auto"/>
                <w:szCs w:val="20"/>
              </w:rPr>
              <w:t>УК</w:t>
            </w:r>
            <w:r w:rsidRPr="00650661">
              <w:rPr>
                <w:color w:val="auto"/>
                <w:szCs w:val="20"/>
              </w:rPr>
              <w:t>-8.2.</w:t>
            </w:r>
            <w:r w:rsidRPr="00650661">
              <w:rPr>
                <w:snapToGrid w:val="0"/>
                <w:color w:val="auto"/>
                <w:szCs w:val="20"/>
              </w:rPr>
              <w:t xml:space="preserve">1.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</w:tc>
        <w:tc>
          <w:tcPr>
            <w:tcW w:w="1107" w:type="pct"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A62E94" w:rsidRPr="00650661" w:rsidTr="0010160D">
        <w:tc>
          <w:tcPr>
            <w:tcW w:w="582" w:type="pct"/>
            <w:vMerge/>
          </w:tcPr>
          <w:p w:rsidR="00A62E94" w:rsidRPr="00650661" w:rsidRDefault="00A62E94" w:rsidP="0010160D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  <w:vMerge/>
          </w:tcPr>
          <w:p w:rsidR="00A62E94" w:rsidRPr="00650661" w:rsidRDefault="00A62E94" w:rsidP="0010160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A62E94" w:rsidRPr="00650661" w:rsidRDefault="00A62E94" w:rsidP="0010160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50661">
              <w:rPr>
                <w:snapToGrid w:val="0"/>
              </w:rPr>
              <w:t>Инженерная экология</w:t>
            </w:r>
          </w:p>
        </w:tc>
      </w:tr>
      <w:tr w:rsidR="00153A8B" w:rsidRPr="00650661" w:rsidTr="0010160D">
        <w:tc>
          <w:tcPr>
            <w:tcW w:w="582" w:type="pct"/>
            <w:vMerge/>
          </w:tcPr>
          <w:p w:rsidR="00153A8B" w:rsidRPr="00650661" w:rsidRDefault="00153A8B" w:rsidP="00153A8B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</w:tcPr>
          <w:p w:rsidR="00153A8B" w:rsidRPr="00650661" w:rsidRDefault="00153A8B" w:rsidP="00153A8B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153A8B" w:rsidRPr="00153A8B" w:rsidRDefault="00153A8B" w:rsidP="00153A8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3A8B">
              <w:rPr>
                <w:rFonts w:hint="eastAsia"/>
                <w:color w:val="000000" w:themeColor="text1"/>
                <w:sz w:val="22"/>
                <w:szCs w:val="22"/>
              </w:rPr>
              <w:t>УК</w:t>
            </w:r>
            <w:r w:rsidRPr="00153A8B">
              <w:rPr>
                <w:color w:val="000000" w:themeColor="text1"/>
                <w:sz w:val="22"/>
                <w:szCs w:val="22"/>
              </w:rPr>
              <w:t>-8.2.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 xml:space="preserve">2. </w:t>
            </w:r>
            <w:r w:rsidRPr="00153A8B">
              <w:rPr>
                <w:b/>
                <w:snapToGrid w:val="0"/>
                <w:color w:val="000000" w:themeColor="text1"/>
                <w:sz w:val="22"/>
                <w:szCs w:val="22"/>
              </w:rPr>
              <w:t>Умеет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 xml:space="preserve"> планировать и орган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>зовывать мероприятия в условиях чре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>з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>вычайных ситуаций природного и техногенного прои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>с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 xml:space="preserve">хождения, </w:t>
            </w:r>
            <w:r w:rsidRPr="00153A8B">
              <w:rPr>
                <w:bCs/>
                <w:color w:val="000000" w:themeColor="text1"/>
                <w:sz w:val="22"/>
                <w:szCs w:val="22"/>
              </w:rPr>
              <w:t xml:space="preserve"> в том числе при возникновении чрезвычайных ситуаций и военных конфли</w:t>
            </w:r>
            <w:r w:rsidRPr="00153A8B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153A8B">
              <w:rPr>
                <w:bCs/>
                <w:color w:val="000000" w:themeColor="text1"/>
                <w:sz w:val="22"/>
                <w:szCs w:val="22"/>
              </w:rPr>
              <w:t>тов</w:t>
            </w:r>
          </w:p>
        </w:tc>
        <w:tc>
          <w:tcPr>
            <w:tcW w:w="1107" w:type="pct"/>
          </w:tcPr>
          <w:p w:rsidR="00153A8B" w:rsidRPr="00650661" w:rsidRDefault="00153A8B" w:rsidP="00153A8B">
            <w:pPr>
              <w:pStyle w:val="Default"/>
              <w:rPr>
                <w:color w:val="auto"/>
                <w:szCs w:val="20"/>
              </w:rPr>
            </w:pPr>
            <w:r w:rsidRPr="0065066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153A8B" w:rsidRPr="00D146C2" w:rsidTr="0010160D">
        <w:trPr>
          <w:trHeight w:val="264"/>
        </w:trPr>
        <w:tc>
          <w:tcPr>
            <w:tcW w:w="582" w:type="pct"/>
            <w:vMerge/>
          </w:tcPr>
          <w:p w:rsidR="00153A8B" w:rsidRPr="00650661" w:rsidRDefault="00153A8B" w:rsidP="00153A8B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</w:tcPr>
          <w:p w:rsidR="00153A8B" w:rsidRPr="00650661" w:rsidRDefault="00153A8B" w:rsidP="00153A8B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153A8B" w:rsidRPr="00153A8B" w:rsidRDefault="00153A8B" w:rsidP="00153A8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3A8B">
              <w:rPr>
                <w:rFonts w:hint="eastAsia"/>
                <w:color w:val="000000" w:themeColor="text1"/>
                <w:sz w:val="22"/>
                <w:szCs w:val="22"/>
              </w:rPr>
              <w:t>УК</w:t>
            </w:r>
            <w:r w:rsidRPr="00153A8B">
              <w:rPr>
                <w:color w:val="000000" w:themeColor="text1"/>
                <w:sz w:val="22"/>
                <w:szCs w:val="22"/>
              </w:rPr>
              <w:t>-8.3.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 xml:space="preserve">1. </w:t>
            </w:r>
            <w:r w:rsidRPr="00153A8B">
              <w:rPr>
                <w:b/>
                <w:snapToGrid w:val="0"/>
                <w:color w:val="000000" w:themeColor="text1"/>
                <w:sz w:val="22"/>
                <w:szCs w:val="22"/>
              </w:rPr>
              <w:t>Владеет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 xml:space="preserve"> методами и средств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>а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>ми обеспечения безопасной жизнеде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153A8B">
              <w:rPr>
                <w:snapToGrid w:val="0"/>
                <w:color w:val="000000" w:themeColor="text1"/>
                <w:sz w:val="22"/>
                <w:szCs w:val="22"/>
              </w:rPr>
              <w:t xml:space="preserve">тельности, </w:t>
            </w:r>
            <w:r w:rsidRPr="00153A8B">
              <w:rPr>
                <w:bCs/>
                <w:color w:val="000000" w:themeColor="text1"/>
                <w:sz w:val="22"/>
                <w:szCs w:val="22"/>
              </w:rPr>
              <w:t xml:space="preserve"> в том числе при возникновении чрезвыча</w:t>
            </w:r>
            <w:r w:rsidRPr="00153A8B"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153A8B">
              <w:rPr>
                <w:bCs/>
                <w:color w:val="000000" w:themeColor="text1"/>
                <w:sz w:val="22"/>
                <w:szCs w:val="22"/>
              </w:rPr>
              <w:t>ных ситуаций и военных конфликтов</w:t>
            </w:r>
          </w:p>
        </w:tc>
        <w:tc>
          <w:tcPr>
            <w:tcW w:w="1107" w:type="pct"/>
            <w:shd w:val="clear" w:color="auto" w:fill="auto"/>
          </w:tcPr>
          <w:p w:rsidR="00153A8B" w:rsidRPr="00650661" w:rsidRDefault="00153A8B" w:rsidP="00153A8B">
            <w:pPr>
              <w:autoSpaceDE w:val="0"/>
              <w:autoSpaceDN w:val="0"/>
              <w:adjustRightInd w:val="0"/>
            </w:pPr>
            <w:r w:rsidRPr="00650661">
              <w:t>Безопасность жизнедеятельности</w:t>
            </w:r>
          </w:p>
        </w:tc>
      </w:tr>
      <w:tr w:rsidR="00F743A0" w:rsidRPr="00D146C2" w:rsidTr="00F743A0">
        <w:trPr>
          <w:trHeight w:val="264"/>
        </w:trPr>
        <w:tc>
          <w:tcPr>
            <w:tcW w:w="582" w:type="pct"/>
            <w:vMerge w:val="restart"/>
          </w:tcPr>
          <w:p w:rsidR="00F743A0" w:rsidRPr="0071416E" w:rsidRDefault="00F743A0" w:rsidP="00F743A0">
            <w:pPr>
              <w:pStyle w:val="Default"/>
              <w:rPr>
                <w:b/>
                <w:bCs/>
                <w:sz w:val="22"/>
              </w:rPr>
            </w:pPr>
            <w:r w:rsidRPr="00C35DF2">
              <w:rPr>
                <w:bCs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1123" w:type="pct"/>
            <w:vMerge w:val="restart"/>
          </w:tcPr>
          <w:p w:rsidR="00F743A0" w:rsidRPr="00810C49" w:rsidRDefault="00F743A0" w:rsidP="00F743A0">
            <w:pPr>
              <w:widowControl w:val="0"/>
              <w:spacing w:after="80"/>
              <w:rPr>
                <w:b/>
                <w:color w:val="0D0D0D" w:themeColor="text1" w:themeTint="F2"/>
                <w:szCs w:val="24"/>
              </w:rPr>
            </w:pPr>
            <w:r w:rsidRPr="00810C49">
              <w:rPr>
                <w:b/>
                <w:bCs/>
                <w:szCs w:val="24"/>
              </w:rPr>
              <w:t xml:space="preserve">УК-9. </w:t>
            </w:r>
            <w:r w:rsidRPr="00810C49">
              <w:rPr>
                <w:bCs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УК-9.1.1. </w:t>
            </w:r>
            <w:r w:rsidRPr="00F743A0">
              <w:rPr>
                <w:b/>
                <w:color w:val="000000"/>
              </w:rPr>
              <w:t>Знает</w:t>
            </w:r>
            <w:r w:rsidRPr="00F743A0">
              <w:rPr>
                <w:color w:val="000000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F743A0" w:rsidRPr="00D146C2" w:rsidTr="00BE38CF">
        <w:trPr>
          <w:trHeight w:val="264"/>
        </w:trPr>
        <w:tc>
          <w:tcPr>
            <w:tcW w:w="582" w:type="pct"/>
            <w:vMerge/>
          </w:tcPr>
          <w:p w:rsidR="00F743A0" w:rsidRPr="00650661" w:rsidRDefault="00F743A0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F743A0" w:rsidRPr="00810C49" w:rsidRDefault="00F743A0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УК-9.2.1. </w:t>
            </w:r>
            <w:r w:rsidRPr="00F743A0">
              <w:rPr>
                <w:b/>
                <w:color w:val="000000"/>
              </w:rPr>
              <w:t>Умеет</w:t>
            </w:r>
            <w:r w:rsidRPr="00F743A0">
              <w:rPr>
                <w:color w:val="00000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F743A0" w:rsidRPr="00D146C2" w:rsidTr="00BE38CF">
        <w:trPr>
          <w:trHeight w:val="264"/>
        </w:trPr>
        <w:tc>
          <w:tcPr>
            <w:tcW w:w="582" w:type="pct"/>
            <w:vMerge/>
          </w:tcPr>
          <w:p w:rsidR="00F743A0" w:rsidRPr="00650661" w:rsidRDefault="00F743A0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F743A0" w:rsidRPr="00810C49" w:rsidRDefault="00F743A0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УК-9.3.1. </w:t>
            </w:r>
            <w:r w:rsidRPr="00F743A0">
              <w:rPr>
                <w:b/>
                <w:color w:val="000000"/>
              </w:rPr>
              <w:t>Владеет</w:t>
            </w:r>
            <w:r w:rsidRPr="00F743A0">
              <w:rPr>
                <w:color w:val="000000"/>
              </w:rPr>
              <w:t xml:space="preserve"> навыками грамотно определять финансовые цели в различных областях жизнедеятельности на основе сбора и </w:t>
            </w:r>
            <w:r w:rsidRPr="00F743A0">
              <w:rPr>
                <w:color w:val="000000"/>
              </w:rPr>
              <w:lastRenderedPageBreak/>
              <w:t>анализа финансовой информации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lastRenderedPageBreak/>
              <w:t>Экономическая культура и финансовая грамотность</w:t>
            </w:r>
          </w:p>
        </w:tc>
      </w:tr>
      <w:tr w:rsidR="00F743A0" w:rsidRPr="00D146C2" w:rsidTr="00BE38CF">
        <w:trPr>
          <w:trHeight w:val="264"/>
        </w:trPr>
        <w:tc>
          <w:tcPr>
            <w:tcW w:w="582" w:type="pct"/>
            <w:vMerge w:val="restart"/>
          </w:tcPr>
          <w:p w:rsidR="00F743A0" w:rsidRPr="00C35DF2" w:rsidRDefault="00F743A0" w:rsidP="00F743A0">
            <w:pPr>
              <w:pStyle w:val="Default"/>
              <w:rPr>
                <w:bCs/>
                <w:szCs w:val="20"/>
              </w:rPr>
            </w:pPr>
            <w:r w:rsidRPr="00C35DF2">
              <w:rPr>
                <w:bCs/>
                <w:szCs w:val="20"/>
              </w:rPr>
              <w:lastRenderedPageBreak/>
              <w:t>Гражданская позиция</w:t>
            </w:r>
          </w:p>
        </w:tc>
        <w:tc>
          <w:tcPr>
            <w:tcW w:w="1123" w:type="pct"/>
            <w:vMerge w:val="restart"/>
            <w:vAlign w:val="center"/>
          </w:tcPr>
          <w:p w:rsidR="00F743A0" w:rsidRPr="00810C49" w:rsidRDefault="00F743A0" w:rsidP="008D4259">
            <w:pPr>
              <w:widowControl w:val="0"/>
              <w:spacing w:after="80"/>
              <w:rPr>
                <w:b/>
                <w:color w:val="0D0D0D" w:themeColor="text1" w:themeTint="F2"/>
                <w:szCs w:val="24"/>
              </w:rPr>
            </w:pPr>
            <w:r w:rsidRPr="00810C49">
              <w:rPr>
                <w:b/>
                <w:bCs/>
                <w:szCs w:val="24"/>
              </w:rPr>
              <w:t xml:space="preserve">УК-10. </w:t>
            </w:r>
            <w:proofErr w:type="gramStart"/>
            <w:r w:rsidRPr="00810C49">
              <w:rPr>
                <w:bCs/>
                <w:szCs w:val="24"/>
              </w:rPr>
              <w:t>Способен</w:t>
            </w:r>
            <w:proofErr w:type="gramEnd"/>
            <w:r w:rsidRPr="00810C49">
              <w:rPr>
                <w:bCs/>
                <w:szCs w:val="24"/>
              </w:rPr>
              <w:t xml:space="preserve"> формировать нетерпимое отношение к </w:t>
            </w:r>
            <w:r w:rsidR="008D4259">
              <w:rPr>
                <w:bCs/>
                <w:szCs w:val="24"/>
              </w:rPr>
              <w:t xml:space="preserve">проявлению экстремизма, терроризма, </w:t>
            </w:r>
            <w:r w:rsidRPr="00810C49">
              <w:rPr>
                <w:bCs/>
                <w:szCs w:val="24"/>
              </w:rPr>
              <w:t>коррупционному поведению</w:t>
            </w:r>
            <w:r w:rsidR="008D4259">
              <w:rPr>
                <w:bCs/>
                <w:szCs w:val="24"/>
              </w:rPr>
              <w:t xml:space="preserve"> и противодейство-вать им в профессиональной деятельности</w:t>
            </w:r>
            <w:bookmarkStart w:id="0" w:name="_GoBack"/>
            <w:bookmarkEnd w:id="0"/>
          </w:p>
        </w:tc>
        <w:tc>
          <w:tcPr>
            <w:tcW w:w="2188" w:type="pct"/>
          </w:tcPr>
          <w:p w:rsidR="00F743A0" w:rsidRPr="00F743A0" w:rsidRDefault="00F743A0" w:rsidP="00806F1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УК-10.1.1. </w:t>
            </w:r>
            <w:r w:rsidRPr="00F743A0">
              <w:rPr>
                <w:b/>
                <w:color w:val="000000"/>
              </w:rPr>
              <w:t>Знает</w:t>
            </w:r>
            <w:r w:rsidRPr="00F743A0">
              <w:rPr>
                <w:color w:val="000000"/>
              </w:rPr>
              <w:t xml:space="preserve"> </w:t>
            </w:r>
            <w:r w:rsidR="00806F14" w:rsidRPr="00806F14">
              <w:rPr>
                <w:color w:val="000000"/>
                <w:shd w:val="clear" w:color="auto" w:fill="FFFFFF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  <w:r w:rsidR="00806F1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color w:val="000000"/>
                <w:szCs w:val="24"/>
                <w:shd w:val="clear" w:color="auto" w:fill="FFFFFF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  <w:tr w:rsidR="00F743A0" w:rsidRPr="00D146C2" w:rsidTr="00BE38CF">
        <w:trPr>
          <w:trHeight w:val="264"/>
        </w:trPr>
        <w:tc>
          <w:tcPr>
            <w:tcW w:w="582" w:type="pct"/>
            <w:vMerge/>
          </w:tcPr>
          <w:p w:rsidR="00F743A0" w:rsidRPr="00650661" w:rsidRDefault="00F743A0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F743A0" w:rsidRPr="00650661" w:rsidRDefault="00F743A0" w:rsidP="00F743A0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УК-10.2.1. </w:t>
            </w:r>
            <w:r w:rsidRPr="00F743A0">
              <w:rPr>
                <w:b/>
                <w:color w:val="000000"/>
              </w:rPr>
              <w:t>Умеет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color w:val="000000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color w:val="000000"/>
                <w:szCs w:val="24"/>
                <w:shd w:val="clear" w:color="auto" w:fill="FFFFFF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  <w:tr w:rsidR="00F743A0" w:rsidRPr="00D146C2" w:rsidTr="00BE38CF">
        <w:trPr>
          <w:trHeight w:val="264"/>
        </w:trPr>
        <w:tc>
          <w:tcPr>
            <w:tcW w:w="582" w:type="pct"/>
            <w:vMerge/>
          </w:tcPr>
          <w:p w:rsidR="00F743A0" w:rsidRPr="00650661" w:rsidRDefault="00F743A0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F743A0" w:rsidRPr="00650661" w:rsidRDefault="00F743A0" w:rsidP="00F743A0">
            <w:pPr>
              <w:autoSpaceDE w:val="0"/>
              <w:autoSpaceDN w:val="0"/>
              <w:adjustRightInd w:val="0"/>
            </w:pPr>
          </w:p>
        </w:tc>
        <w:tc>
          <w:tcPr>
            <w:tcW w:w="2188" w:type="pct"/>
          </w:tcPr>
          <w:p w:rsidR="00F743A0" w:rsidRPr="00F743A0" w:rsidRDefault="00F743A0" w:rsidP="00F743A0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УК-10.3.1. </w:t>
            </w:r>
            <w:r w:rsidRPr="00F743A0">
              <w:rPr>
                <w:b/>
                <w:color w:val="000000"/>
              </w:rPr>
              <w:t>Владеет</w:t>
            </w:r>
            <w:r w:rsidRPr="00F743A0">
              <w:rPr>
                <w:color w:val="000000"/>
              </w:rPr>
              <w:t xml:space="preserve"> навыками </w:t>
            </w:r>
            <w:r w:rsidRPr="00F743A0">
              <w:rPr>
                <w:color w:val="000000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  <w:tc>
          <w:tcPr>
            <w:tcW w:w="1107" w:type="pct"/>
            <w:shd w:val="clear" w:color="auto" w:fill="auto"/>
          </w:tcPr>
          <w:p w:rsidR="00F743A0" w:rsidRPr="00F743A0" w:rsidRDefault="00F743A0" w:rsidP="00F743A0">
            <w:pPr>
              <w:autoSpaceDE w:val="0"/>
              <w:autoSpaceDN w:val="0"/>
              <w:adjustRightInd w:val="0"/>
              <w:rPr>
                <w:color w:val="000000"/>
                <w:szCs w:val="24"/>
                <w:shd w:val="clear" w:color="auto" w:fill="FFFFFF"/>
              </w:rPr>
            </w:pPr>
            <w:r w:rsidRPr="00F743A0">
              <w:rPr>
                <w:color w:val="000000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</w:tbl>
    <w:p w:rsidR="006D250D" w:rsidRDefault="006D250D" w:rsidP="005210D9">
      <w:pPr>
        <w:widowControl w:val="0"/>
        <w:jc w:val="center"/>
      </w:pPr>
    </w:p>
    <w:sectPr w:rsidR="006D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11"/>
    <w:rsid w:val="00153A8B"/>
    <w:rsid w:val="0023188D"/>
    <w:rsid w:val="003763E0"/>
    <w:rsid w:val="003B1B6E"/>
    <w:rsid w:val="004E7211"/>
    <w:rsid w:val="005210D9"/>
    <w:rsid w:val="005A7572"/>
    <w:rsid w:val="006D250D"/>
    <w:rsid w:val="00806F14"/>
    <w:rsid w:val="00810C49"/>
    <w:rsid w:val="008D4259"/>
    <w:rsid w:val="00A40A6D"/>
    <w:rsid w:val="00A62E94"/>
    <w:rsid w:val="00B932AB"/>
    <w:rsid w:val="00BD002C"/>
    <w:rsid w:val="00C2661D"/>
    <w:rsid w:val="00C35DF2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2E94"/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qFormat/>
    <w:rsid w:val="00A62E94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62E94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62E94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62E94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62E94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62E94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62E94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62E94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62E94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2E9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A62E9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62E9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62E9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62E94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62E94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62E94"/>
  </w:style>
  <w:style w:type="paragraph" w:customStyle="1" w:styleId="FR1">
    <w:name w:val="FR1"/>
    <w:rsid w:val="00A62E9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62E94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62E94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62E94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62E94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62E94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62E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A62E94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62E94"/>
  </w:style>
  <w:style w:type="paragraph" w:styleId="ae">
    <w:name w:val="footer"/>
    <w:basedOn w:val="a1"/>
    <w:link w:val="af"/>
    <w:uiPriority w:val="99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62E94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62E94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62E9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62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62E94"/>
    <w:rPr>
      <w:vertAlign w:val="superscript"/>
    </w:rPr>
  </w:style>
  <w:style w:type="paragraph" w:customStyle="1" w:styleId="11">
    <w:name w:val="1_Список1"/>
    <w:basedOn w:val="a1"/>
    <w:rsid w:val="00A62E94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62E94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62E94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6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62E94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62E94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62E94"/>
    <w:rPr>
      <w:i/>
      <w:iCs/>
    </w:rPr>
  </w:style>
  <w:style w:type="paragraph" w:styleId="afd">
    <w:name w:val="No Spacing"/>
    <w:uiPriority w:val="1"/>
    <w:qFormat/>
    <w:rsid w:val="00A62E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62E94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62E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62E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62E94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62E94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62E9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62E9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62E94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62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62E9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6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62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62E94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62E94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62E94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62E94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62E94"/>
    <w:pPr>
      <w:shd w:val="clear" w:color="auto" w:fill="FFFFFF"/>
      <w:spacing w:after="0" w:line="322" w:lineRule="exact"/>
    </w:pPr>
    <w:rPr>
      <w:rFonts w:asciiTheme="minorHAnsi" w:hAnsiTheme="minorHAnsi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A62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6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A62E94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A62E9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62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A62E9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62E94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eastAsia="Times New Roman" w:hAnsiTheme="minorHAns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2E94"/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qFormat/>
    <w:rsid w:val="00A62E94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62E94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62E94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62E94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62E94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62E94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62E94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62E94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62E94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2E9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A62E9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62E9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62E9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62E94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62E94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62E94"/>
  </w:style>
  <w:style w:type="paragraph" w:customStyle="1" w:styleId="FR1">
    <w:name w:val="FR1"/>
    <w:rsid w:val="00A62E9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62E94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62E94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62E94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62E94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62E94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62E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A62E94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62E94"/>
  </w:style>
  <w:style w:type="paragraph" w:styleId="ae">
    <w:name w:val="footer"/>
    <w:basedOn w:val="a1"/>
    <w:link w:val="af"/>
    <w:uiPriority w:val="99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62E94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62E94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62E9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62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62E94"/>
    <w:rPr>
      <w:vertAlign w:val="superscript"/>
    </w:rPr>
  </w:style>
  <w:style w:type="paragraph" w:customStyle="1" w:styleId="11">
    <w:name w:val="1_Список1"/>
    <w:basedOn w:val="a1"/>
    <w:rsid w:val="00A62E94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62E94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62E94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6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62E94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62E94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62E94"/>
    <w:rPr>
      <w:i/>
      <w:iCs/>
    </w:rPr>
  </w:style>
  <w:style w:type="paragraph" w:styleId="afd">
    <w:name w:val="No Spacing"/>
    <w:uiPriority w:val="1"/>
    <w:qFormat/>
    <w:rsid w:val="00A62E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62E94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62E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62E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62E94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62E94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62E9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62E9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62E94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62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62E9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6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62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62E94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62E94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62E94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62E94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62E94"/>
    <w:pPr>
      <w:shd w:val="clear" w:color="auto" w:fill="FFFFFF"/>
      <w:spacing w:after="0" w:line="322" w:lineRule="exact"/>
    </w:pPr>
    <w:rPr>
      <w:rFonts w:asciiTheme="minorHAnsi" w:hAnsiTheme="minorHAnsi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A62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6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A62E94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A62E9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62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A62E9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62E94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eastAsia="Times New Roman" w:hAnsiTheme="minorHAns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 ОБ</dc:creator>
  <cp:lastModifiedBy>Суровцева ОБ</cp:lastModifiedBy>
  <cp:revision>3</cp:revision>
  <dcterms:created xsi:type="dcterms:W3CDTF">2024-04-02T07:09:00Z</dcterms:created>
  <dcterms:modified xsi:type="dcterms:W3CDTF">2024-04-11T06:39:00Z</dcterms:modified>
</cp:coreProperties>
</file>