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19" w:rsidRPr="00E624B0" w:rsidRDefault="001A0319" w:rsidP="001A0319">
      <w:pPr>
        <w:pStyle w:val="1"/>
        <w:tabs>
          <w:tab w:val="left" w:pos="0"/>
        </w:tabs>
        <w:spacing w:after="0" w:line="240" w:lineRule="auto"/>
        <w:ind w:firstLine="709"/>
        <w:rPr>
          <w:b/>
          <w:sz w:val="24"/>
          <w:szCs w:val="24"/>
        </w:rPr>
      </w:pPr>
      <w:r w:rsidRPr="00E624B0">
        <w:rPr>
          <w:b/>
          <w:sz w:val="24"/>
          <w:szCs w:val="24"/>
        </w:rPr>
        <w:t xml:space="preserve">Практическое </w:t>
      </w:r>
      <w:proofErr w:type="gramStart"/>
      <w:r w:rsidRPr="00E624B0">
        <w:rPr>
          <w:b/>
          <w:sz w:val="24"/>
          <w:szCs w:val="24"/>
        </w:rPr>
        <w:t>занятие  2</w:t>
      </w:r>
      <w:proofErr w:type="gramEnd"/>
      <w:r w:rsidRPr="00E624B0">
        <w:rPr>
          <w:b/>
          <w:sz w:val="24"/>
          <w:szCs w:val="24"/>
        </w:rPr>
        <w:t xml:space="preserve"> Психофизиология восприятия (6 часов).</w:t>
      </w:r>
    </w:p>
    <w:p w:rsidR="001A0319" w:rsidRPr="00E624B0" w:rsidRDefault="001A0319" w:rsidP="001A0319">
      <w:pPr>
        <w:pStyle w:val="1"/>
        <w:tabs>
          <w:tab w:val="left" w:pos="0"/>
        </w:tabs>
        <w:spacing w:after="0" w:line="240" w:lineRule="auto"/>
        <w:ind w:firstLine="709"/>
        <w:rPr>
          <w:b/>
          <w:sz w:val="24"/>
          <w:szCs w:val="24"/>
        </w:rPr>
      </w:pPr>
    </w:p>
    <w:p w:rsidR="001A0319" w:rsidRPr="00E624B0" w:rsidRDefault="001A0319" w:rsidP="001A0319">
      <w:pPr>
        <w:pStyle w:val="1"/>
        <w:tabs>
          <w:tab w:val="left" w:pos="0"/>
        </w:tabs>
        <w:spacing w:after="0" w:line="240" w:lineRule="auto"/>
        <w:ind w:firstLine="709"/>
        <w:rPr>
          <w:i/>
          <w:sz w:val="24"/>
          <w:szCs w:val="24"/>
        </w:rPr>
      </w:pPr>
      <w:r w:rsidRPr="00E624B0">
        <w:rPr>
          <w:i/>
          <w:sz w:val="24"/>
          <w:szCs w:val="24"/>
        </w:rPr>
        <w:t>Структура:</w:t>
      </w:r>
    </w:p>
    <w:p w:rsidR="001A0319" w:rsidRPr="00E624B0" w:rsidRDefault="001A0319" w:rsidP="001A0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 xml:space="preserve">Зрительное восприятие. </w:t>
      </w:r>
    </w:p>
    <w:p w:rsidR="001A0319" w:rsidRPr="00E624B0" w:rsidRDefault="001A0319" w:rsidP="001A0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 xml:space="preserve">Слуховое восприятие. </w:t>
      </w:r>
    </w:p>
    <w:p w:rsidR="001A0319" w:rsidRPr="00E624B0" w:rsidRDefault="001A0319" w:rsidP="001A0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 xml:space="preserve">Восприятие боли. </w:t>
      </w:r>
    </w:p>
    <w:p w:rsidR="001A0319" w:rsidRPr="00E624B0" w:rsidRDefault="001A0319" w:rsidP="001A0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Кожный анализатор.</w:t>
      </w:r>
    </w:p>
    <w:p w:rsidR="001A0319" w:rsidRPr="00E624B0" w:rsidRDefault="001A0319" w:rsidP="001A0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 xml:space="preserve"> Восприятие вкуса и запаха.</w:t>
      </w:r>
    </w:p>
    <w:p w:rsidR="001A0319" w:rsidRPr="00E624B0" w:rsidRDefault="001A0319" w:rsidP="001A0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319" w:rsidRPr="00E624B0" w:rsidRDefault="001A0319" w:rsidP="001A0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4B0">
        <w:rPr>
          <w:rFonts w:ascii="Times New Roman" w:hAnsi="Times New Roman" w:cs="Times New Roman"/>
          <w:i/>
          <w:sz w:val="24"/>
          <w:szCs w:val="24"/>
        </w:rPr>
        <w:t>Содержание практического занятия:</w:t>
      </w:r>
    </w:p>
    <w:p w:rsidR="001A0319" w:rsidRPr="00E624B0" w:rsidRDefault="001A0319" w:rsidP="001A0319">
      <w:pPr>
        <w:pStyle w:val="1"/>
        <w:tabs>
          <w:tab w:val="right" w:leader="underscore" w:pos="9639"/>
        </w:tabs>
        <w:spacing w:after="0" w:line="240" w:lineRule="auto"/>
        <w:ind w:firstLine="709"/>
        <w:rPr>
          <w:bCs/>
          <w:iCs/>
          <w:sz w:val="24"/>
          <w:szCs w:val="24"/>
        </w:rPr>
      </w:pPr>
      <w:r w:rsidRPr="00E624B0">
        <w:rPr>
          <w:bCs/>
          <w:iCs/>
          <w:sz w:val="24"/>
          <w:szCs w:val="24"/>
        </w:rPr>
        <w:t>Подготовьте доклад на тему и вопросы для его обсуждения: (очная форма обучения)</w:t>
      </w:r>
    </w:p>
    <w:p w:rsidR="001A0319" w:rsidRPr="00E624B0" w:rsidRDefault="001A0319" w:rsidP="001A0319">
      <w:pPr>
        <w:pStyle w:val="1"/>
        <w:tabs>
          <w:tab w:val="right" w:leader="underscore" w:pos="9639"/>
        </w:tabs>
        <w:spacing w:after="0" w:line="240" w:lineRule="auto"/>
        <w:ind w:firstLine="709"/>
        <w:rPr>
          <w:bCs/>
          <w:iCs/>
          <w:sz w:val="24"/>
          <w:szCs w:val="24"/>
        </w:rPr>
      </w:pPr>
      <w:r w:rsidRPr="00E624B0">
        <w:rPr>
          <w:bCs/>
          <w:iCs/>
          <w:sz w:val="24"/>
          <w:szCs w:val="24"/>
        </w:rPr>
        <w:t>1.Психофизиология зрительного восприятия</w:t>
      </w:r>
    </w:p>
    <w:p w:rsidR="001A0319" w:rsidRPr="00E624B0" w:rsidRDefault="001A0319" w:rsidP="001A0319">
      <w:pPr>
        <w:pStyle w:val="1"/>
        <w:tabs>
          <w:tab w:val="right" w:leader="underscore" w:pos="9639"/>
        </w:tabs>
        <w:spacing w:after="0" w:line="240" w:lineRule="auto"/>
        <w:ind w:firstLine="709"/>
        <w:rPr>
          <w:bCs/>
          <w:iCs/>
          <w:sz w:val="24"/>
          <w:szCs w:val="24"/>
        </w:rPr>
      </w:pPr>
      <w:r w:rsidRPr="00E624B0">
        <w:rPr>
          <w:bCs/>
          <w:iCs/>
          <w:sz w:val="24"/>
          <w:szCs w:val="24"/>
        </w:rPr>
        <w:t>2.Психофизиология слухового восприятия</w:t>
      </w:r>
    </w:p>
    <w:p w:rsidR="001A0319" w:rsidRPr="00E624B0" w:rsidRDefault="001A0319" w:rsidP="001A0319">
      <w:pPr>
        <w:pStyle w:val="1"/>
        <w:tabs>
          <w:tab w:val="right" w:leader="underscore" w:pos="9639"/>
        </w:tabs>
        <w:spacing w:after="0" w:line="240" w:lineRule="auto"/>
        <w:ind w:firstLine="709"/>
        <w:rPr>
          <w:bCs/>
          <w:iCs/>
          <w:sz w:val="24"/>
          <w:szCs w:val="24"/>
        </w:rPr>
      </w:pPr>
      <w:r w:rsidRPr="00E624B0">
        <w:rPr>
          <w:bCs/>
          <w:iCs/>
          <w:sz w:val="24"/>
          <w:szCs w:val="24"/>
        </w:rPr>
        <w:t>3.Психофизиология формирования вкуса</w:t>
      </w:r>
    </w:p>
    <w:p w:rsidR="001A0319" w:rsidRPr="00E624B0" w:rsidRDefault="001A0319" w:rsidP="001A0319">
      <w:pPr>
        <w:pStyle w:val="1"/>
        <w:tabs>
          <w:tab w:val="right" w:leader="underscore" w:pos="9639"/>
        </w:tabs>
        <w:spacing w:after="0" w:line="240" w:lineRule="auto"/>
        <w:ind w:firstLine="709"/>
        <w:rPr>
          <w:bCs/>
          <w:iCs/>
          <w:sz w:val="24"/>
          <w:szCs w:val="24"/>
        </w:rPr>
      </w:pPr>
      <w:r w:rsidRPr="00E624B0">
        <w:rPr>
          <w:bCs/>
          <w:iCs/>
          <w:sz w:val="24"/>
          <w:szCs w:val="24"/>
        </w:rPr>
        <w:t>4.Психофизиология восприятия запаха</w:t>
      </w:r>
    </w:p>
    <w:p w:rsidR="001A0319" w:rsidRPr="00E624B0" w:rsidRDefault="001A0319" w:rsidP="001A0319">
      <w:pPr>
        <w:pStyle w:val="1"/>
        <w:tabs>
          <w:tab w:val="right" w:leader="underscore" w:pos="9639"/>
        </w:tabs>
        <w:spacing w:after="0" w:line="240" w:lineRule="auto"/>
        <w:ind w:firstLine="709"/>
        <w:rPr>
          <w:bCs/>
          <w:iCs/>
          <w:sz w:val="24"/>
          <w:szCs w:val="24"/>
        </w:rPr>
      </w:pPr>
      <w:r w:rsidRPr="00E624B0">
        <w:rPr>
          <w:bCs/>
          <w:iCs/>
          <w:sz w:val="24"/>
          <w:szCs w:val="24"/>
        </w:rPr>
        <w:t>5.Психофизиология сенсомоторной чувствительности</w:t>
      </w:r>
    </w:p>
    <w:p w:rsidR="001A0319" w:rsidRPr="00E624B0" w:rsidRDefault="001A0319" w:rsidP="001A0319">
      <w:pPr>
        <w:pStyle w:val="1"/>
        <w:tabs>
          <w:tab w:val="right" w:leader="underscore" w:pos="9639"/>
        </w:tabs>
        <w:spacing w:after="0" w:line="240" w:lineRule="auto"/>
        <w:ind w:firstLine="709"/>
        <w:rPr>
          <w:bCs/>
          <w:iCs/>
          <w:sz w:val="24"/>
          <w:szCs w:val="24"/>
        </w:rPr>
      </w:pPr>
      <w:r w:rsidRPr="00E624B0">
        <w:rPr>
          <w:bCs/>
          <w:iCs/>
          <w:sz w:val="24"/>
          <w:szCs w:val="24"/>
        </w:rPr>
        <w:t>6.Восприятие боли</w:t>
      </w:r>
    </w:p>
    <w:p w:rsidR="001A0319" w:rsidRPr="00E624B0" w:rsidRDefault="001A0319" w:rsidP="001A03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E624B0">
        <w:rPr>
          <w:szCs w:val="24"/>
        </w:rPr>
        <w:t>Составьте словарь терминов по теме практического занятия (очная форма обучения).</w:t>
      </w:r>
    </w:p>
    <w:p w:rsidR="001A0319" w:rsidRPr="00E624B0" w:rsidRDefault="001A0319" w:rsidP="001A0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319" w:rsidRPr="00E624B0" w:rsidRDefault="001A0319" w:rsidP="001A03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Методы обучения – доклады, обсуждения.</w:t>
      </w:r>
    </w:p>
    <w:p w:rsidR="001A0319" w:rsidRPr="00E624B0" w:rsidRDefault="001A0319" w:rsidP="001A03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Средства обучения – графические, аудиовизуальные.</w:t>
      </w:r>
    </w:p>
    <w:p w:rsidR="001A0319" w:rsidRPr="00E624B0" w:rsidRDefault="001A0319" w:rsidP="001A0319">
      <w:pPr>
        <w:tabs>
          <w:tab w:val="left" w:pos="0"/>
        </w:tabs>
        <w:spacing w:after="0" w:line="240" w:lineRule="auto"/>
        <w:ind w:firstLine="709"/>
        <w:jc w:val="both"/>
        <w:rPr>
          <w:rStyle w:val="note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Интерактивные формы обучения – дискуссии.</w:t>
      </w:r>
    </w:p>
    <w:p w:rsidR="001A0319" w:rsidRPr="00E624B0" w:rsidRDefault="001A0319" w:rsidP="001A0319">
      <w:pPr>
        <w:pStyle w:val="1"/>
        <w:spacing w:after="0" w:line="240" w:lineRule="auto"/>
        <w:ind w:firstLine="709"/>
        <w:rPr>
          <w:rStyle w:val="note"/>
          <w:color w:val="auto"/>
          <w:sz w:val="24"/>
          <w:szCs w:val="24"/>
        </w:rPr>
      </w:pPr>
      <w:r w:rsidRPr="00E624B0">
        <w:rPr>
          <w:rStyle w:val="note"/>
          <w:color w:val="auto"/>
          <w:sz w:val="24"/>
          <w:szCs w:val="24"/>
        </w:rPr>
        <w:t>Для подготовки к практическому занятию рекомендуется следующая основная и дополнительная литература:</w:t>
      </w:r>
    </w:p>
    <w:p w:rsidR="001A0319" w:rsidRPr="00E624B0" w:rsidRDefault="001A0319" w:rsidP="001A03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Соколова, Л. В.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Психофизиология. Развитие учения о мозге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поведении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/ Л. В. Соколова. — 2-е изд.,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210 с. — (Бакалавр. Академический курс. Модуль). — ISBN 978-5-534-08318-7.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www.biblio-online.ru/book/psihofiziologiya-razvitie-ucheniya-o-mozge-i-povedenii-438142</w:t>
      </w:r>
    </w:p>
    <w:p w:rsidR="001A0319" w:rsidRPr="00E624B0" w:rsidRDefault="001A0319" w:rsidP="001A03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Черенкова, Л. В.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Психофизиология в схемах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комментариях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/ Л. В. Черенкова, Е. И. Краснощекова, Л. В. Соколова. — 2-е изд.,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236 с. — (Бакалавр. Академический курс). — ISBN 978-5-534-02934-5.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www.biblio-online.ru/book/psihofiziologiya-v-shemah-i-kommentariyah-438143</w:t>
      </w:r>
    </w:p>
    <w:p w:rsidR="001A0319" w:rsidRPr="00E624B0" w:rsidRDefault="001A0319" w:rsidP="001A03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4B0">
        <w:rPr>
          <w:rFonts w:ascii="Times New Roman" w:hAnsi="Times New Roman" w:cs="Times New Roman"/>
          <w:i/>
          <w:iCs/>
          <w:sz w:val="24"/>
          <w:szCs w:val="24"/>
        </w:rPr>
        <w:t>Ляксо</w:t>
      </w:r>
      <w:proofErr w:type="spellEnd"/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, Е. Е.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Возрастная физиология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психофизиология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Е. Е.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Ляксо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А. Д.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Ноздрачев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Л. В. Соколова.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396 с. — (Профессиональное образование). — ISBN 978-5-534-02441-8.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www.biblio-online.ru/book/vozrastnaya-fiziologiya-i-psihofiziologiya-437001</w:t>
      </w:r>
    </w:p>
    <w:p w:rsidR="005C5B64" w:rsidRDefault="005C5B64">
      <w:bookmarkStart w:id="0" w:name="_GoBack"/>
      <w:bookmarkEnd w:id="0"/>
    </w:p>
    <w:sectPr w:rsidR="005C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37608"/>
    <w:multiLevelType w:val="hybridMultilevel"/>
    <w:tmpl w:val="3EA6EFB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E1633"/>
    <w:multiLevelType w:val="hybridMultilevel"/>
    <w:tmpl w:val="C29E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19"/>
    <w:rsid w:val="001A0319"/>
    <w:rsid w:val="005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84554-9CFA-46DF-85CB-DAA606E1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19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">
    <w:name w:val="Абзац списка1"/>
    <w:basedOn w:val="a"/>
    <w:rsid w:val="001A0319"/>
    <w:pPr>
      <w:contextualSpacing/>
      <w:jc w:val="both"/>
    </w:pPr>
    <w:rPr>
      <w:rFonts w:ascii="Times New Roman" w:eastAsia="Times New Roman" w:hAnsi="Times New Roman" w:cs="Times New Roman"/>
      <w:color w:val="080000"/>
      <w:sz w:val="28"/>
      <w:szCs w:val="28"/>
      <w:lang w:eastAsia="en-US"/>
    </w:rPr>
  </w:style>
  <w:style w:type="character" w:customStyle="1" w:styleId="note">
    <w:name w:val="note"/>
    <w:basedOn w:val="a0"/>
    <w:rsid w:val="001A031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2023-01-13T15:24:00Z</dcterms:created>
  <dcterms:modified xsi:type="dcterms:W3CDTF">2023-01-13T15:24:00Z</dcterms:modified>
</cp:coreProperties>
</file>