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715" w:rsidRDefault="003D5EB5" w:rsidP="00F267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7D70">
        <w:rPr>
          <w:rFonts w:ascii="Times New Roman" w:eastAsia="Times New Roman" w:hAnsi="Times New Roman" w:cs="Times New Roman"/>
          <w:b/>
          <w:lang w:eastAsia="ru-RU"/>
        </w:rPr>
        <w:t xml:space="preserve">Практическое занятие 10. </w:t>
      </w:r>
      <w:r w:rsidR="00F26715" w:rsidRPr="00F267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</w:t>
      </w:r>
      <w:r w:rsidR="00F26715" w:rsidRPr="00F2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26715" w:rsidRPr="00F26715">
        <w:rPr>
          <w:rFonts w:ascii="Times New Roman" w:eastAsia="Calibri" w:hAnsi="Times New Roman" w:cs="Times New Roman"/>
          <w:snapToGrid w:val="0"/>
          <w:sz w:val="24"/>
          <w:szCs w:val="24"/>
        </w:rPr>
        <w:t>применять эффективные стили руководства командой для достижения поставленной цели</w:t>
      </w:r>
      <w:r w:rsidR="00F2671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3D5EB5" w:rsidRPr="00AF2352" w:rsidRDefault="003D5EB5" w:rsidP="00F267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2352">
        <w:rPr>
          <w:rFonts w:ascii="Times New Roman" w:eastAsia="Calibri" w:hAnsi="Times New Roman" w:cs="Times New Roman"/>
          <w:b/>
          <w:bCs/>
          <w:sz w:val="24"/>
          <w:szCs w:val="24"/>
        </w:rPr>
        <w:t>Продолжительность: 2 акад. часа.</w:t>
      </w:r>
    </w:p>
    <w:p w:rsidR="003D5EB5" w:rsidRDefault="003D5EB5" w:rsidP="003D5E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942">
        <w:rPr>
          <w:rFonts w:ascii="Times New Roman" w:eastAsia="Calibri" w:hAnsi="Times New Roman" w:cs="Times New Roman"/>
          <w:sz w:val="24"/>
          <w:szCs w:val="24"/>
        </w:rPr>
        <w:t>В начале занятия обсужда</w:t>
      </w:r>
      <w:r>
        <w:rPr>
          <w:rFonts w:ascii="Times New Roman" w:eastAsia="Calibri" w:hAnsi="Times New Roman" w:cs="Times New Roman"/>
          <w:sz w:val="24"/>
          <w:szCs w:val="24"/>
        </w:rPr>
        <w:t>ются лекционные вопросы:</w:t>
      </w:r>
    </w:p>
    <w:p w:rsidR="003D5EB5" w:rsidRDefault="00F26715" w:rsidP="003D5E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Поведенческий подход к эффективному руководству</w:t>
      </w:r>
      <w:r w:rsidR="003D5EB5" w:rsidRPr="00BC7D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5EB5" w:rsidRPr="008E363D" w:rsidRDefault="008E363D" w:rsidP="003D5E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3D">
        <w:rPr>
          <w:rFonts w:ascii="Times New Roman" w:hAnsi="Times New Roman" w:cs="Times New Roman"/>
          <w:bCs/>
          <w:color w:val="000000"/>
          <w:sz w:val="24"/>
          <w:szCs w:val="24"/>
        </w:rPr>
        <w:t>Ситуационный подход к эффективному руководству.</w:t>
      </w:r>
    </w:p>
    <w:p w:rsidR="008E363D" w:rsidRPr="008E363D" w:rsidRDefault="008E363D" w:rsidP="008E363D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Роли преподавателя, по классификации руководителей </w:t>
      </w:r>
      <w:proofErr w:type="spellStart"/>
      <w:r w:rsidRPr="008E363D">
        <w:rPr>
          <w:rFonts w:ascii="Times New Roman" w:hAnsi="Times New Roman" w:cs="Times New Roman"/>
          <w:bCs/>
          <w:color w:val="000000"/>
          <w:sz w:val="24"/>
          <w:szCs w:val="24"/>
        </w:rPr>
        <w:t>Минцберг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E363D" w:rsidRDefault="008E363D" w:rsidP="003D5E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5EB5" w:rsidRPr="00BC7D70" w:rsidRDefault="003D5EB5" w:rsidP="003D5E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8E363D">
        <w:rPr>
          <w:rFonts w:ascii="Times New Roman" w:eastAsia="Calibri" w:hAnsi="Times New Roman" w:cs="Times New Roman"/>
          <w:sz w:val="24"/>
          <w:szCs w:val="24"/>
        </w:rPr>
        <w:t>Затем обучающиеся представляют подготовленны</w:t>
      </w:r>
      <w:r w:rsidR="00167BF2" w:rsidRPr="008E363D">
        <w:rPr>
          <w:rFonts w:ascii="Times New Roman" w:eastAsia="Calibri" w:hAnsi="Times New Roman" w:cs="Times New Roman"/>
          <w:sz w:val="24"/>
          <w:szCs w:val="24"/>
        </w:rPr>
        <w:t>е</w:t>
      </w:r>
      <w:r w:rsidRPr="008E363D">
        <w:rPr>
          <w:rFonts w:ascii="Times New Roman" w:eastAsia="Calibri" w:hAnsi="Times New Roman" w:cs="Times New Roman"/>
          <w:sz w:val="24"/>
          <w:szCs w:val="24"/>
        </w:rPr>
        <w:t xml:space="preserve"> для практического</w:t>
      </w:r>
      <w:r w:rsidRPr="00BC7D70">
        <w:rPr>
          <w:rFonts w:ascii="Times New Roman" w:eastAsia="Calibri" w:hAnsi="Times New Roman" w:cs="Times New Roman"/>
          <w:sz w:val="24"/>
          <w:szCs w:val="24"/>
        </w:rPr>
        <w:t xml:space="preserve"> занятия вопрос</w:t>
      </w:r>
      <w:r w:rsidR="00167BF2">
        <w:rPr>
          <w:rFonts w:ascii="Times New Roman" w:eastAsia="Calibri" w:hAnsi="Times New Roman" w:cs="Times New Roman"/>
          <w:sz w:val="24"/>
          <w:szCs w:val="24"/>
        </w:rPr>
        <w:t>ы</w:t>
      </w:r>
      <w:r w:rsidRPr="00BC7D7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D5EB5" w:rsidRPr="00167BF2" w:rsidRDefault="003D5EB5" w:rsidP="003D5EB5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D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самостоятельной работы студентов.</w:t>
      </w:r>
    </w:p>
    <w:p w:rsidR="00167BF2" w:rsidRDefault="00167BF2" w:rsidP="00167BF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тенденц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развития системы дополнитель</w:t>
      </w:r>
      <w:r w:rsidRPr="00167B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BF2" w:rsidRDefault="00167BF2" w:rsidP="00167BF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</w:t>
      </w:r>
      <w:r w:rsidR="000963D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ультимедийных технологий в орга</w:t>
      </w:r>
      <w:r w:rsidRPr="00167BF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дополнительного образования</w:t>
      </w:r>
      <w:r w:rsidR="000963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3D2" w:rsidRDefault="000963D2" w:rsidP="00306CBD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современных методов и педагогических технологий в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азовательном процессе для совер</w:t>
      </w:r>
      <w:r w:rsidRPr="000963D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шенствования работы с одаренным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детьми в организациях дополни</w:t>
      </w:r>
      <w:r w:rsidRPr="000963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3D2" w:rsidRPr="000963D2" w:rsidRDefault="000963D2" w:rsidP="000963D2">
      <w:pPr>
        <w:pStyle w:val="a3"/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3D2" w:rsidRDefault="000963D2" w:rsidP="000963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обучающиеся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 тестовые задания по теме.</w:t>
      </w:r>
    </w:p>
    <w:p w:rsidR="000963D2" w:rsidRDefault="000963D2" w:rsidP="003D5E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EB5" w:rsidRPr="00015942" w:rsidRDefault="003D5EB5" w:rsidP="003D5E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 – учебная дискуссия, метод иллюстраций.</w:t>
      </w:r>
    </w:p>
    <w:p w:rsidR="003D5EB5" w:rsidRPr="00015942" w:rsidRDefault="003D5EB5" w:rsidP="003D5E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– вербальные, визуальные, символические.</w:t>
      </w:r>
    </w:p>
    <w:p w:rsidR="003D5EB5" w:rsidRPr="00015942" w:rsidRDefault="003D5EB5" w:rsidP="003D5E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формы обучения – дебаты.</w:t>
      </w:r>
    </w:p>
    <w:p w:rsidR="003D5EB5" w:rsidRPr="00015942" w:rsidRDefault="003D5EB5" w:rsidP="003D5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3D5EB5" w:rsidRPr="00015942" w:rsidRDefault="003D5EB5" w:rsidP="003D5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5EB5" w:rsidRPr="00332072" w:rsidRDefault="003D5EB5" w:rsidP="003D5EB5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072">
        <w:rPr>
          <w:rFonts w:ascii="Times New Roman" w:eastAsia="Calibri" w:hAnsi="Times New Roman" w:cs="Times New Roman"/>
          <w:sz w:val="24"/>
          <w:szCs w:val="24"/>
        </w:rPr>
        <w:t xml:space="preserve">Ведерникова, Л. В.  Практико-ориентированная подготовка </w:t>
      </w:r>
      <w:proofErr w:type="gramStart"/>
      <w:r w:rsidRPr="00332072">
        <w:rPr>
          <w:rFonts w:ascii="Times New Roman" w:eastAsia="Calibri" w:hAnsi="Times New Roman" w:cs="Times New Roman"/>
          <w:sz w:val="24"/>
          <w:szCs w:val="24"/>
        </w:rPr>
        <w:t>педагога :</w:t>
      </w:r>
      <w:proofErr w:type="gramEnd"/>
      <w:r w:rsidRPr="00332072">
        <w:rPr>
          <w:rFonts w:ascii="Times New Roman" w:eastAsia="Calibri" w:hAnsi="Times New Roman" w:cs="Times New Roman"/>
          <w:sz w:val="24"/>
          <w:szCs w:val="24"/>
        </w:rPr>
        <w:t xml:space="preserve"> учебное пособие для вузов / Л. В. Ведерникова, О. А. </w:t>
      </w:r>
      <w:proofErr w:type="spellStart"/>
      <w:r w:rsidRPr="00332072">
        <w:rPr>
          <w:rFonts w:ascii="Times New Roman" w:eastAsia="Calibri" w:hAnsi="Times New Roman" w:cs="Times New Roman"/>
          <w:sz w:val="24"/>
          <w:szCs w:val="24"/>
        </w:rPr>
        <w:t>Поворознюк</w:t>
      </w:r>
      <w:proofErr w:type="spellEnd"/>
      <w:r w:rsidRPr="00332072">
        <w:rPr>
          <w:rFonts w:ascii="Times New Roman" w:eastAsia="Calibri" w:hAnsi="Times New Roman" w:cs="Times New Roman"/>
          <w:sz w:val="24"/>
          <w:szCs w:val="24"/>
        </w:rPr>
        <w:t xml:space="preserve">, С. А. </w:t>
      </w:r>
      <w:proofErr w:type="spellStart"/>
      <w:r w:rsidRPr="00332072">
        <w:rPr>
          <w:rFonts w:ascii="Times New Roman" w:eastAsia="Calibri" w:hAnsi="Times New Roman" w:cs="Times New Roman"/>
          <w:sz w:val="24"/>
          <w:szCs w:val="24"/>
        </w:rPr>
        <w:t>Еланцева</w:t>
      </w:r>
      <w:proofErr w:type="spellEnd"/>
      <w:r w:rsidRPr="00332072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Pr="00332072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332072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332072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332072">
        <w:rPr>
          <w:rFonts w:ascii="Times New Roman" w:eastAsia="Calibri" w:hAnsi="Times New Roman" w:cs="Times New Roman"/>
          <w:sz w:val="24"/>
          <w:szCs w:val="24"/>
        </w:rPr>
        <w:t xml:space="preserve">, 2022. — 341 с. — (Высшее образование). — ISBN 978-5-534-13454-4. — </w:t>
      </w:r>
      <w:proofErr w:type="gramStart"/>
      <w:r w:rsidRPr="00332072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332072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332072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332072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https://urait.ru/bcode/497511 (дата обращения: 20.03.2022).</w:t>
      </w:r>
    </w:p>
    <w:p w:rsidR="003D5EB5" w:rsidRPr="00332072" w:rsidRDefault="003D5EB5" w:rsidP="003D5EB5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072">
        <w:rPr>
          <w:rFonts w:ascii="Times New Roman" w:eastAsia="Calibri" w:hAnsi="Times New Roman" w:cs="Times New Roman"/>
          <w:sz w:val="24"/>
          <w:szCs w:val="24"/>
        </w:rPr>
        <w:t xml:space="preserve">Иванов, Е. В.  История и методология педагогики и </w:t>
      </w:r>
      <w:proofErr w:type="gramStart"/>
      <w:r w:rsidRPr="00332072">
        <w:rPr>
          <w:rFonts w:ascii="Times New Roman" w:eastAsia="Calibri" w:hAnsi="Times New Roman" w:cs="Times New Roman"/>
          <w:sz w:val="24"/>
          <w:szCs w:val="24"/>
        </w:rPr>
        <w:t>образования :</w:t>
      </w:r>
      <w:proofErr w:type="gramEnd"/>
      <w:r w:rsidRPr="00332072">
        <w:rPr>
          <w:rFonts w:ascii="Times New Roman" w:eastAsia="Calibri" w:hAnsi="Times New Roman" w:cs="Times New Roman"/>
          <w:sz w:val="24"/>
          <w:szCs w:val="24"/>
        </w:rPr>
        <w:t xml:space="preserve"> учебное пособие для вузов / Е. В. Иванов. — 2-е изд., </w:t>
      </w:r>
      <w:proofErr w:type="spellStart"/>
      <w:r w:rsidRPr="00332072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332072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Pr="00332072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332072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332072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332072">
        <w:rPr>
          <w:rFonts w:ascii="Times New Roman" w:eastAsia="Calibri" w:hAnsi="Times New Roman" w:cs="Times New Roman"/>
          <w:sz w:val="24"/>
          <w:szCs w:val="24"/>
        </w:rPr>
        <w:t xml:space="preserve">, 2022. — 173 с. — (Высшее образование). — ISBN 978-5-534-07233-4. — </w:t>
      </w:r>
      <w:proofErr w:type="gramStart"/>
      <w:r w:rsidRPr="00332072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332072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332072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332072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https://urait.ru/bcode/492811 (дата обращения: 20.03.2022).</w:t>
      </w:r>
    </w:p>
    <w:p w:rsidR="003D5EB5" w:rsidRPr="00AF41DA" w:rsidRDefault="003D5EB5" w:rsidP="003D5EB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Карандашев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, В. Н.  Методика преподавания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психологии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учебник для вузов / В. Н.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Карандашев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. — 3-е изд.,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. и доп. —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, 2022. — 376 с. — (Высшее образование). — ISBN 978-5-534-06114-7. —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https://urait.ru/bcode/489077 (дата обращения: 29.03.2021).</w:t>
      </w:r>
    </w:p>
    <w:p w:rsidR="003D5EB5" w:rsidRPr="00AF41DA" w:rsidRDefault="003D5EB5" w:rsidP="003D5E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Коротаева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, Е. В.  Теория и практика педагогических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взаимодействий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учебник и практикум для вузов / Е. В.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Коротаева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, 2022. — 242 с. — (Высшее образование). — ISBN 978-5-534-10437-0. —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https://urait.ru/bcode/494965 (дата обращения: 20.03.2022).</w:t>
      </w:r>
    </w:p>
    <w:p w:rsidR="0050065B" w:rsidRPr="003D5EB5" w:rsidRDefault="0050065B" w:rsidP="003D5EB5"/>
    <w:sectPr w:rsidR="0050065B" w:rsidRPr="003D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B5E57"/>
    <w:multiLevelType w:val="hybridMultilevel"/>
    <w:tmpl w:val="A4FCF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97F09"/>
    <w:multiLevelType w:val="hybridMultilevel"/>
    <w:tmpl w:val="6C9050F4"/>
    <w:lvl w:ilvl="0" w:tplc="2B920B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AF3108"/>
    <w:multiLevelType w:val="hybridMultilevel"/>
    <w:tmpl w:val="1876CD30"/>
    <w:lvl w:ilvl="0" w:tplc="B90EEA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6C"/>
    <w:rsid w:val="000963D2"/>
    <w:rsid w:val="00167BF2"/>
    <w:rsid w:val="0030266C"/>
    <w:rsid w:val="003D5EB5"/>
    <w:rsid w:val="0050065B"/>
    <w:rsid w:val="005542D7"/>
    <w:rsid w:val="008E363D"/>
    <w:rsid w:val="00F2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45BD"/>
  <w15:chartTrackingRefBased/>
  <w15:docId w15:val="{AE38D9D4-AA00-4587-A52B-30D9847C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79817689859</cp:lastModifiedBy>
  <cp:revision>5</cp:revision>
  <dcterms:created xsi:type="dcterms:W3CDTF">2022-08-24T20:59:00Z</dcterms:created>
  <dcterms:modified xsi:type="dcterms:W3CDTF">2023-12-03T19:57:00Z</dcterms:modified>
</cp:coreProperties>
</file>