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1E" w:rsidRDefault="00C83425" w:rsidP="00F85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F85D1E"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Содержание психологического образования</w:t>
      </w:r>
    </w:p>
    <w:p w:rsidR="00C83425" w:rsidRPr="00F85D1E" w:rsidRDefault="00C83425" w:rsidP="00F85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Лекции 5-7</w:t>
      </w:r>
      <w:bookmarkStart w:id="0" w:name="_GoBack"/>
      <w:bookmarkEnd w:id="0"/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Цели преподавания психологии. Стандарты психологического образования. 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Учебные планы и программы. 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Базовые парадигмы и модели университетского образования.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1. </w:t>
      </w: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преподавания психологии. Стандарты психологического образования. 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Цели, длительность, структура и содержание обучения психологии в значитель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ной степени определяются национальными системами образования, историческими традициями, уровнем развития и статусом психологии как науки в конкретной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стране, экономическими и политическими факторами.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студентами любой науки подчинено одной цели —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научиться подходить к жизненным явлениям, к практическим задачам с научных позиций, т. е. со знанием дела, изученного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всесторонне. Применительно к </w:t>
      </w:r>
      <w:r w:rsidRPr="00F85D1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психологии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это означает, что студенту ее нужно изучать с целью получения </w:t>
      </w:r>
      <w:r w:rsidRPr="00F85D1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научной ориентиров</w:t>
      </w:r>
      <w:r w:rsidRPr="00F85D1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ки в психологии человека,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чтобы понимать и объяснять особенности ее проявлений в действиях, поступках, поведении реаль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людей, и на этой основе научиться правильно взаимодейст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вовать с ними в повседневной практике.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цель хотя и общая и относится к изучению любой дисци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плины, но касается она деятельности только студента: именно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должен стремиться к ее достижению. Что касается препода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вателя, то его деятельность имеет свою специфическую, отличную от студенческой, цель. У студента цель — изучение науки,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 у преподавателя — ее внедрение. Эти цели в конечном счете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смыкаются. Но в момент их постановки они выглядят по-разному: студент нацелен на то, чтобы «взять знания» у преподавателя, а преподаватель нацелен «дать» ему эти необходимые знания 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научить его пользоваться ими.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психологию, каждый студент независимо от его буду</w:t>
      </w:r>
      <w:r w:rsidRPr="00F85D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щей профессии должен </w:t>
      </w:r>
      <w:r w:rsidRPr="00F85D1E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научиться мыслить психологически 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анализе и оценке человеческих действий и поступков, при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выявлении особенностей характера и способностей, темперамен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 и других свойств личности, социально-психологических яв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лений в обществе, коллективе, личном общении с другими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людьми и т. д.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Таким образом, цель изучения студентом психологии и цель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сходятся в конце обучения студента в его резуль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тате: в формировании у него умения практически руководство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ваться научными психологическими знаниями при реальном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взаимодействии с другими людьми, что, в свою очередь, как раз и предполагает формирование умения мыслить психологически.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Ставя перед собой цель преподавания тех или иных тем и раз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делов, необходимо учитывать особенности различных отраслей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науки.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Так, теоретическую (общую) психологию принято называть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– объяснительной, а прикладную психологию – практическим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приложением этой теории к различным сторонам живой дейст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вительности: к фактам, событиям и явлениям психики. Однако прикладная психология тоже объясняет, но конкретные факты реальной психической жизни; социальная психология – явления общественной жизни, факты группового поведения; инженерная психология – особенности взаимодействия человека с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техникой; педагогическая психология – факты, связанные с ус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ловиями эффективности обучения и воспитания; медицинская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психология – психологические причины улучшения или ухуд</w:t>
      </w:r>
      <w:r w:rsidRPr="00F85D1E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 xml:space="preserve">шения здоровья; военная психология – особенности поведения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человека в опасных ситуациях боя и т. д. Так, задача у приклад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 xml:space="preserve">ной психологии тоже является объяснительной, как и у общей,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теоретической психологии, но объяснительной по отношению к 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фактам своей сферы интересов, которые относятся к компетен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>ции каждой прикладной отрасли психологии.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lastRenderedPageBreak/>
        <w:t>Что касается практического применения психологических знаний, то как для теоретической, так и прикладной психоло</w:t>
      </w:r>
      <w:r w:rsidRPr="00F85D1E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ru-RU"/>
        </w:rPr>
        <w:t>гии оно сводится к объяснению фактов, в одном случае — с точ</w:t>
      </w:r>
      <w:r w:rsidRPr="00F85D1E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>ки зрения более общей теории психологии, а в другом – с позиции более узкой области знаний, конкретной теории прикладной психологии. Так, например, мотивы поведения человека во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обще, т. е. любого человека, можно объяснить на основе обще</w:t>
      </w:r>
      <w:r w:rsidRPr="00F85D1E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>психологической теории о производности мотивов от потребно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стей, а мотивы постоянных рискованных действий летчика-ис</w:t>
      </w:r>
      <w:r w:rsidRPr="00F85D1E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ru-RU"/>
        </w:rPr>
        <w:t xml:space="preserve">пытателя нужно уже объяснять с точки зрения авиационной 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психологии, так как сами потребности здесь конкретные и спе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цифические. И так во всем.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 xml:space="preserve">Важен вопрос: можно ли считать практическим применением 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психологической теории, когда она служит прикладным отрас</w:t>
      </w:r>
      <w:r w:rsidRPr="00F85D1E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ru-RU"/>
        </w:rPr>
        <w:t>лям психологии? От ответа на этот вопрос зависит цель препода</w:t>
      </w:r>
      <w:r w:rsidRPr="00F85D1E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ru-RU"/>
        </w:rPr>
        <w:t>вания этих прикладных наук.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Ответ на него должен быть положительным: да, можно считать это практическим применением теории, но к разрешению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не практических, а теоретических вопросов. Распространяя, на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>пример, общую психологическую теорию деятельности на по</w:t>
      </w:r>
      <w:r w:rsidRPr="00F85D1E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ru-RU"/>
        </w:rPr>
        <w:t>знание психологии развития и обучения (т. е. на сферу педагоги</w:t>
      </w:r>
      <w:r w:rsidRPr="00F85D1E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ческой психологии) или на выявление закономерностей формирования личности ребенка в игровой деятельности (т. е. на сфе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 xml:space="preserve">ру возрастной психологии), мы поступаем по сути дела так же, </w:t>
      </w:r>
      <w:r w:rsidRPr="00F85D1E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>как и при применении законов биологии к объяснению явлений, изучаемых медициной или зоологией, законов математики к ис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следованию в области физики твердого тела и т. п. Общая теория психологии может найти применение в теоре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тическом объяснении фактов не только в прикладных психоло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>гических науках, но и в других («чужих») науках, как, напри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>мер, в педагогике или социологии.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Практическое применение психологической теории, общей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или прикладной, к задачам теоретического исследования в дру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 xml:space="preserve">гих, смежных или несмежных, науках является одной из двух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разновидностей применения теории психологии на практике.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Одну можно назвать – </w:t>
      </w:r>
      <w:r w:rsidRPr="00F85D1E">
        <w:rPr>
          <w:rFonts w:ascii="Times New Roman" w:eastAsia="Times New Roman" w:hAnsi="Times New Roman" w:cs="Times New Roman"/>
          <w:i/>
          <w:iCs/>
          <w:spacing w:val="-3"/>
          <w:w w:val="107"/>
          <w:sz w:val="24"/>
          <w:szCs w:val="24"/>
          <w:lang w:eastAsia="ru-RU"/>
        </w:rPr>
        <w:t>применение для объяснения психических явлений, д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ругую – </w:t>
      </w:r>
      <w:r w:rsidRPr="00F85D1E">
        <w:rPr>
          <w:rFonts w:ascii="Times New Roman" w:eastAsia="Times New Roman" w:hAnsi="Times New Roman" w:cs="Times New Roman"/>
          <w:i/>
          <w:iCs/>
          <w:spacing w:val="-3"/>
          <w:w w:val="107"/>
          <w:sz w:val="24"/>
          <w:szCs w:val="24"/>
          <w:lang w:eastAsia="ru-RU"/>
        </w:rPr>
        <w:t xml:space="preserve">применение для преобразования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психологических фактов, для изменения их, для коррекции, которое отно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сится к компетенции практической психологии, научное назва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ние которой 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t>психотехника.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Как мы только что выяснили, положения </w:t>
      </w:r>
      <w:r w:rsidRPr="00F85D1E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t>прикладной психо</w:t>
      </w:r>
      <w:r w:rsidRPr="00F85D1E">
        <w:rPr>
          <w:rFonts w:ascii="Times New Roman" w:eastAsia="Times New Roman" w:hAnsi="Times New Roman" w:cs="Times New Roman"/>
          <w:i/>
          <w:iCs/>
          <w:spacing w:val="-3"/>
          <w:w w:val="107"/>
          <w:sz w:val="24"/>
          <w:szCs w:val="24"/>
          <w:lang w:eastAsia="ru-RU"/>
        </w:rPr>
        <w:t xml:space="preserve">логии,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наравне с положениями </w:t>
      </w:r>
      <w:r w:rsidRPr="00F85D1E">
        <w:rPr>
          <w:rFonts w:ascii="Times New Roman" w:eastAsia="Times New Roman" w:hAnsi="Times New Roman" w:cs="Times New Roman"/>
          <w:i/>
          <w:iCs/>
          <w:spacing w:val="-3"/>
          <w:w w:val="107"/>
          <w:sz w:val="24"/>
          <w:szCs w:val="24"/>
          <w:lang w:eastAsia="ru-RU"/>
        </w:rPr>
        <w:t xml:space="preserve">теоретической психологии,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при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меняются для объяснения психических явлений. Но оказывает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>ся, что объяснение относится к фактам и явлениями уже суще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ствующим, но не к тем, которые наступят после соответствую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щих преобразований: обучения, воспитания, </w:t>
      </w:r>
      <w:proofErr w:type="spellStart"/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>психокоррекции</w:t>
      </w:r>
      <w:proofErr w:type="spellEnd"/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,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психотерапии и т. п. Когда 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t xml:space="preserve">прикладная психология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применяет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 xml:space="preserve">ся для позитивного изменения фактов или для формирования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необходимых новообразований, то такое ее применение являет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ся уже не только объяснением, а становится применением.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ru-RU"/>
        </w:rPr>
        <w:t xml:space="preserve">Таким образом, </w:t>
      </w:r>
      <w:r w:rsidRPr="00F85D1E">
        <w:rPr>
          <w:rFonts w:ascii="Times New Roman" w:eastAsia="Times New Roman" w:hAnsi="Times New Roman" w:cs="Times New Roman"/>
          <w:i/>
          <w:iCs/>
          <w:spacing w:val="2"/>
          <w:w w:val="107"/>
          <w:sz w:val="24"/>
          <w:szCs w:val="24"/>
          <w:lang w:eastAsia="ru-RU"/>
        </w:rPr>
        <w:t xml:space="preserve">прикладная психология </w:t>
      </w:r>
      <w:r w:rsidRPr="00F85D1E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ru-RU"/>
        </w:rPr>
        <w:t>находит практиче</w:t>
      </w:r>
      <w:r w:rsidRPr="00F85D1E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 xml:space="preserve">ское применение двояким образом: </w:t>
      </w:r>
      <w:r w:rsidRPr="00F85D1E">
        <w:rPr>
          <w:rFonts w:ascii="Times New Roman" w:eastAsia="Times New Roman" w:hAnsi="Times New Roman" w:cs="Times New Roman"/>
          <w:i/>
          <w:iCs/>
          <w:spacing w:val="1"/>
          <w:w w:val="107"/>
          <w:sz w:val="24"/>
          <w:szCs w:val="24"/>
          <w:lang w:eastAsia="ru-RU"/>
        </w:rPr>
        <w:t xml:space="preserve">для объяснения 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>конкрет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ных психологических явлений (теоретическая часть прикладной психологии) и 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t xml:space="preserve">для преобразования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тех или иных сторон </w:t>
      </w:r>
      <w:r w:rsidRPr="00F85D1E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eastAsia="ru-RU"/>
        </w:rPr>
        <w:t xml:space="preserve">психики (практическая часть </w:t>
      </w:r>
      <w:r w:rsidRPr="00F85D1E">
        <w:rPr>
          <w:rFonts w:ascii="Times New Roman" w:eastAsia="Times New Roman" w:hAnsi="Times New Roman" w:cs="Times New Roman"/>
          <w:i/>
          <w:iCs/>
          <w:spacing w:val="3"/>
          <w:w w:val="107"/>
          <w:sz w:val="24"/>
          <w:szCs w:val="24"/>
          <w:lang w:eastAsia="ru-RU"/>
        </w:rPr>
        <w:t xml:space="preserve">прикладной психологии, </w:t>
      </w:r>
      <w:r w:rsidRPr="00F85D1E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eastAsia="ru-RU"/>
        </w:rPr>
        <w:t xml:space="preserve">или </w:t>
      </w:r>
      <w:r w:rsidRPr="00F85D1E">
        <w:rPr>
          <w:rFonts w:ascii="Times New Roman" w:eastAsia="Times New Roman" w:hAnsi="Times New Roman" w:cs="Times New Roman"/>
          <w:i/>
          <w:iCs/>
          <w:spacing w:val="-2"/>
          <w:w w:val="113"/>
          <w:sz w:val="24"/>
          <w:szCs w:val="24"/>
          <w:lang w:eastAsia="ru-RU"/>
        </w:rPr>
        <w:t>психотехника).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Если преподаватель психологии в вузе озабочен развитием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творческого мышления студентов и всячески способствует это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 xml:space="preserve">му специальными интеллектуальными упражнениями, то это 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значит, что он занят не только теоретической психологией –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обоснованием истинности теории, разъяснением ее постулатов,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но и практической психологией, психотехникой, так как прикладывает свои усилия к реальному формированию навыков 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мышления, развитию способности решать мыслительные (ана</w:t>
      </w:r>
      <w:r w:rsidRPr="00F85D1E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ru-RU"/>
        </w:rPr>
        <w:t>литико-синтетические) задачи при опоре на материал теоретиче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ской психологии. </w:t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 xml:space="preserve">Таким образом, общей целью изучения психологии является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формирование у учащихся (студентов) 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t xml:space="preserve">умения психологически мыслить, </w:t>
      </w:r>
      <w:r w:rsidRPr="00F85D1E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применяя свои психологические знания для 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t>научно</w:t>
      </w:r>
      <w:r w:rsidRPr="00F85D1E"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t xml:space="preserve">го объяснения фактов 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и </w:t>
      </w:r>
      <w:r w:rsidRPr="00F85D1E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t xml:space="preserve">явлений </w:t>
      </w:r>
      <w:r w:rsidRPr="00F85D1E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lastRenderedPageBreak/>
        <w:t xml:space="preserve">психики, 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а также </w:t>
      </w:r>
      <w:r w:rsidRPr="00F85D1E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t>для преобра</w:t>
      </w:r>
      <w:r w:rsidRPr="00F85D1E">
        <w:rPr>
          <w:rFonts w:ascii="Times New Roman" w:eastAsia="Times New Roman" w:hAnsi="Times New Roman" w:cs="Times New Roman"/>
          <w:i/>
          <w:iCs/>
          <w:spacing w:val="1"/>
          <w:w w:val="107"/>
          <w:sz w:val="24"/>
          <w:szCs w:val="24"/>
          <w:lang w:eastAsia="ru-RU"/>
        </w:rPr>
        <w:t xml:space="preserve">зования психики человека </w:t>
      </w:r>
      <w:r w:rsidRPr="00F85D1E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eastAsia="ru-RU"/>
        </w:rPr>
        <w:t xml:space="preserve">в интересах развития его личности 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>(обучения и воспитания, формирования коллектива, психологи</w:t>
      </w:r>
      <w:r w:rsidRPr="00F85D1E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>ческой коррекции отклоняющегося поведения или психотера</w:t>
      </w:r>
      <w:r w:rsidRPr="00F85D1E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певтического лечения нервно-психических расстройств и т. п.).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Данная общая цель, как мы указывали выше, должна подраз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деляться на ряд </w:t>
      </w:r>
      <w:r w:rsidRPr="00F85D1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конкретных целей.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Одним из принципов выделения конкретных целей изучения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психологии является принцип профессиональной ориентации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как будущих специалистов. С этой точки зрения всех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студентов можно разделить на две большие группы: 1) большин</w:t>
      </w:r>
      <w:r w:rsidRPr="00F85D1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ство — это студенты непсихологических специальностей и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2) меньшая группа — это студенты-психологии. И для той, и для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группы общая цель изучения психологии одна и та же, а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что касается конкретных целей, то они разные.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Начнем рассмотрение цели изучения психологии большинством студентов, не собирающихся стать специалистами-пси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хологами.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общая цель одна, т. е. формирование умения психологи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чески мыслить, применяя теоретические знания к решению практических задач, то возникает вопрос: в каких действиях,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входящих в профессиональную деятельность специалиста-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непсихолога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потребуются эти знания и умение их применять? По мне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известного психолога Е. А. Климова, психологические зна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ния нужны любому специалисту-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непсихологу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«психологиче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грамотности», поскольку ему «приходится доводить идеи,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замыслы, настроения до сознания других (искать взаимопонима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ние, обучать, руководить)». Не менее важно, считает он, также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«хорошее регулирование собственного внутреннего мира и само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на научной основе». Поскольку последнее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можно отнести не только к </w:t>
      </w:r>
      <w:proofErr w:type="spellStart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непсихологам</w:t>
      </w:r>
      <w:proofErr w:type="spellEnd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но в одинаковой мере и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специалистам-психологам, то целью изучения психологии сту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дентами-</w:t>
      </w:r>
      <w:proofErr w:type="spellStart"/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непсихологами</w:t>
      </w:r>
      <w:proofErr w:type="spellEnd"/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остается признать «психологическую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грамотность для взаимопонимания, обучения, руководства», чем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занят любой специалист.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этим можно согласиться, но следует уточнить, по какому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признаку отнести человека к категории психологически гра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мотных в достаточной мере или к числу людей, недостаточно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грамотных.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Границы достаточной грамотности в вопросах психологии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могут быть лишь специфическими для каждой сферы профес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сиональной деятельности. Так, например, психологическая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грамотность директора шахты, несомненно, отличается от пси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хологической грамотности бригадира шахтеров. И не потому вовсе, что они по служебной иерархии стоят на разных ступе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нях, а в силу различия характера их деятельности: они реша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ют разные задачи, в зависимости от которых анализируют и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 взаимоотношения людей, обучают и руководят ими. В самом деле, если директору шахты нужно найти взаимопони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мание с экономистом и юрисконсультом при принятии хозяйственного решения, то у бригадира такая необходимость едва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ли когда-нибудь возникнет, и для него быть психологически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компетентным в этих вопросах нет особой нужды. Так обстоит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дело с вопросом о границах психологической грамотности для любых других специалистов-руководителей разного профиля и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разных сфер деятельности.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Теперь рассмотрим конкретные цели изучения психологии 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студентами психологической специальности. Общая цель – научиться психологически мыслить, естественно, относится к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ним в еще большей степени, чем к специалистам-</w:t>
      </w:r>
      <w:proofErr w:type="spellStart"/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непсихологам</w:t>
      </w:r>
      <w:proofErr w:type="spellEnd"/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умения психологически мыслить психолог не состоится как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специалист, тогда как для специалиста-маркшейдера или био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лога-орнитолога такой недостаток не будет столь ущербным, ес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 они отличные специалисты в своей области, хотя психологи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ческие знания и умение мыслить психологически, несомненно, прибавили бы им достоинств. Однако наряду с общей целью изучения психологии у буду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 психологов-специалистов разного направления (теорети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ческого, прикладного, практического) тоже есть свои конкрет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ные цели.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Так, психолог-теоретик, обучающийся, к примеру, на психо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логическом факультете МГУ, должен не только вооружиться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академическим знанием психологии, но практически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быть гото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вести научные исследования по фундаментальным пробле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мам психологии, тем самым расширяя горизонты самой науки. 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этом он может позволить себе не быть специалистом в при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кладной отрасли психологии и не уметь ничего выполнять с вы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соким мастерством в сфере практической психологии. Пусть та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кое допущение является крайностью (реально психолог-теоре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тик, конечно, многое умеет делать и практически), но оно явст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веннее демонстрирует специфическую цель обучения психолога-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теоретика. Его задача – развивать науку дальше, владеть мето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дологией и методикой научных исследований, уверенно ориен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в современном состоянии отечественной и зарубеж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ной теоретической психологии, знать проблемы, исследования 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которых требуют интересы дальнейшего развития науки.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Какова конкретная цель обучения такого специалиста? Она,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существу, совпадает с общей целью изучения психологии как </w:t>
      </w:r>
      <w:r w:rsidRPr="00F85D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науки – научиться практически применять научные знания,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уметь психологически мыслить, но для решения не столько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практических, сколько теоретических задач. Ему надо научиться применять психологическую теорию не для преобразования,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для объяснения психических явлений, ранее не объясненных.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По-другому выглядит конкретная цель подготовки психоло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га, специализирующегося на прикладной психологии – педа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гогической, возрастной, правовой (юридической), инженерной, 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медицинской (клинической) и т. д., которая находит примене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ние для объяснения явлений психики в узких, конкретных об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ластях исследования, а в своей практической части </w:t>
      </w:r>
      <w:r w:rsidRPr="00F85D1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(в психотехнике)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– применение для преобразования психики. Такая 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двойственная роль прикладной психологии заставляет нас по-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особому ставить перед собой и цель преподавания, и цель изу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чения ее студентом.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Представляется оптимальной такая постановка цели: фор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мирование у обучаемых психологического склада мышления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анализа, оценки и объяснения психических явлений в из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бранной отрасли психологии, а также освоения ими психотех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нических приемов и способов применения научных положений данной отрасли психологии к позитивному изменению психического в человеке. Так, студент-медик, готовясь стать врачом, изучает клиническую психологию для овладения ме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тодами психотерапевтического, </w:t>
      </w:r>
      <w:proofErr w:type="spellStart"/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психокоррекционного</w:t>
      </w:r>
      <w:proofErr w:type="spellEnd"/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психо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профилактического воздействия на больного с целью его исце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ления; студент-юрист (будущий следователь, судья, прокурор 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др.) применяет положения психологии для выявления при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чин и мотивов преступления или преступного поведения обви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няемого с целью правильного выбора исправительно-профи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лактических мер; будущий учитель любого школьного предме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та овладевает умением анализировать психологические причи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ны отставания ученика или, наоборот, успешной учебы по сво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ему предмету, изучая каждого индивидуально.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этом преподаватель психологии может строить свою ра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боту так, чтобы общая цель преподавания – формирование пси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хологического мышления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достигалась главным образом на лек</w:t>
      </w:r>
      <w:r w:rsidRPr="00F85D1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ционных и семинарских занятиях; практические умения – на </w:t>
      </w:r>
      <w:r w:rsidRPr="00F85D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лабораторных и практических занятиях, а также во время учебной практики в школах, детских садах, на предприятиях и фир</w:t>
      </w:r>
      <w:r w:rsidRPr="00F85D1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мах, в юридических консультациях, судах и прокуратурах, в </w:t>
      </w:r>
      <w:r w:rsidRPr="00F85D1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медицинских клиниках.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Итак, действенность методики преподавания зависит в пер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вую очередь от ясной осознанности цели преподавания и подчи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нения ей всей совокупности методических приемов.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Pr="00F85D1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государственному стандарту</w:t>
      </w:r>
      <w:r w:rsidRPr="00F85D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относится прежде всего содержание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образования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специально отобранная и признанная обществом (государством) система элементов объективного опыта человечества, усвоение которой необходимо для успешной деятельности в определенной сфере. Под содержанием образования понимают также систему знаний, умений и навыков. Кроме того, понятие «образованный человек» включает в себя такие компоненты, как развитие и воспитание.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отборе критериев содержания образования следует учитывать не только потребности общества по отношению к высшей школе, но и нужды индивида, т. е. потребности человека в образовании. С учетом этих потребностей в соответствии с п. 1 ст. 10 Закона об образовании образовательные программы могут быть в следующих формах: в очной, очно-заочной (вечерней), заочной – в образовательном учреждении; в форме семейного образования, самообразования, экстерната. Допускается сочетание различных форм получения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 Закона об образовании содержит общие требования к содержанию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создание условий для ее самореализации; развитие общества; укрепление и совершенствование правового государства.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Содержание образования должно обеспечивать: а) адекватный мировому уровень общей и профессиональной культуры общества; б) формирование у обучающегося адекватной современному уровню знаний и уровню образовательной программы (ступени обучения) картины мира; в) интеграцию личности в национальную и мировую культуру; г) формирование человека и гражданина, интегрированного в современное ему общество и нацеленного на совершенствование этого общества; д) воспроизводство и развитие кадрового потенциала общества.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Профессиональное образование любого уровня должно обеспечивать получение обучающимся профессии и соответствующей квалификации.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Содержание образования в конкретном образовательном учреждении определяется образовательной программой, разрабатываемой, принимаемой и реализуемой этим образовательным учреждением самостоятельно.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управления образованием обеспечивают разработку на основе государственных образовательных стандартов примерных образовательных программ.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Образовательное учреждение при реализации образовательных программ использует возможности учреждений культуры.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должно обеспечить освоение учащимися социального опыта старших поколений. Выделяют четыре элемента, которые включает в себя этот опыт: а) знания о природе, обществе, технике, мышлении; б) опыт осуществления известных способов деятельности; в) опыт творческой, поисковой деятельности по решению новых проблем, формирование новых способов деятельности на основе уже известных; г) опыт ценностного отношения к объектам или средствам деятельности человека, его проявление в отношении к окружающему миру. Кроме того, содержание образования призвано обеспечить индивидуальный способ существования человека и должно включать систему педагогических средств, во-первых, способствующих развитию интеллектуальной сферы студента и, во-вторых, содействующих адаптации студента, его свободе и интеграции с обществом.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учебная дисциплина должна способствовать овладению названными выше элементами. Выделяют следующие критерии отбора содержания образования: 1) научная и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значимость; 2) соответствие содержания возрастным возможностям; 3) соответствие объема содержания объему имеющегося времени; 4) соответствие содержания имеющейся учебно-методической и материальной базе.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установлены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государственные образовательные стандарты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в себя федеральный и региональный (национально-региональный) компоненты, а также компонент образовательного учреждения (п. 1 ст. 7 Закона об образовании). Стандарт является нормативным документом, который в обязательном порядке содержит: а) минимум содержания основных образовательных программ; б) максимальный объем учебной нагрузки обучающихся; в) требования к уровню подготовки выпускников.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следующие </w:t>
      </w: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образовательного стандарта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одной стороны, стандарт позволяет оценить уровень образованности учащегося. С другой стороны, он призван обеспечить равные возможности для получения образования, а также стимулировать достижение каждым более высокого результата при получении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образовательный стандарт отражает общественные цели и учитывает потребности каждого гражданина в образовании. В связи с этим стандартом образования предусмотрены следующие аспекты: а) выделение ядра образования, обязательного для всех образовательных учреждений; б) усиление значимости гуманитарных аспектов содержания образования; в) сохранение внимания к естественно-математическому циклу предметов; г) ориентация содержания образования на общечеловеческие ценности. Помимо этого, в образовательные стандарты вузов введены требования общего развития студентов,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учебной деятельности, коммуникативных умений, культуры поведения, усвоения этических норм.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содержание образования, которое определяется государственным стандартом, позволяет формировать не только предметные знания и умения, но и качества, обусловливающие развитие индивидуальности. Выполнение требований образовательных стандартов свидетельствует о формировании у студентов необходимых знаний, умений и навыков, а также ценностных ориентаций, обеспечивающих овладение разными видами деятельности, адаптацию к окружающей природной и социальной среде, уровень общей эрудиции,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отношения к окружающему миру и усвоение этических норм.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образовательный стандарт представлен </w:t>
      </w:r>
      <w:r w:rsidRPr="00F8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базисным учебным планом</w:t>
      </w: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базисного учебного плана общеобразовательных учреждений выделяются: а) инвариантная часть (ядро), обеспечивающая приобщение к общекультурным и национально значимым ценностям, формирование личностных качеств, соответствующих общественным идеалам; б) вариативная часть, обеспечивающая также индивидуальный характер развития учащихся, учитывающая их индивидуальные и личностные особенности. В результате в </w:t>
      </w: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плане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три вида учебных занятий: 1) обязательные занятия, составляющие ядро образования; 2) обязательные занятия по выбору учащихся; 3) факультативные занятия.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не сводится к описанию отдельных учебных предметов, а представляет собой набор образовательных областей. Это открывает возможности для создания разнообразных учебных планов с альтернативным набором учебных дисциплин, а также обеспечивает внутри- и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государственным образовательным стандартом в учебном плане высшего учебного заведения выделяется федеральный, национально-региональный и собственно вузовский компоненты.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компонент обеспечивает единство образования и включает в себя учебные дисциплины общекультурного и общегосударственного значения. Национально-региональный компонент обеспечивает потребности и интересы народов страны в лице субъектов Российской Федерации в области образования. Этот компонент включает в себя учебные дисциплины, в которых отражено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национальное и региональное своеобразие культуры. Вузовский компонент, предполагающий как обязательные занятия по выбору, так и факультативные занятия, отражает специфику конкретного образовательного учреждения и позволяет ему самостоятельно разрабатывать и реализовывать образовательные программы и учебные планы. Выделяют следующие характеристики учебных планов: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гибкость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она предполагает включение в учебный план нескольких самостоятельных, независимых курсов учебных дисциплин;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дифференциация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 е. варьирование состава дисциплин и времени на их изучение, введение свободно выбираемых предметов, факультативов;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предполагающая объединение смежных предметов (например, психологии, педагогики и истории развития наук; математики и информатики и т. д.);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унификация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содержание и объем учебных </w:t>
      </w:r>
      <w:proofErr w:type="gram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proofErr w:type="gram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в зависимости от их функционального назначения для определенных профилей;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гуманизация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предполагающая разные уровни усвоения студентом отдельных предметов, а также ориентацию на знания как на условия развития учащегося.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образовательный стандарт входит перечень сведений и умений по каждой учебной дисциплине, обязательный для усвоения студентами. При необходимости этот перечень пересматривается и изменяется.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(количество часов) учебного времени, отводимого студентам дневной формы обучения на выполнение учебного плана, рассчитывается на 54-часовую учебную неделю (девять часов в день за исключением воскресных и праздничных дней). В среднем на работу студентов с преподавателем в форме обязательных аудиторных занятий отводится не более 50 % времени учебной недели. Остальное время предназначено для самостоятельной работы, встреч с преподавателями (индивидуальные занятия), консультаций по самостоятельному изучению учебного материала.</w:t>
      </w:r>
    </w:p>
    <w:p w:rsidR="00F85D1E" w:rsidRPr="00F85D1E" w:rsidRDefault="00F85D1E" w:rsidP="00F85D1E">
      <w:pPr>
        <w:tabs>
          <w:tab w:val="left" w:pos="1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Высшему учебному заведению разрешено самостоятельно определять форму учебного плана, устанавливать график учебного процесса, наличие и продолжительность экзаменационных сессий, сроки начала и окончания семестров; переносить при необходимости изучение отдельных дисциплин с одного периода обучения на другой, а также изменять их объем (при условии, что будет охвачен весь диапазон научных знаний, предусмотренных программой) и соотношение аудиторных, индивидуальных занятий, самостоятельной работы студентов; распределять объемы отдельных видов учебных занятий (лекции, лабораторные работы, практические и семинарские занятия) в пределах объема аудиторных занятий, предусмотренных типовым учебным планом; устанавливать формы итогового контроля для дисциплин, вводимых вузом, а также вводить дополнительные занятия для повышения культурно-образовательного уровня студентов. Единая основа учебных планов представляет собой реализацию принципа преемственности, в силу которого основные изучаемые единицы содержания получают в дальнейшем свое развитие и обогащение.</w:t>
      </w:r>
    </w:p>
    <w:p w:rsidR="00F85D1E" w:rsidRPr="00F85D1E" w:rsidRDefault="00F85D1E" w:rsidP="00F85D1E">
      <w:pPr>
        <w:tabs>
          <w:tab w:val="left" w:pos="1246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по 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направлению подготовки 37.03.01 Психология для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утвержден приказом Министерства образования и науки Российской Федерации от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07</w:t>
      </w:r>
      <w:r w:rsidRPr="00F8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августа 2014 г. №946и представляет собой совокупность требований, обязательных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при реализации основных профессиональных образовательных программ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высшегообразования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- программ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по направлению подготовки37.03.01 Психология. Обучение по программе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 организациях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осуществляетсяв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очной, очно-заочной и заочной формах </w:t>
      </w:r>
      <w:proofErr w:type="spellStart"/>
      <w:proofErr w:type="gram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обучения.Объем</w:t>
      </w:r>
      <w:proofErr w:type="spellEnd"/>
      <w:proofErr w:type="gram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составляет 240 зачетных единиц (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з.е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.),вне зависимости от формы обучения, применяемых образовательных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технологий,реализации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 использованием сетевой формы, реализации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обучению. Срок получения образования по программе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бакалавриата:в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очной форме обучения, включая каникулы, предоставляемые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послепрохождения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государственной 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итоговой аттестации, вне зависимости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от применяемых образовательных технологий, составляет 4 года. Объем программы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 очной форме обучения, реализуемый за один учебный год,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составляет 60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з.е.;в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очно-заочной или заочной формах обучения, вне зависимости от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применяемых образовательных технологий, увеличивается не менее чем на 6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месяцев и не более чем на 1 год по сравнению со сроком получения образования по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очной форме обучения; при обучении по индивидуальному учебному плану, вне зависимости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от формы обучения, составляет не более срока получения образования,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установленного для соответствующей формы обучения. При реализации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организация вправе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применятьэлектронное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обучение и дистанционные образовательные технологии.</w:t>
      </w:r>
    </w:p>
    <w:p w:rsidR="00F85D1E" w:rsidRPr="00F85D1E" w:rsidRDefault="00F85D1E" w:rsidP="00F85D1E">
      <w:pPr>
        <w:tabs>
          <w:tab w:val="left" w:pos="1265"/>
        </w:tabs>
        <w:spacing w:after="0" w:line="240" w:lineRule="auto"/>
        <w:jc w:val="both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электронное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обучение и дистанционные образовательные технологии должны предусматривать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возможность приема-передачи информации в доступных для них формах.</w:t>
      </w:r>
    </w:p>
    <w:p w:rsidR="00F85D1E" w:rsidRPr="00F85D1E" w:rsidRDefault="00F85D1E" w:rsidP="00F85D1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Область профессиональной деятельности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выпускников, освоивших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программу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, включает решение профессиональных задач в сфере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образования, здравоохранения, культуры, спорта, обороноспособности страны,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юриспруденции, управления, социальной помощи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населению.</w:t>
      </w: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Объектами</w:t>
      </w:r>
      <w:proofErr w:type="spellEnd"/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 xml:space="preserve"> профессиональной деятельности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выпускников,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освоившихпрограмму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являются:психические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процессы, свойства и состояния человека, их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проявленияв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различных областях человеческой деятельности, в межличностных и социальных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взаимодействиях на уровне индивида, группы, сообщества, а также способы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и формы их организации, изменения, воздействия.</w:t>
      </w:r>
    </w:p>
    <w:p w:rsidR="00F85D1E" w:rsidRPr="00F85D1E" w:rsidRDefault="00F85D1E" w:rsidP="00F85D1E">
      <w:p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Виды профессиональной деятельности,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 которым готовятся выпускники, освоившие программу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: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практическая;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научно-исследовательская;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педагогическая;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организационно-управленческая.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При разработке и реализации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организация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ориентируется на конкретный вид (виды) профессиональной деятельности,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к которому (которым) готовится бакалавр, исходя из потребностей рынка труда,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научно-исследовательских и материально-технических ресурсов организации.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формируется организацией в зависимости от видов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учебной деятельности и требований к результатам освоения образовательной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программы: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ориентированной на научно-исследовательский и (или) педагогический вид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(виды) профессиональной деятельности как основной (основные) (далее - программа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академического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);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ориентированной на практико-ориентированный, прикладной вид (виды)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профессиональной деятельности как основной (основные) (далее - программа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прикладного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).</w:t>
      </w:r>
    </w:p>
    <w:p w:rsidR="00F85D1E" w:rsidRPr="00F85D1E" w:rsidRDefault="00F85D1E" w:rsidP="00F85D1E">
      <w:pPr>
        <w:tabs>
          <w:tab w:val="left" w:pos="1260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в соответствии с видом(видами) профессиональной деятельности, на который (которые)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ориентированапрограмма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должен быть готов решать следующие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профессиональныезадачи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:</w:t>
      </w:r>
    </w:p>
    <w:p w:rsidR="00F85D1E" w:rsidRPr="00F85D1E" w:rsidRDefault="00F85D1E" w:rsidP="00F85D1E">
      <w:pPr>
        <w:spacing w:after="0" w:line="240" w:lineRule="auto"/>
        <w:ind w:firstLine="720"/>
        <w:jc w:val="both"/>
        <w:outlineLvl w:val="3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практическая деятельность:</w:t>
      </w:r>
    </w:p>
    <w:p w:rsidR="00F85D1E" w:rsidRPr="00F85D1E" w:rsidRDefault="00F85D1E" w:rsidP="00F85D1E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анализ психологических свойств и состояний, характеристик психических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процессов, различных видов деятельности индивидов и групп;</w:t>
      </w:r>
    </w:p>
    <w:p w:rsidR="00F85D1E" w:rsidRPr="00F85D1E" w:rsidRDefault="00F85D1E" w:rsidP="00F85D1E">
      <w:pPr>
        <w:tabs>
          <w:tab w:val="left" w:pos="1260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предупреждение отклонений в социальном и личностном статусе и развитии,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в функционировании людей с ограниченными возможностями, а также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профессиональных рисков в различных видах деятельности;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выявление трудностей в обучении, нарушений и отклонений в психическом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развитии, риска асоциального поведения, диагностика психических состояний,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возникающих в процессе учебной и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распространение информации о роли психологических факторов в поддержании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и сохранении психического и физического здоровья, в процессах воспитания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и образования, трудовой и организационной деятельности, коммуникации;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формирование установок, направленных на гармоничное развитие,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продуктивное преодоление жизненных трудностей, толерантности во взаимодействии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с окружающим миром;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outlineLvl w:val="3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научно-исследовательская деятельность: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участие в проведении психологических исследований на основе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профессиональных знаний и применения психологических технологий, позволяющих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осуществлять решение типовых задач в различных научных и научно-практических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областях психологии;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изучение научной информации, российского и зарубежного опыта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по тематике исследования;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применение стандартизованных методик;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обработка данных с использованием стандартных пакетов программного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обеспечения;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outlineLvl w:val="3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педагогическая деятельность: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преподавание психологии как общеобразовательной дисциплины;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участие в проведении тестирования по итогам обучения;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участие в подготовке учебно-методических материалов для обучающихся в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общеобразовательных организациях;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пропаганда психологических знаний для работников различных сфер жизни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общества;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outlineLvl w:val="3"/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организационно-управленческая деятельность: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анализ форм организации взаимодействий с персоналом в трудовых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коллективах;</w:t>
      </w:r>
    </w:p>
    <w:p w:rsidR="00F85D1E" w:rsidRPr="00F85D1E" w:rsidRDefault="00F85D1E" w:rsidP="00F85D1E">
      <w:pPr>
        <w:spacing w:after="0" w:line="240" w:lineRule="auto"/>
        <w:ind w:firstLine="6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выявление проблем, затрудняющих функционирование организации;</w:t>
      </w:r>
    </w:p>
    <w:p w:rsidR="00F85D1E" w:rsidRPr="00F85D1E" w:rsidRDefault="00F85D1E" w:rsidP="00F85D1E">
      <w:pPr>
        <w:spacing w:after="0" w:line="240" w:lineRule="auto"/>
        <w:ind w:firstLine="7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использование нормативно-правовых и этических знаний при осуществлении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профессиональной деятельности.</w:t>
      </w:r>
    </w:p>
    <w:p w:rsidR="00F85D1E" w:rsidRPr="00F85D1E" w:rsidRDefault="00F85D1E" w:rsidP="00F85D1E">
      <w:pPr>
        <w:tabs>
          <w:tab w:val="left" w:pos="1256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 выпускника должны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быть сформированы общекультурные, общепрофессиональные и профессиональные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компетенции, которые указываются в каждой образовательной программе.</w:t>
      </w:r>
    </w:p>
    <w:p w:rsidR="00F85D1E" w:rsidRPr="00F85D1E" w:rsidRDefault="00F85D1E" w:rsidP="00F85D1E">
      <w:pPr>
        <w:tabs>
          <w:tab w:val="left" w:pos="1235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состоит из следующих блоков:</w:t>
      </w:r>
    </w:p>
    <w:p w:rsidR="00F85D1E" w:rsidRPr="00F85D1E" w:rsidRDefault="00F85D1E" w:rsidP="00F85D1E">
      <w:pPr>
        <w:spacing w:after="0" w:line="240" w:lineRule="auto"/>
        <w:ind w:firstLine="7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Блок 1 «Дисциплины (модули)»,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который включает дисциплины (модули),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относящиеся к базовой части программы и дисциплины (модули), относящиеся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к ее вариативной части.</w:t>
      </w:r>
    </w:p>
    <w:p w:rsidR="00F85D1E" w:rsidRPr="00F85D1E" w:rsidRDefault="00F85D1E" w:rsidP="00F85D1E">
      <w:pPr>
        <w:spacing w:after="0" w:line="240" w:lineRule="auto"/>
        <w:ind w:firstLine="7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Блок 2 «Практики»,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который в полном объеме относится к вариативной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>части программы.</w:t>
      </w:r>
    </w:p>
    <w:p w:rsidR="00F85D1E" w:rsidRPr="00F85D1E" w:rsidRDefault="00F85D1E" w:rsidP="00F85D1E">
      <w:pPr>
        <w:spacing w:after="0" w:line="240" w:lineRule="auto"/>
        <w:ind w:firstLine="7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eastAsia="ru-RU"/>
        </w:rPr>
        <w:t>Блок 3 «Государственная итоговая аттестация»,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который в полном объеме</w:t>
      </w:r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br/>
        <w:t xml:space="preserve">относится к базовой части программы и завершается присвоением </w:t>
      </w:r>
      <w:proofErr w:type="spellStart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>квалификации,указанной</w:t>
      </w:r>
      <w:proofErr w:type="spellEnd"/>
      <w:r w:rsidRPr="00F85D1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label18"/>
      <w:bookmarkEnd w:id="1"/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Учебные планы и программы. 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После принятия 29 государствами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Болоньской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декларации, подготовленной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правительствами Великобритании, Германии, Италии, Франции в 1999 г., Европа вступила в эпоху всеобщих и глубоких преобразований национальных систем об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разования, </w:t>
      </w:r>
      <w:proofErr w:type="spellStart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Болоньский</w:t>
      </w:r>
      <w:proofErr w:type="spellEnd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процесс представляет собой синхронизированные рефор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мы, которые рассчитаны на реализацию до 2010 г. В соответствии с этими рефор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предполагается: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Переход национальных систем образования на близкие или совпадающие двух 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уровневые программы и квалификации высшего образования (условно – бака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лавр/магистр). Таким образом, образование становится более структурирован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ным, дифференцированным и ориентированным на конкретные потребности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 труда.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Повышение статуса неуниверситетского сектора высшего образования (аналог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среднего профессионального образования). Укрепляется связь и преемствен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ность среднего профессионального и университетского образования.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Тенденция к сокращению нормативного срока обучения, что достигается за счет введения многоуровневой системы высшего образования.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Изменения в структуре и организации докторских программ. Предполагается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изменение сохранившейся в некоторых странах двухуровневой структуры на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учных степеней. В ряде стран открываются возможности выхода на доктор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ские программы после получения квалификации бакалавра.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Введение новых, преимущественно децентрализованных, механизмов и процедур обеспечения качества образования. В их основе: самооценка; внешний, же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лательно международный, аудит качества; аккредитация независимыми орга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низациями, публичность всех процедур и результатов оценки качества.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Развитие дистанционного и непрерывного образования. Главная задача в данном </w:t>
      </w:r>
      <w:r w:rsidRPr="00F85D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случае – обеспечение доступности образования на протяжении всей жизни чело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века. Это относится в первую очередь к последипломным формам подготовки.</w:t>
      </w:r>
    </w:p>
    <w:p w:rsidR="00F85D1E" w:rsidRPr="00F85D1E" w:rsidRDefault="00F85D1E" w:rsidP="00F85D1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Накопительный переводной кредит приходит на смену академическим часам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учете выполненной студентом учебной нагрузки.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целом нужно отметить, что система европейского высшего образования ста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новится более прагматичной и все больше ориентируется на рынок труда (Зару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бежный опыт реформ в образовании, 2002). 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теоретическом уровне содержание образования представлено в учебных планах, свое конкретное воплощение оно получает в учебных дисциплинах (курсах).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Учебная </w:t>
      </w:r>
      <w:proofErr w:type="gramStart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дисциплина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научных знаний, умений и навыков, которые позволяют студенту усвоить основные положения науки, культуры, труда и производства. Содержание научной дисциплины должно изучаться в последовательности его исторического возникновения. Ее изложение должно быть основано на структуре современного состояния научной дисциплины и соответствовать познавательным возможностям студентов. Содержание учебной дисциплины реализуется и фиксируется в учебных программах.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Учебная </w:t>
      </w:r>
      <w:proofErr w:type="gramStart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нормативный документ, раскрывающий содержание знаний, умений и навыков по учебной дисциплине. Она представляет собой логическую структуру изучения материала с указанием последовательности изучаемых тем и вопросов. Критерий успешности и эффективности процесса обучения – усвоение знаний, предусмотренных программой учебной дисциплины.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выделяют функции учебной программы: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описательную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описывает содержание учебной дисциплины);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идейно-мировоззренческую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(знания, предусмотренные программой, направлены на формирование научного мировоззрения и духовности студента);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регулирующую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организационно-методическую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(учебная программа организует деятельность и преподавателя по подготовке к занятиям, и студента по самостоятельному изучению дисциплины). Последнюю функцию учебная программа выполняет во взаимодействии с программами других дисциплин, что позволяет создать общее мировоззрение студента и сформировать у него духовно-ценностное отношение к явлениям действительности.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могут быть типовыми, рабочими и авторскими.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Типовые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разрабатываются на основе требований государственного образовательного стандарта в той или иной области образования. Они утверждаются Министерством образования и науки Российской Федерации и носят рекомендательный характер.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социального, научно-технического прогресса, развития науки и практики периодически возникает необходимость пересмотра учебных программ. На основе типовой программы разрабатываются и утверждаются </w:t>
      </w:r>
      <w:r w:rsidRPr="00F8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рабочие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программы, которые должны соответствовать требованиям государственного стандарта. В рабочей программе очерчивается национально-региональный компонент, учитываются возможности методического, информационного, технического обеспечения учебного процесса.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Авторские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также учитывают требования государственного стандарта, но могут иметь иную логическую структуру построения учебной дисциплины, авторскую точку зрения на изучаемые явления и процессы, собственные подходы к изучению тех или иных теорий. Подобного рода программы должны иметь внешние рецензии (от специалистов в данной области, педагогов, психологов, методистов). Такие программы в основном используются в преподавании курсов по выбору.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 два способа построения учебных программ: концентрический и линейный.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одни и те же разделы, темы учебной программы изучаются на разных ступенях обучения либо происходит возвращение к уже пройденному учебному материалу на разных этапах изучения одной и той же дисциплины, имеет место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концентрический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развертывания содержания учебного материала. При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линейном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 не происходит возвращения к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темам дисциплины; учебный материал излагается последовательно, с постепенным усложнением, новое знание излагается на основе уже изученного материала. Эти два способа построения учебных программ взаимно дополняют друг друга.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учебной программы содержит три элемента: 1) объяснительную записку, в которой определены основные задачи учебной дисциплины; 2) содержание дисциплины, т. е. тематический план, содержание тем, задачи их изучения, основные понятия, умения и навыки, виды занятий; 3) некоторые методические указания, касающиеся оценки знаний, умений, навыков.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программ находит свое отражение в учебной литературе, к которой относятся учебники и учебные пособия.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Расписание учебных занятий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документ, обеспечивающий организацию учебно-воспитательного процесса, определенный режим работы вуза. Его составляют на семестр. Задача разработки расписания состоит в том, чтобы обеспечить методически правильный порядок изучения дисциплин в семестре, их взаимную увязку, педагогически обоснованную последовательность и чередование всех видов занятий с учетом психологических возможностей обучающихся. Составление расписания – сложный процесс, требующий большой подготовительной работы, глубокого знания и понимания учебных планов и графиков, педагогических кадров и всей учебно-лабораторной базы вуза.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данными для планирования расписания являются: а) время, отводимое учебным планом на изучение предмета, и распределение часов по видам занятий; б) количество лекционных аудиторий (количество лекционных потоков); в) количество учебных групп в потоке; г) распределение преподавателей по формам учебной работы, перечень лекций и практических занятий, планируемых в специализированных классах (лабораториях); д) педагогические требования (чередование технических и гуманитарных предметов, необходимость соблюдения определенных интервалов между лекционными и практическими занятиями и т. д.).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на семестр должно отвечать трем основным группам требований: методическим, организационным и требованиям, обеспечивающим самостоятельную и научно-исследовательскую работу студентов.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методическим требованиям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соблюдение последовательности проведения занятий в соответствии с программой; равномерность учебной нагрузки студентов по неделям в семестре; планирование лекций только на первые два-четыре часа занятий (так как после четырех часов работоспособность студента падает на 30–35 % и лекционная форма обучения становится малоэффективной); чередование проведения двухчасовых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лекций в одном и том же потоке для некоторой психофизиологической разрядки в работе студентов; планирование занятий, требующих большого нервного либо физического напряжения, вызывающих сильные эмоции (физкультура, работа в некоторых типах лабораторий), на последние часы; проведение практических занятий по каждой теме не раньше, чем на следующий день после теоретических (лекций); планирование занятий по одному и тому же предмету не более чем на два часа в день (за исключением лабораторных работ).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обеспечению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самостоятельной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научно-исследовательской работы 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имеют в виду разнесение лекций по одному и тому же предмету не менее чем на один-два дня, обеспечение между семинарами по одному и тому же предмету интервалов не менее чем в одну неделю (для равномерности нагрузки студентов), планирование на один день не более двух практических занятий с трудоемкой подготовкой.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Базовое психологическое образование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Традиционные типы базового психологического образования, развивавшиеся в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течение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XX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в., существуют в ряде европейских стран, таких, как Великобритания, Германия, Франция, Швейцария, Австрия, Бельгия, Нидерланды, Россия, а </w:t>
      </w:r>
      <w:proofErr w:type="spellStart"/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также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proofErr w:type="spellEnd"/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США и Канаде. В этих странах имеется длительный опыт научной и преподава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тельской деятельности психологов, исторически сложившиеся системы высшего образования. В других европейских странах, в Австралии, в странах Азии, Афри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ки, Южной Америки за образец обычно берется какая-либо из уже существующих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моделей высшего психологического образования, которая кажется наиболее при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емлемой. Ее статус и структура в отдельных странах в значительной степени определяются национальными традициями высшего образования, а содержание изучае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мых учебных дисциплин – достижениями психологии как науки и практической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Психология и преподаватели психологии имеют разный статус в системе выс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шего образования в разных странах, а иногда и в рамках одной страны. Различные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наименования учебных заведений и их структурных подразделений представля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определенную трудность для понимания.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России традиционно высшее образование приобретается в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институтах, уни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  <w:t xml:space="preserve">верситетах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или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академиях.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Основными составными частями этих учебных заве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дений являются факультеты (в последнее время, правда, для обозначения основ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учебных подразделений университета стал использоваться термин «инсти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тут»). Кафедры представляют собой административные подразделения факуль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тетов (институтов), в рамках которых преподаватели выполняют свою научную,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 и педагогическую работу.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большинстве европейских стран высшее образование осуществляется в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уни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верситетах,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которые состоят из факультетов, которые в свою очередь состоят из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(например, в Германии и Норвегии).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США основным учебным заведением (или подразделением), осуществляю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щим программы высшего образования, является колледж. Он может быть состав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ной частью университета или иметь самостоятельный статус. В свою очередь кол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леджи состоят из школ, которые представляют собой крупные административные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единицы, объединяющие преподавателей. Более мелкие по численности подраз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деления называются департаментами </w:t>
      </w:r>
      <w:r w:rsidRPr="00F85D1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(</w:t>
      </w:r>
      <w:r w:rsidRPr="00F85D1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en-US" w:eastAsia="ru-RU"/>
        </w:rPr>
        <w:t>Department</w:t>
      </w:r>
      <w:r w:rsidRPr="00F85D1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).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Американские школы психо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логии в некотором роде (по численности и статусу) сходны с европейскими ин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ститутами или департаментами.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Даже в рамках одной страны в разных университетах психология может отно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ситься к факультетам (институтам или школам) естественных, социальных или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гуманитарных наук. В некоторых случаях изучение психологии находится в веде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нии педагогических факультетов. Этот статус порой определяет цели, задачи и со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преподаваемых психологических дисциплин.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настоящее время уже накоплен определенный опыт сравнительных исследо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ваний систем базового психологического образования в разных странах (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stead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Makinen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1997;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Karandashev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2000;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Карандашев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2001;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InternationalConfe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renceonPsychologyEducation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Психология существует в российском высшем образовании в качестве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бакалавров и магистров.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России существуют высшие учебные заведения, предлагающие различные формы заочного, вечернего или очно-заочного психологического образо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Однако таких учебных заведений немного.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Преподавание психологии студентам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других специальностей.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Хорошо известно, что в настоящее время психология широко представлена в разнообразных программах профессионального образования. Однако ограниченное количество публикаций, посвященных преподаванию психологии студентам дру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гих специальностей, не позволяет дать достаточно полную характеристику этой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сферы психологического образования. Опыт этой работы еще слабо обобщен.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Психология является предметом, профессионально значимым для изучения в </w:t>
      </w:r>
      <w:r w:rsidRPr="00F85D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высших и средних учебных заведениях, осуществляющих подготовку педагогов до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школьного и школьного образования. Наиболее типичными психологическими </w:t>
      </w:r>
      <w:r w:rsidRPr="00F85D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дисциплинами, изучаемыми студентами-будущими педагогами, являются: 1) об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щая психология; 2) психология развития и возрастная психология; 3) педагогиче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ская психология; 4) экспериментальная психология; 5) специальная психология.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Студентам педагогических специальностей могут предлагаться также спец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курсы и </w:t>
      </w:r>
      <w:proofErr w:type="spellStart"/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спецсеминары</w:t>
      </w:r>
      <w:proofErr w:type="spellEnd"/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посвященные отдельным психологическим темам. Как по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казывает опыт, в связи с возрастающим интересом к психологии студенты охотно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такие курсы.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медицинских вузах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обычно преподаются курсы общей и медицинской пси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хологии, а также спецкурсы, связанные с актуальными профессиональными тема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ми. Уже накоплен и обобщается опыт психологического образования студентов-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медиков (Островская, 1998;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Творогова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1998;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Ouryvaev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Soloviova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Mendelevich</w:t>
      </w:r>
      <w:proofErr w:type="spell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2002), а также медицинских психологов в рамках медицинских вузов (</w:t>
      </w:r>
      <w:proofErr w:type="spellStart"/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Мельченко</w:t>
      </w:r>
      <w:proofErr w:type="spellEnd"/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Новикова, 1998). Базовый курс психологии на большинстве факультетов препо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дается в течение семестра. Всем студентам старших курсов предлагаются электив</w:t>
      </w:r>
      <w:r w:rsidRPr="00F85D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курсы по медицинской и социальной психологии.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образование входит и в систему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государствен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ных служащих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Марасанов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1998). Учебные курсы общей и юридической психо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логии преподаются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юридических факультетах.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образование становится все более распространенным явлением в специализированных вузах, осуществляющих подготовку специалистов для работы в пенитенциарных (исправительных) учреждениях Министерства юстиции (Лузгин, 1998).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становится типичной учебной дисциплиной во многих образовательных программах подготовки бакалавров, специалистов, магистров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тарного и экономического направлений.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«Психология и педагогика" является обязательным для большинства университетских специальностей, а также преподается в технических вузах. Таким образом, можно видеть, что масштабы преподавания психологии студентам других специальностей в последние годы значительно расширяются. Это происходит как в силу возрастающего интереса студентов к психологическим знаниям, так и по причине необходимости получения студентами таких знаний. Однако небольшой объем учебного времени, отводимого на изучение курсов психологии, затрудняет реализацию целей обучения. Другой проблемой обучения 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психологии в таких образовательных программах является то, что преподавателям далеко не всегда удается учитывать профессиональную специфику обучае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студентов.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Последипломное психологическое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образование. </w:t>
      </w:r>
      <w:r w:rsidRPr="00F85D1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Последипломным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обычно называют специализированное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образование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какой-либо отрасли науки или практической деятельности, которое направлено на полу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чение научной степени, профессии или дополнительной квалификации. Последи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пломное психологическое образование может осуществляться на базе любого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 xml:space="preserve">Последипломное образование за рубежом.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Чтобы стать профессиональными психологами, выпускники английских универ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ситетов должны пройти курс последипломного психологического образования в течение 2 или 3 лет (в зависимости от программы) на втором уровне высшего об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разования по специализированной программе в каком-либо университете. Такая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система взята за основу в ряде стран, </w:t>
      </w:r>
      <w:proofErr w:type="gramStart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например</w:t>
      </w:r>
      <w:proofErr w:type="gramEnd"/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Ирландии, Франции, Греции,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Португалии, на Мальте (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Newstead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Makinen</w:t>
      </w:r>
      <w:proofErr w:type="spellEnd"/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1997). В Шотландии последиплом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ное психологическое образование продолжается еще 2 года.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Докторские программы (аналогичные российской аспирантуре) существуют в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университетах большинства европейских стран. Обучение направлено на повышение научной квалификации студентов (аспирантов). Они углубленно изучают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избранную психологическую специализацию, исследовательские методы, а также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выполняют квалификационную научную работу. Длительность обучения в рам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ках таких программ составляет обычно от 3 до 5 лет. В настоящее время развивается программа Европейский докторант 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</w:t>
      </w:r>
      <w:proofErr w:type="spellStart"/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en-US" w:eastAsia="ru-RU"/>
        </w:rPr>
        <w:t>EuropeanPh</w:t>
      </w:r>
      <w:proofErr w:type="spellEnd"/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.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en-US" w:eastAsia="ru-RU"/>
        </w:rPr>
        <w:t>D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.),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которая также является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формой последипломного образования (Володарская, 1998).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США последипломное образование обычно называется 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en-US" w:eastAsia="ru-RU"/>
        </w:rPr>
        <w:t>Graduate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или 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en-US" w:eastAsia="ru-RU"/>
        </w:rPr>
        <w:t>Post</w:t>
      </w:r>
      <w:r w:rsidRPr="00F85D1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n-US" w:eastAsia="ru-RU"/>
        </w:rPr>
        <w:t>graduate</w:t>
      </w:r>
      <w:r w:rsidRPr="00F85D1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. </w:t>
      </w:r>
      <w:r w:rsidRPr="00F85D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последипломном образовании психологов во многих европейских 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странах, в США и Канаде выделяется два основных направления: 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исследователь</w:t>
      </w:r>
      <w:r w:rsidRPr="00F85D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ское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профессиональное.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получения степени магистра </w:t>
      </w:r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</w:t>
      </w:r>
      <w:proofErr w:type="spellStart"/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en-US" w:eastAsia="ru-RU"/>
        </w:rPr>
        <w:t>Masterdegree</w:t>
      </w:r>
      <w:proofErr w:type="spellEnd"/>
      <w:r w:rsidRPr="00F85D1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) 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обычно необходимо учиться 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еще 2-3 года после получения степени бакалавра. В качестве альтернативы сту</w:t>
      </w: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дент в зависимости от своих интересов и профессиональных намерений может по</w:t>
      </w:r>
      <w:r w:rsidRPr="00F8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сле получения степени бакалавра пройти 2-летнюю программу по подготовке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психологов 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Professionalpsychology</w:t>
      </w:r>
      <w:proofErr w:type="spellEnd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85D1E" w:rsidRPr="00F85D1E" w:rsidRDefault="00F85D1E" w:rsidP="00F8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 традиционная модель для США и стран, которые ориентированы на аме</w:t>
      </w:r>
      <w:r w:rsidRPr="00F85D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риканскую систему образования. В рамках университета функционируют два ти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учебных заведений и образовательных программ:</w:t>
      </w:r>
    </w:p>
    <w:p w:rsidR="00F85D1E" w:rsidRPr="00F85D1E" w:rsidRDefault="00F85D1E" w:rsidP="00F85D1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исследовательские школы, готовящие научных работников и осуществляющие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исследования;</w:t>
      </w:r>
    </w:p>
    <w:p w:rsidR="00F85D1E" w:rsidRPr="00F85D1E" w:rsidRDefault="00F85D1E" w:rsidP="00F85D1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профессиональные школы, осуществляющие подготовку специалистов-прак</w:t>
      </w:r>
      <w:r w:rsidRPr="00F85D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тиков и занимающиеся прикладными исследованиями.</w:t>
      </w:r>
    </w:p>
    <w:p w:rsidR="00F85D1E" w:rsidRPr="00F85D1E" w:rsidRDefault="00F85D1E" w:rsidP="00F85D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магистра присуждается обычно специалисту со степенью бакалавра после 2-3 лет обучения в исследовательской школе. Для получения этой степени помимо изучения целого ряда специальных дисциплин необходим также практи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опыт в области прикладной психологии или написание диссертации на ос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проведенного исследования. Данный уровень образования дает специалисту возможность работать в каче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исследователя или практического психолога в различных областях: зани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маться тестированием, исследовательской работой в лаборатории, консультирова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пациентов, выполнять административную работу.</w:t>
      </w:r>
    </w:p>
    <w:p w:rsidR="00F85D1E" w:rsidRPr="00F85D1E" w:rsidRDefault="00F85D1E" w:rsidP="00F85D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научно-исследовательскому последипломному образованию психологов, по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мастерских (магистерских), относятся также докторские программы обуче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направленные на получение степени </w:t>
      </w:r>
      <w:proofErr w:type="spellStart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Ph</w:t>
      </w:r>
      <w:proofErr w:type="spellEnd"/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степень характеризует научную квалификацию психолога.</w:t>
      </w:r>
    </w:p>
    <w:p w:rsidR="00F85D1E" w:rsidRPr="00F85D1E" w:rsidRDefault="00F85D1E" w:rsidP="00F85D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Базовые парадигмы и модели университетского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«парадигма» (</w:t>
      </w:r>
      <w:r w:rsidRPr="00F8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греческого 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paradigma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пример, образец) означает строго научную теорию, воплощенную в системе понятий, выражающих наиболее существенные черты действительности. Второе его значение используется для характеристики общепризнанных научных достижений, дающих сообществу специалистов модель постановки проблем и их решений в течение определенного периода времени. Именно в подобном смысле он употребляется в педагогической теории для обозначения концептуальных моделей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исторического развития общества и образования как его важнейшего института сложились различные парадигмы образования. Поэтому сегодня можно говорить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том, что существует определенное множество парадигм образования, среди которых наиболее распространены следующие: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традиционалистско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-консервативная (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знаниевая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парадигма);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рационалистическая (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бихевиористская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поведенческая);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феноменологическая (гуманистическая парадигма);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технократическая;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неинституциональная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парадигма;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гуманитарная парадигма;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обучение “через совершение открытий”;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эзотерическая парадигма.</w:t>
      </w:r>
    </w:p>
    <w:p w:rsidR="00F85D1E" w:rsidRPr="00F85D1E" w:rsidRDefault="00F85D1E" w:rsidP="00F85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парадигмы различаются своими подходами к выбору главной цели образования, к пониманию роли и предназначения образования в системе общественных институтов, к его видению в системе подготовки человека к жизни, формирования общей и профессиональной культуры подрастающих поколений.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дословном переводе с латинского слово «парадигма» означает «пример». В современной педагогике оно употребляется как концептуальная модель образования. Существует великое множество образовательных парадигм.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И.А.Колесникова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многообразие увязывает с педагогическими цивилизациями; по ее мнению, человечество прошло стадии природной педагогики и репродуктивно-педагогической цивилизации и вступает в креативно-педагогическую цивилизацию.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считать, что образование должно быть вне политики и брать за основу только контекст культуры, то в соответствии с тремя подходами к культуре можно выделить и три концептуальные модели образования.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культуре:</w:t>
      </w:r>
    </w:p>
    <w:p w:rsidR="00F85D1E" w:rsidRPr="00F85D1E" w:rsidRDefault="00F85D1E" w:rsidP="00F85D1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ценностный (аксиологический);</w:t>
      </w:r>
    </w:p>
    <w:p w:rsidR="00F85D1E" w:rsidRPr="00F85D1E" w:rsidRDefault="00F85D1E" w:rsidP="00F85D1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5D1E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F85D1E">
        <w:rPr>
          <w:rFonts w:ascii="Times New Roman" w:eastAsia="Calibri" w:hAnsi="Times New Roman" w:cs="Times New Roman"/>
          <w:sz w:val="24"/>
          <w:szCs w:val="24"/>
        </w:rPr>
        <w:t>: культура трактуется как апробированные способы деятельности по созданию материальных и духовных ценностей;</w:t>
      </w:r>
    </w:p>
    <w:p w:rsidR="00F85D1E" w:rsidRPr="00F85D1E" w:rsidRDefault="00F85D1E" w:rsidP="00F85D1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личностный: культура воплощается в определенном типе личности, ее свойствах.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им парадигмы образования:</w:t>
      </w:r>
    </w:p>
    <w:p w:rsidR="00F85D1E" w:rsidRPr="00F85D1E" w:rsidRDefault="00F85D1E" w:rsidP="00F85D1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5D1E">
        <w:rPr>
          <w:rFonts w:ascii="Times New Roman" w:eastAsia="Calibri" w:hAnsi="Times New Roman" w:cs="Times New Roman"/>
          <w:sz w:val="24"/>
          <w:szCs w:val="24"/>
        </w:rPr>
        <w:t>традиционалистско</w:t>
      </w:r>
      <w:proofErr w:type="spellEnd"/>
      <w:r w:rsidRPr="00F85D1E">
        <w:rPr>
          <w:rFonts w:ascii="Times New Roman" w:eastAsia="Calibri" w:hAnsi="Times New Roman" w:cs="Times New Roman"/>
          <w:sz w:val="24"/>
          <w:szCs w:val="24"/>
        </w:rPr>
        <w:t>-консервативная. Слово «консервативный» употребляется здесь в позитивном смысле (сохранение, стабилизация культуры с помощью образования);</w:t>
      </w:r>
    </w:p>
    <w:p w:rsidR="00F85D1E" w:rsidRPr="00F85D1E" w:rsidRDefault="00F85D1E" w:rsidP="00F85D1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рационалистическая, которая соответствует деятельному подходу в культуре и используется для адаптации человека к культуре. Здесь уже в центре внимания не знания, а умения, способы действия;</w:t>
      </w:r>
    </w:p>
    <w:p w:rsidR="00F85D1E" w:rsidRPr="00F85D1E" w:rsidRDefault="00F85D1E" w:rsidP="00F85D1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феноменологическая (гуманистическая), относящаяся к человеку как к главному феномену культуры, как к субъекту образования.</w:t>
      </w:r>
    </w:p>
    <w:p w:rsidR="00F85D1E" w:rsidRPr="00F85D1E" w:rsidRDefault="00F85D1E" w:rsidP="00F8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во-первых, парадигмы различаются по целям, которые ставятся перед образованием; во-вторых, по пониманию функций школы/вуза; по способам достижения целей; по характеру педагогического взаимодействия, особенно по позиции ученика/студента в образовании. Каждая из этих парадигм ставит свои вопросы перед образованием:</w:t>
      </w:r>
    </w:p>
    <w:p w:rsidR="00F85D1E" w:rsidRPr="00F85D1E" w:rsidRDefault="00F85D1E" w:rsidP="00F85D1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о функциях школы/вуза как социального института;</w:t>
      </w:r>
    </w:p>
    <w:p w:rsidR="00F85D1E" w:rsidRPr="00F85D1E" w:rsidRDefault="00F85D1E" w:rsidP="00F85D1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об эффективности системы образования;</w:t>
      </w:r>
    </w:p>
    <w:p w:rsidR="00F85D1E" w:rsidRPr="00F85D1E" w:rsidRDefault="00F85D1E" w:rsidP="00F85D1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о приоритетах школы/вуза;</w:t>
      </w:r>
    </w:p>
    <w:p w:rsidR="00F85D1E" w:rsidRPr="00F85D1E" w:rsidRDefault="00F85D1E" w:rsidP="00F85D1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в чем состоят общественно значимые цели образования;</w:t>
      </w:r>
    </w:p>
    <w:p w:rsidR="00F85D1E" w:rsidRPr="00F85D1E" w:rsidRDefault="00F85D1E" w:rsidP="00F85D1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D1E">
        <w:rPr>
          <w:rFonts w:ascii="Times New Roman" w:eastAsia="Calibri" w:hAnsi="Times New Roman" w:cs="Times New Roman"/>
          <w:sz w:val="24"/>
          <w:szCs w:val="24"/>
        </w:rPr>
        <w:t>какие знания, умения, навыки являются ценными и для кого, или каким должно быть образование в современном мире.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более подробно характерные особенности каждой из приведенных парадигм образования.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1. </w:t>
      </w:r>
      <w:proofErr w:type="spellStart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Знаниевая</w:t>
      </w:r>
      <w:proofErr w:type="spellEnd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традиционалистская парадигма</w:t>
      </w:r>
      <w:r w:rsidRPr="00F8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Главная цель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заключается в передаче молодому поколению наиболее существенных элементов культурного наследия человеческой цивилизации и ее опыта. Эта передача осуществляется на основе выдержавшей испытание временем совокупности знаний, умений и навыков, а также нравственных идеалов и жизненных ценностей, способствующих как индивидуальному развитию, так и сохранению социального порядка, позволяющих обеспечить функциональную грамотность и социализацию обучающихся.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proofErr w:type="spellStart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Бихевиористская</w:t>
      </w:r>
      <w:proofErr w:type="spellEnd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рационалистическая парадигма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образования предполагает, прежде всего, обеспечение усвоения знаний, умений и </w:t>
      </w:r>
      <w:proofErr w:type="gram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практического приспособления молодого поколения к конкретным условиям существующего общества. Образовательная программа полностью переводится на язык конкретных поведенческих терминов, на язык «измеряемых единиц поведения» (Р.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Мейджер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Главный термин этой парадигмы: «Школа – это фабрика, для которой учащийся представляет собой «сырье». В основу парадигмы положена концепция социальной инженерии Б. Скиннера, согласно которой цель школы состоит в том, чтобы сформировать у обучающихся адаптивный «поведенческий репертуар», соответствующий социальным нормам, требованиям и ожиданиям западной культуры. Основными методами такого обучения выступают научение, тренинг, тестовый контроль, индивидуальное обучение, корректировка.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как традиционалистской, так и рационалистической модели обучения является их слабая гуманистическая направленность. В соответствии с ними обучающийся рассматривается только как объект педагогического воздействия, а не как субъект жизни, свободная самодостаточная личность, способная к саморазвитию и самосовершенствованию. В рационалистической модели образования отсутствует творчество, самостоятельность, ответственность, индивидуальность.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Гуманистическая (феноменологическая) парадигма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рассматривает и педагога, и обучающегося как равноправных субъектов образовательного процесса. Его главной целью выступает при этом персональный характер обучения с учетом индивидуально-психологических особенностей обучающихся, создание условий для развития и саморазвития обучаемого, предоставление ему свободы выбора для возможности максимальной реализации своих природных потенциалов и для самореализации. Гуманистическая парадигма предполагает свободу и творческий поиск как обучающихся, так и педагогов. Она ориентирована на творческое, духовное развитие личности, на межличностное общение, диалог, помощь и поддержку в самообразовании человека и его самосовершенствовании.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Технократическая парадигма образования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провозглашает основной своей целью передачу подрастающим поколениям и усвоение ими «точного» научного знания, необходимого для дальнейшего совершенствования практики. «Знание – сила», поэтому ценность человека определяется его познавательными возможностями. Человек ценен не сам по себе, как уникальная индивидуальность, а лишь как специалист, носитель определенного эталонного (усредненного, стандартизированного) знания или поведения. Определенные элементы этой парадигмы присущи, к сожалению, и нашей системе инженерного образования, которая направлена преимущественно на профессиональную подготовку специалиста, а не на личностное его формирование.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proofErr w:type="spellStart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Неинституциональная</w:t>
      </w:r>
      <w:proofErr w:type="spellEnd"/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парадигма образования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ориентирована на организацию образования вне традиционных социальных институтов, в частности школ и вузов. Она предполагает получение образования человеком с помощью сети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условиях так называемых «открытых школ», дистанционного обучения и т.п. При наличии определенных преимуществ такого образования (выбор удобного времени, индивидуализация режима обучения и его содержания) эта парадигма, вместе с тем, лишает учащегося или студента главного условия успешного образования и личностного развития – непосредственного контакта с учителем или преподавателем. А как совершенно справедливо подчеркивает В.Г. Кремень, «если даже использовать самые совершенные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компьютерные системы, высокие коммуникационные технологии, которые, вне всякого сомнения, стимулируют динамику и эффективность учебного процесса, повышают интерактивность образовательной среды, никто и ничто не сможет полностью вытеснить и заменить искусство непосредственного педагогического диалога «учитель – ученик», поэтому особенно важной становится подготовка высокопрофессиональных педагогических и научно-педагогических работников».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Гуманитарная образовательная парадигма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И.А. Колесниковой), 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становится не обучающи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усваивающий готовые знания, а человек, познающий исти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Но поскольку однозначной истины не существует, то важна не сама истина, а отношение к ней. При этом субъект-субъе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взаимодействия и отношения участников педагогического процесса строятся на принципах сотрудничества, сотворчества, диалога, обмена мнениями и взаимной ответственности за свободный выбор своей позиции, познание мира путем обмена духовными ценностями.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Парадигма обучения 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 совершение открытий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(Джером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Бруннер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этой парадигмой, обуча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ющиеся должны познавать мир, приобретать знания через собственные открытия, требующие напряжения всех познавательных сил и одновременно плодотворно влияющие на развитие продуктивного мышления. Творческое обучение, по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Бруннеру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отличается как от усвоения «готовых знаний», так и от обучения путем преодоления трудностей тем, что обучающиеся на основе накопления и оценки данных по определенной проблеме формируют соответствующие обобщения и даже выявляют закономерности, выходящие за рамки изучаемого материала.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Эзотерическая парадигма образования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И.А. Колесниковой, отражает самый высокий уровень взаимодействия человека с внешним миром. Сущность этой парадигмы состоит в отношении к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как вечной и неизменной, ко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торую человеку нельзя понять, но к ней можно приобщиться в состоянии особого озарения.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смысл педагогической деятельности, по утверждению сторонников этой парадигмы, заключаетс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освобожде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природных, сущностных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 человека для общения с космо</w:t>
      </w: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сом, для развития познавательных способностей,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смыслотворчества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духовности и нравственного самосовершенствования.</w:t>
      </w:r>
    </w:p>
    <w:p w:rsidR="00F85D1E" w:rsidRPr="00F85D1E" w:rsidRDefault="00F85D1E" w:rsidP="00F85D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эта парадигма основывается только на одной сфере взаимодействия людей – ноосфере. Но для того, чтобы гармонизировать отношения человека с миром планеты Земля и космосом, с обществом и самим собой, очевидно, необходимо учитывать также всю совокупность его взаимодействий с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социосферой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психосферой</w:t>
      </w:r>
      <w:proofErr w:type="spellEnd"/>
      <w:r w:rsidRPr="00F8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65B" w:rsidRDefault="0050065B"/>
    <w:sectPr w:rsidR="0050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AE8864"/>
    <w:lvl w:ilvl="0">
      <w:numFmt w:val="bullet"/>
      <w:lvlText w:val="*"/>
      <w:lvlJc w:val="left"/>
    </w:lvl>
  </w:abstractNum>
  <w:abstractNum w:abstractNumId="1" w15:restartNumberingAfterBreak="0">
    <w:nsid w:val="1109345E"/>
    <w:multiLevelType w:val="hybridMultilevel"/>
    <w:tmpl w:val="732E4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B2F4D"/>
    <w:multiLevelType w:val="hybridMultilevel"/>
    <w:tmpl w:val="A98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B515E"/>
    <w:multiLevelType w:val="hybridMultilevel"/>
    <w:tmpl w:val="7ED2A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937291"/>
    <w:multiLevelType w:val="singleLevel"/>
    <w:tmpl w:val="D154100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76"/>
    <w:rsid w:val="0050065B"/>
    <w:rsid w:val="00C83425"/>
    <w:rsid w:val="00F85576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7E2"/>
  <w15:chartTrackingRefBased/>
  <w15:docId w15:val="{19963C12-A5A5-4606-89C5-A6DF560A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9012</Words>
  <Characters>51370</Characters>
  <Application>Microsoft Office Word</Application>
  <DocSecurity>0</DocSecurity>
  <Lines>428</Lines>
  <Paragraphs>120</Paragraphs>
  <ScaleCrop>false</ScaleCrop>
  <Company/>
  <LinksUpToDate>false</LinksUpToDate>
  <CharactersWithSpaces>60262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ПГУПС</cp:lastModifiedBy>
  <cp:revision>3</cp:revision>
  <dcterms:created xsi:type="dcterms:W3CDTF">2022-08-24T19:50:00Z</dcterms:created>
  <dcterms:modified xsi:type="dcterms:W3CDTF">2023-12-01T07:35:00Z</dcterms:modified>
</cp:coreProperties>
</file>