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AAC" w:rsidRDefault="009F0AAC" w:rsidP="009F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01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занятие 9. Этапы организации психологического исследования (2 часа).</w:t>
      </w:r>
    </w:p>
    <w:p w:rsidR="009F0AAC" w:rsidRPr="00B071AE" w:rsidRDefault="009F0AAC" w:rsidP="009F0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видеофильм</w:t>
      </w:r>
    </w:p>
    <w:p w:rsidR="009F0AAC" w:rsidRDefault="009F0AAC" w:rsidP="009F0AAC">
      <w:pPr>
        <w:spacing w:after="0" w:line="240" w:lineRule="auto"/>
        <w:ind w:firstLine="709"/>
        <w:jc w:val="both"/>
      </w:pPr>
      <w:hyperlink r:id="rId5" w:history="1">
        <w:r>
          <w:rPr>
            <w:rStyle w:val="a3"/>
          </w:rPr>
          <w:t xml:space="preserve">Экспериментальная психология - </w:t>
        </w:r>
        <w:proofErr w:type="spellStart"/>
        <w:r>
          <w:rPr>
            <w:rStyle w:val="a3"/>
          </w:rPr>
          <w:t>YouTube</w:t>
        </w:r>
        <w:proofErr w:type="spellEnd"/>
      </w:hyperlink>
      <w:r>
        <w:t xml:space="preserve"> 1 час 22 мин.</w:t>
      </w:r>
    </w:p>
    <w:p w:rsidR="009F0AAC" w:rsidRDefault="009F0AAC" w:rsidP="009F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Изложите в виде тезисов содержание фильм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6F16" w:rsidRDefault="002B6F16">
      <w:bookmarkStart w:id="0" w:name="_GoBack"/>
      <w:bookmarkEnd w:id="0"/>
    </w:p>
    <w:sectPr w:rsidR="002B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AAC"/>
    <w:rsid w:val="002B6F16"/>
    <w:rsid w:val="00350D48"/>
    <w:rsid w:val="0055613E"/>
    <w:rsid w:val="005D1631"/>
    <w:rsid w:val="009C3D70"/>
    <w:rsid w:val="009F0AAC"/>
    <w:rsid w:val="00A9729D"/>
    <w:rsid w:val="00BE1E27"/>
    <w:rsid w:val="00FE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0A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0A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78_OjX2gww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2022-08-17T18:30:00Z</dcterms:created>
  <dcterms:modified xsi:type="dcterms:W3CDTF">2022-08-17T18:30:00Z</dcterms:modified>
</cp:coreProperties>
</file>