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6E50E31" w:rsidR="003749D2" w:rsidRPr="00152A7C" w:rsidRDefault="002112B9" w:rsidP="003749D2">
      <w:pPr>
        <w:contextualSpacing/>
        <w:jc w:val="center"/>
      </w:pPr>
      <w:r>
        <w:t>Б1.В.9</w:t>
      </w:r>
      <w:r w:rsidR="00712F3B">
        <w:t xml:space="preserve"> </w:t>
      </w:r>
      <w:r w:rsidR="003749D2" w:rsidRPr="00152A7C">
        <w:t>«</w:t>
      </w:r>
      <w:r>
        <w:t>ОСНОВЫ СИСТЕМ АВТОМАТИКИ И РЕГУЛИРОВАНИЯ ТЕПЛОЭНЕРГЕТИЧЕСКИХ ОБЪЕКТОВ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01D43975" w:rsidR="003749D2" w:rsidRPr="005B1EFF" w:rsidRDefault="003749D2" w:rsidP="003749D2">
      <w:pPr>
        <w:contextualSpacing/>
        <w:jc w:val="both"/>
      </w:pPr>
      <w:r w:rsidRPr="005B1EFF">
        <w:t xml:space="preserve">Направление </w:t>
      </w:r>
      <w:r w:rsidR="00081F98" w:rsidRPr="005B1EFF">
        <w:t xml:space="preserve">подготовки </w:t>
      </w:r>
      <w:r w:rsidRPr="005B1EFF">
        <w:t xml:space="preserve">– </w:t>
      </w:r>
      <w:r w:rsidR="006461DC" w:rsidRPr="005B1EFF">
        <w:rPr>
          <w:i/>
        </w:rPr>
        <w:t>13.03.01</w:t>
      </w:r>
      <w:r w:rsidR="00081F98" w:rsidRPr="005B1EFF">
        <w:t xml:space="preserve"> «</w:t>
      </w:r>
      <w:r w:rsidR="006461DC" w:rsidRPr="005B1EFF">
        <w:rPr>
          <w:i/>
        </w:rPr>
        <w:t>Теплоэнергетика  и теплотехника</w:t>
      </w:r>
      <w:r w:rsidR="00081F98" w:rsidRPr="005B1EFF">
        <w:t>»</w:t>
      </w:r>
    </w:p>
    <w:p w14:paraId="109FA745" w14:textId="38AA4535" w:rsidR="003749D2" w:rsidRPr="005B1EFF" w:rsidRDefault="003749D2" w:rsidP="003749D2">
      <w:pPr>
        <w:contextualSpacing/>
        <w:jc w:val="both"/>
        <w:rPr>
          <w:i/>
        </w:rPr>
      </w:pPr>
      <w:r w:rsidRPr="005B1EFF">
        <w:t xml:space="preserve">Квалификация (степень) выпускника – </w:t>
      </w:r>
      <w:r w:rsidR="005B1EFF" w:rsidRPr="005B1EFF">
        <w:rPr>
          <w:i/>
        </w:rPr>
        <w:t>бакалавр</w:t>
      </w:r>
    </w:p>
    <w:p w14:paraId="57E0C460" w14:textId="6F669886" w:rsidR="003749D2" w:rsidRPr="00152A7C" w:rsidRDefault="003749D2" w:rsidP="003749D2">
      <w:pPr>
        <w:contextualSpacing/>
        <w:jc w:val="both"/>
      </w:pPr>
      <w:r w:rsidRPr="005B1EFF">
        <w:t>Профиль –</w:t>
      </w:r>
      <w:r w:rsidR="00081F98" w:rsidRPr="005B1EFF">
        <w:t xml:space="preserve"> </w:t>
      </w:r>
      <w:r w:rsidR="005B1EFF" w:rsidRPr="005B1EFF">
        <w:rPr>
          <w:i/>
        </w:rPr>
        <w:t>Промышленная теплоэнергетика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BCB190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F01D97D" w14:textId="77777777" w:rsidR="002112B9" w:rsidRPr="009E5829" w:rsidRDefault="002112B9" w:rsidP="002112B9">
      <w:pPr>
        <w:ind w:firstLine="851"/>
        <w:jc w:val="both"/>
      </w:pPr>
      <w:r w:rsidRPr="009E5829">
        <w:t>Целью изучения дисциплины является освоение студентами основ создания современных автоматизированных технологий и производств, освобождающих человека полностью или частично от непосредственного участия в процессах получения, трансформации и передачи энергии в различных элементах теплоэнергетического оборудования.</w:t>
      </w:r>
    </w:p>
    <w:p w14:paraId="45015EC9" w14:textId="77777777" w:rsidR="002112B9" w:rsidRPr="009E5829" w:rsidRDefault="002112B9" w:rsidP="002112B9">
      <w:pPr>
        <w:ind w:firstLine="851"/>
        <w:jc w:val="both"/>
      </w:pPr>
      <w:r w:rsidRPr="009E5829">
        <w:t>Для достижения поставленной цели решаются следующие задачи:</w:t>
      </w:r>
    </w:p>
    <w:p w14:paraId="609E1EB5" w14:textId="27C8A222" w:rsidR="002112B9" w:rsidRPr="009E5829" w:rsidRDefault="002112B9" w:rsidP="002112B9">
      <w:pPr>
        <w:ind w:firstLine="851"/>
        <w:jc w:val="both"/>
        <w:rPr>
          <w:rFonts w:eastAsia="Calibri"/>
        </w:rPr>
      </w:pPr>
      <w:r w:rsidRPr="009E5829">
        <w:rPr>
          <w:rFonts w:eastAsia="Calibri"/>
        </w:rPr>
        <w:t xml:space="preserve">- приобретение знаний, указанных </w:t>
      </w:r>
      <w:r>
        <w:rPr>
          <w:rFonts w:eastAsia="Calibri"/>
        </w:rPr>
        <w:t>в п.3</w:t>
      </w:r>
      <w:r w:rsidRPr="009E5829">
        <w:rPr>
          <w:rFonts w:eastAsia="Calibri"/>
        </w:rPr>
        <w:t>;</w:t>
      </w:r>
    </w:p>
    <w:p w14:paraId="2D0CEFDB" w14:textId="4830875E" w:rsidR="002112B9" w:rsidRPr="009E5829" w:rsidRDefault="002112B9" w:rsidP="002112B9">
      <w:pPr>
        <w:ind w:firstLine="851"/>
        <w:jc w:val="both"/>
        <w:rPr>
          <w:rFonts w:eastAsia="Calibri"/>
        </w:rPr>
      </w:pPr>
      <w:r w:rsidRPr="009E5829">
        <w:rPr>
          <w:rFonts w:eastAsia="Calibri"/>
        </w:rPr>
        <w:t xml:space="preserve">- приобретение умений, указанных в </w:t>
      </w:r>
      <w:r>
        <w:rPr>
          <w:rFonts w:eastAsia="Calibri"/>
        </w:rPr>
        <w:t>п. 3</w:t>
      </w:r>
      <w:r w:rsidRPr="009E5829">
        <w:rPr>
          <w:rFonts w:eastAsia="Calibri"/>
        </w:rPr>
        <w:t>;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5B1EFF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112B9" w14:paraId="557B6A7C" w14:textId="77777777" w:rsidTr="005B1EFF">
        <w:tc>
          <w:tcPr>
            <w:tcW w:w="4672" w:type="dxa"/>
          </w:tcPr>
          <w:p w14:paraId="1E1BC625" w14:textId="77777777" w:rsidR="002112B9" w:rsidRPr="004A3D8F" w:rsidRDefault="002112B9" w:rsidP="002112B9">
            <w:pPr>
              <w:spacing w:line="259" w:lineRule="auto"/>
              <w:rPr>
                <w:rFonts w:eastAsia="Calibri"/>
                <w:i/>
                <w:sz w:val="22"/>
                <w:szCs w:val="20"/>
                <w:lang w:eastAsia="en-US"/>
              </w:rPr>
            </w:pP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ПК-1.1.1. Знает правила выполнения и оформления проектной документации в соответствии с требованиями нормативных докумнетов на проектную документацию.</w:t>
            </w:r>
          </w:p>
          <w:p w14:paraId="2A8D2E1E" w14:textId="77777777" w:rsidR="002112B9" w:rsidRPr="004A3D8F" w:rsidRDefault="002112B9" w:rsidP="002112B9">
            <w:pPr>
              <w:spacing w:line="259" w:lineRule="auto"/>
              <w:rPr>
                <w:rFonts w:eastAsia="Calibri"/>
                <w:i/>
                <w:sz w:val="22"/>
                <w:szCs w:val="20"/>
                <w:lang w:eastAsia="en-US"/>
              </w:rPr>
            </w:pP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ПК-1.1.7. Знает специальные компьютерные программы для разработки проектной и рабочей документации по технологическим решениям.</w:t>
            </w:r>
          </w:p>
          <w:p w14:paraId="03ACB51A" w14:textId="052F02FA" w:rsidR="002112B9" w:rsidRPr="002112B9" w:rsidRDefault="002112B9" w:rsidP="002112B9">
            <w:pPr>
              <w:jc w:val="both"/>
              <w:rPr>
                <w:i/>
                <w:highlight w:val="yellow"/>
              </w:rPr>
            </w:pP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ПК-1.2.1. Умеет работать с каталогами и справочниками, электронными базами данных.</w:t>
            </w:r>
          </w:p>
        </w:tc>
        <w:tc>
          <w:tcPr>
            <w:tcW w:w="4672" w:type="dxa"/>
          </w:tcPr>
          <w:p w14:paraId="7791EEA2" w14:textId="77777777" w:rsidR="002112B9" w:rsidRPr="004A3D8F" w:rsidRDefault="002112B9" w:rsidP="002112B9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4A3D8F">
              <w:rPr>
                <w:i/>
                <w:sz w:val="22"/>
                <w:szCs w:val="22"/>
              </w:rPr>
              <w:t>Обучающийся знает:</w:t>
            </w:r>
          </w:p>
          <w:p w14:paraId="347CB76F" w14:textId="77777777" w:rsidR="002112B9" w:rsidRPr="004A3D8F" w:rsidRDefault="002112B9" w:rsidP="002112B9">
            <w:pPr>
              <w:widowControl w:val="0"/>
              <w:jc w:val="both"/>
              <w:rPr>
                <w:rFonts w:eastAsia="Calibri"/>
                <w:i/>
                <w:sz w:val="22"/>
                <w:szCs w:val="20"/>
                <w:lang w:eastAsia="en-US"/>
              </w:rPr>
            </w:pPr>
            <w:r w:rsidRPr="004A3D8F">
              <w:rPr>
                <w:i/>
                <w:sz w:val="22"/>
                <w:szCs w:val="20"/>
              </w:rPr>
              <w:t xml:space="preserve">- </w:t>
            </w: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правила выполнения и оформления проектной документации в соответствии с требованиями нормативных докумнетов на проектную документацию;</w:t>
            </w:r>
          </w:p>
          <w:p w14:paraId="2F95FD75" w14:textId="77777777" w:rsidR="002112B9" w:rsidRPr="004A3D8F" w:rsidRDefault="002112B9" w:rsidP="002112B9">
            <w:pPr>
              <w:widowControl w:val="0"/>
              <w:jc w:val="both"/>
              <w:rPr>
                <w:rFonts w:eastAsia="Calibri"/>
                <w:i/>
                <w:sz w:val="22"/>
                <w:szCs w:val="20"/>
                <w:lang w:eastAsia="en-US"/>
              </w:rPr>
            </w:pP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- специальные компьютерные программы для разработки проектной и рабочей документации по технологическим решениям.</w:t>
            </w:r>
          </w:p>
          <w:p w14:paraId="537E5DAA" w14:textId="77777777" w:rsidR="002112B9" w:rsidRPr="004A3D8F" w:rsidRDefault="002112B9" w:rsidP="002112B9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4A3D8F">
              <w:rPr>
                <w:i/>
                <w:sz w:val="22"/>
                <w:szCs w:val="22"/>
              </w:rPr>
              <w:t xml:space="preserve">Обучающийся умеет: </w:t>
            </w:r>
          </w:p>
          <w:p w14:paraId="13AC5667" w14:textId="76CE9307" w:rsidR="002112B9" w:rsidRPr="002112B9" w:rsidRDefault="002112B9" w:rsidP="002112B9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4A3D8F">
              <w:rPr>
                <w:i/>
                <w:snapToGrid w:val="0"/>
                <w:color w:val="0D0D0D"/>
                <w:sz w:val="22"/>
                <w:szCs w:val="20"/>
              </w:rPr>
              <w:t xml:space="preserve">- </w:t>
            </w:r>
            <w:r w:rsidRPr="004A3D8F">
              <w:rPr>
                <w:rFonts w:eastAsia="Calibri"/>
                <w:i/>
                <w:sz w:val="22"/>
                <w:szCs w:val="20"/>
                <w:lang w:eastAsia="en-US"/>
              </w:rPr>
              <w:t>работать с каталогами и справочниками, электронными базами данных.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6FD65DC" w14:textId="65FEECCD" w:rsidR="003749D2" w:rsidRDefault="005B1EFF" w:rsidP="005B1EFF">
      <w:pPr>
        <w:rPr>
          <w:i/>
          <w:sz w:val="22"/>
          <w:szCs w:val="22"/>
        </w:rPr>
      </w:pPr>
      <w:r>
        <w:rPr>
          <w:i/>
        </w:rPr>
        <w:t xml:space="preserve">1. </w:t>
      </w:r>
      <w:r w:rsidR="002112B9" w:rsidRPr="00825FFF">
        <w:rPr>
          <w:i/>
          <w:sz w:val="22"/>
          <w:szCs w:val="22"/>
        </w:rPr>
        <w:t>Основные понятия и определения автоматического регулирования</w:t>
      </w:r>
      <w:r>
        <w:rPr>
          <w:i/>
          <w:sz w:val="22"/>
          <w:szCs w:val="22"/>
        </w:rPr>
        <w:t>;</w:t>
      </w:r>
    </w:p>
    <w:p w14:paraId="20A651C0" w14:textId="66C037D8" w:rsidR="005B1EFF" w:rsidRDefault="005B1EFF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="002112B9" w:rsidRPr="00825FFF">
        <w:rPr>
          <w:i/>
          <w:sz w:val="22"/>
          <w:szCs w:val="22"/>
        </w:rPr>
        <w:t>Структура автоматических систем регулирования и их основные элементы</w:t>
      </w:r>
      <w:r>
        <w:rPr>
          <w:i/>
          <w:sz w:val="22"/>
          <w:szCs w:val="22"/>
        </w:rPr>
        <w:t>;</w:t>
      </w:r>
    </w:p>
    <w:p w14:paraId="44AB5961" w14:textId="2F5B3020" w:rsidR="005B1EFF" w:rsidRDefault="005B1EFF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 w:rsidR="002112B9" w:rsidRPr="00825FFF">
        <w:rPr>
          <w:i/>
          <w:sz w:val="22"/>
          <w:szCs w:val="22"/>
        </w:rPr>
        <w:t>Переходные процессы. Статические и астатические системы</w:t>
      </w:r>
      <w:r>
        <w:rPr>
          <w:i/>
          <w:sz w:val="22"/>
          <w:szCs w:val="22"/>
        </w:rPr>
        <w:t>;</w:t>
      </w:r>
    </w:p>
    <w:p w14:paraId="44DB1AAB" w14:textId="3A43FB46" w:rsidR="005B1EFF" w:rsidRDefault="005B1EFF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</w:t>
      </w:r>
      <w:r w:rsidR="002112B9" w:rsidRPr="00825FFF">
        <w:rPr>
          <w:i/>
          <w:sz w:val="22"/>
          <w:szCs w:val="22"/>
        </w:rPr>
        <w:t>Динамические характеристики объектов регулирования</w:t>
      </w:r>
    </w:p>
    <w:p w14:paraId="27182DF0" w14:textId="770884BA" w:rsidR="005B1EFF" w:rsidRDefault="005B1EFF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>5.</w:t>
      </w:r>
      <w:r w:rsidRPr="005B1EFF">
        <w:rPr>
          <w:i/>
          <w:sz w:val="22"/>
          <w:szCs w:val="22"/>
        </w:rPr>
        <w:t xml:space="preserve"> </w:t>
      </w:r>
      <w:r w:rsidR="002112B9" w:rsidRPr="00825FFF">
        <w:rPr>
          <w:i/>
          <w:sz w:val="22"/>
          <w:szCs w:val="22"/>
        </w:rPr>
        <w:t>Методы математического моделирования автоматических систем регулирования</w:t>
      </w:r>
      <w:r w:rsidR="002112B9">
        <w:rPr>
          <w:i/>
          <w:sz w:val="22"/>
          <w:szCs w:val="22"/>
        </w:rPr>
        <w:t>;</w:t>
      </w:r>
    </w:p>
    <w:p w14:paraId="1CD8CC82" w14:textId="79D94B67" w:rsidR="002112B9" w:rsidRDefault="002112B9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6. </w:t>
      </w:r>
      <w:r w:rsidRPr="00825FFF">
        <w:rPr>
          <w:i/>
          <w:sz w:val="22"/>
          <w:szCs w:val="22"/>
        </w:rPr>
        <w:t>Типовые элементарные звенья и структура системы автоматики</w:t>
      </w:r>
      <w:r>
        <w:rPr>
          <w:i/>
          <w:sz w:val="22"/>
          <w:szCs w:val="22"/>
        </w:rPr>
        <w:t>;</w:t>
      </w:r>
    </w:p>
    <w:p w14:paraId="202E9DD7" w14:textId="056B3001" w:rsidR="002112B9" w:rsidRDefault="002112B9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7. </w:t>
      </w:r>
      <w:r w:rsidRPr="00825FFF">
        <w:rPr>
          <w:i/>
          <w:sz w:val="22"/>
          <w:szCs w:val="22"/>
        </w:rPr>
        <w:t>Устойчивость систем регулирования</w:t>
      </w:r>
      <w:r>
        <w:rPr>
          <w:i/>
          <w:sz w:val="22"/>
          <w:szCs w:val="22"/>
        </w:rPr>
        <w:t>;</w:t>
      </w:r>
    </w:p>
    <w:p w14:paraId="7C1D3E99" w14:textId="6C24D91F" w:rsidR="002112B9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8. </w:t>
      </w:r>
      <w:r w:rsidRPr="00825FFF">
        <w:rPr>
          <w:i/>
          <w:sz w:val="22"/>
          <w:szCs w:val="22"/>
        </w:rPr>
        <w:t>Законы регулирования в автоматических системах</w:t>
      </w:r>
      <w:r>
        <w:rPr>
          <w:i/>
          <w:sz w:val="22"/>
          <w:szCs w:val="22"/>
        </w:rPr>
        <w:t>;</w:t>
      </w:r>
    </w:p>
    <w:p w14:paraId="5CAA64A9" w14:textId="575C058F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9. </w:t>
      </w:r>
      <w:r w:rsidRPr="00825FFF">
        <w:rPr>
          <w:i/>
          <w:sz w:val="22"/>
          <w:szCs w:val="22"/>
        </w:rPr>
        <w:t>Исполнительные механизмы</w:t>
      </w:r>
      <w:r>
        <w:rPr>
          <w:i/>
          <w:sz w:val="22"/>
          <w:szCs w:val="22"/>
        </w:rPr>
        <w:t>;</w:t>
      </w:r>
    </w:p>
    <w:p w14:paraId="004E26A7" w14:textId="0E9020DD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10. </w:t>
      </w:r>
      <w:r w:rsidRPr="00825FFF">
        <w:rPr>
          <w:i/>
          <w:sz w:val="22"/>
          <w:szCs w:val="22"/>
        </w:rPr>
        <w:t>Автоматическое регулирование паровых котлов</w:t>
      </w:r>
      <w:r>
        <w:rPr>
          <w:i/>
          <w:sz w:val="22"/>
          <w:szCs w:val="22"/>
        </w:rPr>
        <w:t>;</w:t>
      </w:r>
    </w:p>
    <w:p w14:paraId="4A4980D3" w14:textId="36B5C93D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11. </w:t>
      </w:r>
      <w:r w:rsidRPr="00825FFF">
        <w:rPr>
          <w:i/>
          <w:sz w:val="22"/>
          <w:szCs w:val="22"/>
        </w:rPr>
        <w:t>Регулирование прямоточных котлов</w:t>
      </w:r>
      <w:r>
        <w:rPr>
          <w:i/>
          <w:sz w:val="22"/>
          <w:szCs w:val="22"/>
        </w:rPr>
        <w:t>;</w:t>
      </w:r>
    </w:p>
    <w:p w14:paraId="76F5E9D2" w14:textId="35E4ECB7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12. </w:t>
      </w:r>
      <w:r w:rsidRPr="00825FFF">
        <w:rPr>
          <w:i/>
          <w:sz w:val="22"/>
          <w:szCs w:val="22"/>
        </w:rPr>
        <w:t>Автоматизация вспомогательного оборудования котельных агрегатов</w:t>
      </w:r>
      <w:r>
        <w:rPr>
          <w:i/>
          <w:sz w:val="22"/>
          <w:szCs w:val="22"/>
        </w:rPr>
        <w:t>;</w:t>
      </w:r>
    </w:p>
    <w:p w14:paraId="2A5A0638" w14:textId="65F77CC4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13. </w:t>
      </w:r>
      <w:r w:rsidRPr="00825FFF">
        <w:rPr>
          <w:i/>
          <w:sz w:val="22"/>
          <w:szCs w:val="22"/>
        </w:rPr>
        <w:t>Автоматические защитные устройства</w:t>
      </w:r>
      <w:r>
        <w:rPr>
          <w:i/>
          <w:sz w:val="22"/>
          <w:szCs w:val="22"/>
        </w:rPr>
        <w:t>;</w:t>
      </w:r>
    </w:p>
    <w:p w14:paraId="627A4E2E" w14:textId="264EC4CA" w:rsidR="007F35F5" w:rsidRDefault="007F35F5" w:rsidP="005B1EF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14. </w:t>
      </w:r>
      <w:r w:rsidRPr="00825FFF">
        <w:rPr>
          <w:i/>
          <w:sz w:val="22"/>
          <w:szCs w:val="22"/>
        </w:rPr>
        <w:t>Автоматизация отопительных и производственных котельных</w:t>
      </w:r>
      <w:r>
        <w:rPr>
          <w:i/>
          <w:sz w:val="22"/>
          <w:szCs w:val="22"/>
        </w:rPr>
        <w:t>.</w:t>
      </w:r>
    </w:p>
    <w:p w14:paraId="36E04C08" w14:textId="55D18FCB" w:rsidR="007F35F5" w:rsidRDefault="007F35F5" w:rsidP="005B1EFF">
      <w:pPr>
        <w:rPr>
          <w:i/>
          <w:sz w:val="22"/>
          <w:szCs w:val="22"/>
        </w:rPr>
      </w:pPr>
    </w:p>
    <w:p w14:paraId="6386441F" w14:textId="77777777" w:rsidR="007F35F5" w:rsidRPr="002C1C13" w:rsidRDefault="007F35F5" w:rsidP="005B1EFF">
      <w:pPr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4C081544" w14:textId="73A4D97B" w:rsidR="005B1EFF" w:rsidRDefault="005B1EFF" w:rsidP="003749D2">
      <w:pPr>
        <w:contextualSpacing/>
        <w:jc w:val="both"/>
      </w:pPr>
      <w:r>
        <w:t>Для очной формы обучения:</w:t>
      </w:r>
    </w:p>
    <w:p w14:paraId="61E1B574" w14:textId="4C2BB13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F35F5">
        <w:t>7</w:t>
      </w:r>
      <w:r w:rsidRPr="00152A7C">
        <w:t xml:space="preserve"> зачетны</w:t>
      </w:r>
      <w:r w:rsidR="007F35F5">
        <w:t>х</w:t>
      </w:r>
      <w:r w:rsidRPr="00152A7C">
        <w:t xml:space="preserve"> единиц (</w:t>
      </w:r>
      <w:r w:rsidR="007F35F5">
        <w:t>252</w:t>
      </w:r>
      <w:r w:rsidRPr="00152A7C">
        <w:t xml:space="preserve"> час</w:t>
      </w:r>
      <w:r w:rsidR="007F35F5">
        <w:t>а</w:t>
      </w:r>
      <w:r w:rsidRPr="00152A7C">
        <w:t>), в том числе:</w:t>
      </w:r>
    </w:p>
    <w:p w14:paraId="2AFAFF4E" w14:textId="4234F03A" w:rsidR="003749D2" w:rsidRPr="00152A7C" w:rsidRDefault="007F35F5" w:rsidP="003749D2">
      <w:pPr>
        <w:contextualSpacing/>
        <w:jc w:val="both"/>
      </w:pPr>
      <w:r>
        <w:t>лекции – 36</w:t>
      </w:r>
      <w:r w:rsidR="003749D2" w:rsidRPr="00152A7C">
        <w:t xml:space="preserve"> час.</w:t>
      </w:r>
    </w:p>
    <w:p w14:paraId="7A2116D8" w14:textId="75F1EA26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F35F5">
        <w:t>52</w:t>
      </w:r>
      <w:r w:rsidRPr="00152A7C">
        <w:t xml:space="preserve"> час.</w:t>
      </w:r>
    </w:p>
    <w:p w14:paraId="14C253F1" w14:textId="3B77F8FB" w:rsidR="005B1EFF" w:rsidRPr="00152A7C" w:rsidRDefault="007F35F5" w:rsidP="003749D2">
      <w:pPr>
        <w:contextualSpacing/>
        <w:jc w:val="both"/>
      </w:pPr>
      <w:r>
        <w:t>лабораторные работы – 20</w:t>
      </w:r>
      <w:r w:rsidR="005B1EFF">
        <w:t xml:space="preserve"> час.</w:t>
      </w:r>
    </w:p>
    <w:p w14:paraId="62764F8F" w14:textId="2203F1CC" w:rsidR="003749D2" w:rsidRPr="00152A7C" w:rsidRDefault="005B1EFF" w:rsidP="003749D2">
      <w:pPr>
        <w:contextualSpacing/>
        <w:jc w:val="both"/>
      </w:pPr>
      <w:r>
        <w:t xml:space="preserve">самостоятельная работа – </w:t>
      </w:r>
      <w:r w:rsidR="007F35F5">
        <w:t>104</w:t>
      </w:r>
      <w:r w:rsidR="003749D2" w:rsidRPr="00152A7C">
        <w:t xml:space="preserve"> час.</w:t>
      </w:r>
    </w:p>
    <w:p w14:paraId="6FD6FAC9" w14:textId="4CAF61E8" w:rsidR="003749D2" w:rsidRDefault="003749D2" w:rsidP="003749D2">
      <w:pPr>
        <w:contextualSpacing/>
        <w:jc w:val="both"/>
      </w:pPr>
      <w:r w:rsidRPr="00152A7C">
        <w:t>Форма контр</w:t>
      </w:r>
      <w:r w:rsidR="005B1EFF">
        <w:t>оля знаний – зачет</w:t>
      </w:r>
      <w:r w:rsidR="007F35F5">
        <w:t>, экзамен</w:t>
      </w:r>
    </w:p>
    <w:p w14:paraId="3761CD73" w14:textId="127B2FF4" w:rsidR="005B1EFF" w:rsidRDefault="005B1EFF" w:rsidP="005B1EFF">
      <w:pPr>
        <w:contextualSpacing/>
        <w:jc w:val="both"/>
      </w:pPr>
      <w:r>
        <w:t>Для заочной формы обучения:</w:t>
      </w:r>
    </w:p>
    <w:p w14:paraId="3E138CF8" w14:textId="224F02D0" w:rsidR="005B1EFF" w:rsidRPr="00152A7C" w:rsidRDefault="005B1EFF" w:rsidP="005B1EFF">
      <w:pPr>
        <w:contextualSpacing/>
        <w:jc w:val="both"/>
      </w:pPr>
      <w:r w:rsidRPr="00152A7C">
        <w:t xml:space="preserve">Объем дисциплины – </w:t>
      </w:r>
      <w:r w:rsidR="007F35F5">
        <w:t>7</w:t>
      </w:r>
      <w:r w:rsidRPr="00152A7C">
        <w:t xml:space="preserve"> зачетны</w:t>
      </w:r>
      <w:r w:rsidR="007F35F5">
        <w:t>х единиц</w:t>
      </w:r>
      <w:r w:rsidRPr="00152A7C">
        <w:t xml:space="preserve"> (</w:t>
      </w:r>
      <w:r w:rsidR="007F35F5">
        <w:t>252</w:t>
      </w:r>
      <w:r w:rsidRPr="00152A7C">
        <w:t xml:space="preserve"> час</w:t>
      </w:r>
      <w:r w:rsidR="007F35F5">
        <w:t>а</w:t>
      </w:r>
      <w:r w:rsidRPr="00152A7C">
        <w:t>), в том числе:</w:t>
      </w:r>
    </w:p>
    <w:p w14:paraId="0F13D7EB" w14:textId="4DAF020C" w:rsidR="005B1EFF" w:rsidRPr="00152A7C" w:rsidRDefault="007F35F5" w:rsidP="005B1EFF">
      <w:pPr>
        <w:contextualSpacing/>
        <w:jc w:val="both"/>
      </w:pPr>
      <w:r>
        <w:t>лекции – 12</w:t>
      </w:r>
      <w:r w:rsidR="005B1EFF" w:rsidRPr="00152A7C">
        <w:t xml:space="preserve"> час.</w:t>
      </w:r>
    </w:p>
    <w:p w14:paraId="074F1356" w14:textId="6184FF63" w:rsidR="005B1EFF" w:rsidRDefault="005B1EFF" w:rsidP="005B1EFF">
      <w:pPr>
        <w:contextualSpacing/>
        <w:jc w:val="both"/>
      </w:pPr>
      <w:r w:rsidRPr="00152A7C">
        <w:t xml:space="preserve">практические занятия – </w:t>
      </w:r>
      <w:r w:rsidR="007F35F5">
        <w:t>16</w:t>
      </w:r>
      <w:r w:rsidRPr="00152A7C">
        <w:t xml:space="preserve"> час.</w:t>
      </w:r>
    </w:p>
    <w:p w14:paraId="7FA59039" w14:textId="7682DAEB" w:rsidR="005B1EFF" w:rsidRPr="00152A7C" w:rsidRDefault="007F35F5" w:rsidP="005B1EFF">
      <w:pPr>
        <w:contextualSpacing/>
        <w:jc w:val="both"/>
      </w:pPr>
      <w:r>
        <w:t>лабораторные работы – 8</w:t>
      </w:r>
      <w:r w:rsidR="005B1EFF">
        <w:t xml:space="preserve"> час.</w:t>
      </w:r>
    </w:p>
    <w:p w14:paraId="0D9ACD93" w14:textId="43514CB3" w:rsidR="005B1EFF" w:rsidRPr="00152A7C" w:rsidRDefault="005B1EFF" w:rsidP="005B1EFF">
      <w:pPr>
        <w:contextualSpacing/>
        <w:jc w:val="both"/>
      </w:pPr>
      <w:r>
        <w:t xml:space="preserve">самостоятельная работа – </w:t>
      </w:r>
      <w:r w:rsidR="007F35F5">
        <w:t>203</w:t>
      </w:r>
      <w:r w:rsidRPr="00152A7C">
        <w:t xml:space="preserve"> час.</w:t>
      </w:r>
    </w:p>
    <w:p w14:paraId="06CD456A" w14:textId="09E14CC1" w:rsidR="005B1EFF" w:rsidRPr="00152A7C" w:rsidRDefault="005B1EFF" w:rsidP="005B1EFF">
      <w:pPr>
        <w:contextualSpacing/>
        <w:jc w:val="both"/>
      </w:pPr>
      <w:r w:rsidRPr="00152A7C">
        <w:t>Форма контр</w:t>
      </w:r>
      <w:r>
        <w:t xml:space="preserve">оля знаний </w:t>
      </w:r>
      <w:r w:rsidR="007F35F5">
        <w:t>–</w:t>
      </w:r>
      <w:r>
        <w:t xml:space="preserve"> зачет</w:t>
      </w:r>
      <w:r w:rsidR="007F35F5">
        <w:t>, экзамен</w:t>
      </w:r>
      <w:bookmarkStart w:id="0" w:name="_GoBack"/>
      <w:bookmarkEnd w:id="0"/>
    </w:p>
    <w:p w14:paraId="7CF15FB4" w14:textId="77777777" w:rsidR="005B1EFF" w:rsidRPr="00152A7C" w:rsidRDefault="005B1EFF" w:rsidP="003749D2">
      <w:pPr>
        <w:contextualSpacing/>
        <w:jc w:val="both"/>
      </w:pPr>
    </w:p>
    <w:p w14:paraId="255FE90E" w14:textId="5807AC7B" w:rsidR="003749D2" w:rsidRPr="002C1C13" w:rsidRDefault="003749D2" w:rsidP="003749D2">
      <w:pPr>
        <w:contextualSpacing/>
        <w:jc w:val="both"/>
        <w:rPr>
          <w:i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9B88" w14:textId="77777777" w:rsidR="00CD3975" w:rsidRDefault="00CD3975" w:rsidP="008655F0">
      <w:r>
        <w:separator/>
      </w:r>
    </w:p>
  </w:endnote>
  <w:endnote w:type="continuationSeparator" w:id="0">
    <w:p w14:paraId="683D446D" w14:textId="77777777" w:rsidR="00CD3975" w:rsidRDefault="00CD397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4E43" w14:textId="77777777" w:rsidR="00CD3975" w:rsidRDefault="00CD3975" w:rsidP="008655F0">
      <w:r>
        <w:separator/>
      </w:r>
    </w:p>
  </w:footnote>
  <w:footnote w:type="continuationSeparator" w:id="0">
    <w:p w14:paraId="23C70175" w14:textId="77777777" w:rsidR="00CD3975" w:rsidRDefault="00CD397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05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893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3D9"/>
    <w:rsid w:val="00207095"/>
    <w:rsid w:val="002074B7"/>
    <w:rsid w:val="002103C2"/>
    <w:rsid w:val="002112B9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5D1"/>
    <w:rsid w:val="002E1687"/>
    <w:rsid w:val="002E359D"/>
    <w:rsid w:val="002E5336"/>
    <w:rsid w:val="002E5B81"/>
    <w:rsid w:val="002F131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48D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F26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1A7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1EFF"/>
    <w:rsid w:val="005B2556"/>
    <w:rsid w:val="005B34A6"/>
    <w:rsid w:val="005B3780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1DC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6885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3F9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5F5"/>
    <w:rsid w:val="007F3D03"/>
    <w:rsid w:val="007F4A9C"/>
    <w:rsid w:val="007F4E25"/>
    <w:rsid w:val="007F5A74"/>
    <w:rsid w:val="00804105"/>
    <w:rsid w:val="00805809"/>
    <w:rsid w:val="00805B43"/>
    <w:rsid w:val="008071E0"/>
    <w:rsid w:val="00810649"/>
    <w:rsid w:val="00811C87"/>
    <w:rsid w:val="00813EC8"/>
    <w:rsid w:val="008204EC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564C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39B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0D25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3975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238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5D9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5FC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1CF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689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6437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DDB0-C57D-4C12-8A91-0BB67275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3228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42</cp:revision>
  <cp:lastPrinted>2021-02-17T07:12:00Z</cp:lastPrinted>
  <dcterms:created xsi:type="dcterms:W3CDTF">2021-03-25T04:23:00Z</dcterms:created>
  <dcterms:modified xsi:type="dcterms:W3CDTF">2021-11-29T17:38:00Z</dcterms:modified>
</cp:coreProperties>
</file>