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2F1278A5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08.04.01 "Строительство" магистерская программа «Высокоскоростной железнодорожный транспорт. Инфраструктура, экономика, экология»</w:t>
      </w:r>
    </w:p>
    <w:p w14:paraId="1A6FB0BA" w14:textId="77777777" w:rsidR="00F37337" w:rsidRDefault="00F373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3154"/>
        <w:gridCol w:w="8177"/>
      </w:tblGrid>
      <w:tr w:rsidR="00A50C55" w:rsidRPr="00DD7D23" w14:paraId="684BA19F" w14:textId="77777777" w:rsidTr="00A50C55">
        <w:tc>
          <w:tcPr>
            <w:tcW w:w="1109" w:type="pct"/>
            <w:shd w:val="clear" w:color="auto" w:fill="auto"/>
          </w:tcPr>
          <w:p w14:paraId="3A0A124E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083" w:type="pct"/>
            <w:shd w:val="clear" w:color="auto" w:fill="auto"/>
          </w:tcPr>
          <w:p w14:paraId="2F6D1813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2808" w:type="pct"/>
            <w:shd w:val="clear" w:color="auto" w:fill="auto"/>
          </w:tcPr>
          <w:p w14:paraId="07414D4C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6F3F1F85" w14:textId="77777777" w:rsidR="00A50C55" w:rsidRPr="00DD7D23" w:rsidRDefault="00A50C55" w:rsidP="004954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DD7D23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(профессиональная компетенция ПК)</w:t>
            </w:r>
          </w:p>
        </w:tc>
      </w:tr>
      <w:tr w:rsidR="00A50C55" w:rsidRPr="00DD7D23" w14:paraId="67B06F71" w14:textId="77777777" w:rsidTr="00685AD6">
        <w:trPr>
          <w:trHeight w:val="2277"/>
        </w:trPr>
        <w:tc>
          <w:tcPr>
            <w:tcW w:w="1109" w:type="pct"/>
            <w:shd w:val="clear" w:color="auto" w:fill="auto"/>
          </w:tcPr>
          <w:p w14:paraId="388445CD" w14:textId="2D89FFBE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40.011 Профессиональный стандарт «Специалист по научно-исследовательским и опытно-конструкторским разработкам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», </w:t>
            </w: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й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приказом Министерства труда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623889">
              <w:rPr>
                <w:rFonts w:ascii="Times New Roman" w:hAnsi="Times New Roman" w:cs="Times New Roman"/>
                <w:color w:val="000000"/>
                <w:szCs w:val="24"/>
              </w:rPr>
              <w:t>от 4 марта 2014 года N 121н</w:t>
            </w:r>
          </w:p>
        </w:tc>
        <w:tc>
          <w:tcPr>
            <w:tcW w:w="1083" w:type="pct"/>
            <w:shd w:val="clear" w:color="auto" w:fill="auto"/>
          </w:tcPr>
          <w:p w14:paraId="457698AC" w14:textId="2224E2D5" w:rsidR="00A50C55" w:rsidRPr="00DD7D23" w:rsidRDefault="00A50C55" w:rsidP="00A5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Осуществление научного руководства в соответствующей области знаний</w:t>
            </w:r>
          </w:p>
        </w:tc>
        <w:tc>
          <w:tcPr>
            <w:tcW w:w="2808" w:type="pct"/>
            <w:shd w:val="clear" w:color="auto" w:fill="auto"/>
          </w:tcPr>
          <w:p w14:paraId="71CBD819" w14:textId="65068554" w:rsidR="00A50C55" w:rsidRPr="00DD7D23" w:rsidRDefault="00A50C55" w:rsidP="00A50C55">
            <w:pPr>
              <w:pStyle w:val="Default"/>
              <w:widowControl w:val="0"/>
            </w:pPr>
            <w:r w:rsidRPr="00623889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1</w:t>
            </w:r>
            <w:r w:rsidRPr="00623889">
              <w:rPr>
                <w:bCs/>
                <w:color w:val="auto"/>
              </w:rPr>
              <w:t xml:space="preserve"> Выполнение и организация научных исследований в сфере железнодорожного строительства</w:t>
            </w:r>
          </w:p>
        </w:tc>
      </w:tr>
      <w:tr w:rsidR="00A50C55" w:rsidRPr="00DD7D23" w14:paraId="7D88F131" w14:textId="77777777" w:rsidTr="00A50C55">
        <w:trPr>
          <w:trHeight w:val="20"/>
        </w:trPr>
        <w:tc>
          <w:tcPr>
            <w:tcW w:w="1109" w:type="pct"/>
            <w:vMerge w:val="restart"/>
            <w:shd w:val="clear" w:color="auto" w:fill="auto"/>
          </w:tcPr>
          <w:p w14:paraId="78A19B05" w14:textId="7D527759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 xml:space="preserve">17.076 </w:t>
            </w:r>
            <w:proofErr w:type="gramStart"/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Профессиональный стандарт "Руководитель подразделения организации железнодорожного транспорта"</w:t>
            </w:r>
            <w:proofErr w:type="gramEnd"/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 xml:space="preserve"> утвержденный приказом Министерства труда и социальной защиты Российской Федерации от 12 декабря 2018 г. № 787н</w:t>
            </w:r>
          </w:p>
        </w:tc>
        <w:tc>
          <w:tcPr>
            <w:tcW w:w="1083" w:type="pct"/>
            <w:vMerge w:val="restart"/>
            <w:shd w:val="clear" w:color="auto" w:fill="auto"/>
          </w:tcPr>
          <w:p w14:paraId="6AC51828" w14:textId="5FB98013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t>Руководство производственно-хозяйственной деятельностью подразделения организации железнодорожного транспорта</w:t>
            </w:r>
          </w:p>
        </w:tc>
        <w:tc>
          <w:tcPr>
            <w:tcW w:w="2808" w:type="pct"/>
            <w:shd w:val="clear" w:color="auto" w:fill="auto"/>
          </w:tcPr>
          <w:p w14:paraId="263CB4CA" w14:textId="25EC12EC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proofErr w:type="gramStart"/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2</w:t>
            </w:r>
            <w:proofErr w:type="gramEnd"/>
            <w:r w:rsidRPr="00DD7D23">
              <w:rPr>
                <w:bCs/>
                <w:color w:val="auto"/>
              </w:rPr>
              <w:t xml:space="preserve"> Управление трудовыми ресурсами подразделения организации железнодорожного транспорта</w:t>
            </w:r>
          </w:p>
        </w:tc>
      </w:tr>
      <w:tr w:rsidR="00A50C55" w:rsidRPr="00DD7D23" w14:paraId="03508D4F" w14:textId="77777777" w:rsidTr="00A50C55">
        <w:trPr>
          <w:trHeight w:val="562"/>
        </w:trPr>
        <w:tc>
          <w:tcPr>
            <w:tcW w:w="1109" w:type="pct"/>
            <w:vMerge/>
            <w:shd w:val="clear" w:color="auto" w:fill="auto"/>
          </w:tcPr>
          <w:p w14:paraId="0999F1E6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71E1A9CB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793BB526" w14:textId="21161A58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3</w:t>
            </w:r>
            <w:r w:rsidRPr="00DD7D23">
              <w:rPr>
                <w:bCs/>
                <w:color w:val="auto"/>
              </w:rPr>
              <w:t xml:space="preserve"> Контроль деятельности подразделения организации железнодорожного транспорта</w:t>
            </w:r>
          </w:p>
        </w:tc>
      </w:tr>
      <w:tr w:rsidR="00A50C55" w:rsidRPr="00DD7D23" w14:paraId="1E242C29" w14:textId="77777777" w:rsidTr="00A50C55">
        <w:trPr>
          <w:trHeight w:val="562"/>
        </w:trPr>
        <w:tc>
          <w:tcPr>
            <w:tcW w:w="1109" w:type="pct"/>
            <w:vMerge/>
            <w:shd w:val="clear" w:color="auto" w:fill="auto"/>
          </w:tcPr>
          <w:p w14:paraId="4449CCFE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5E4A0D13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59E47E2C" w14:textId="6BED7A75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r w:rsidRPr="00DD7D23">
              <w:rPr>
                <w:bCs/>
                <w:color w:val="auto"/>
              </w:rPr>
              <w:t>ПК-4 Планирование деятельности подразделения организации железнодорожного транспорта</w:t>
            </w:r>
          </w:p>
        </w:tc>
      </w:tr>
      <w:tr w:rsidR="00A50C55" w:rsidRPr="00DD7D23" w14:paraId="13461AD7" w14:textId="77777777" w:rsidTr="00A50C55">
        <w:trPr>
          <w:trHeight w:val="70"/>
        </w:trPr>
        <w:tc>
          <w:tcPr>
            <w:tcW w:w="1109" w:type="pct"/>
            <w:vMerge/>
            <w:shd w:val="clear" w:color="auto" w:fill="auto"/>
          </w:tcPr>
          <w:p w14:paraId="6CBED830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7078AB96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08" w:type="pct"/>
            <w:shd w:val="clear" w:color="auto" w:fill="auto"/>
          </w:tcPr>
          <w:p w14:paraId="605B86F6" w14:textId="107FC25C" w:rsidR="00A50C55" w:rsidRPr="00DD7D23" w:rsidRDefault="00A50C55" w:rsidP="00A50C55">
            <w:pPr>
              <w:pStyle w:val="Default"/>
              <w:widowControl w:val="0"/>
              <w:rPr>
                <w:bCs/>
                <w:color w:val="auto"/>
              </w:rPr>
            </w:pPr>
            <w:proofErr w:type="gramStart"/>
            <w:r w:rsidRPr="00DD7D23">
              <w:rPr>
                <w:bCs/>
                <w:color w:val="auto"/>
              </w:rPr>
              <w:t>ПК-5</w:t>
            </w:r>
            <w:proofErr w:type="gramEnd"/>
            <w:r w:rsidRPr="00DD7D23">
              <w:rPr>
                <w:bCs/>
                <w:color w:val="auto"/>
              </w:rPr>
              <w:t xml:space="preserve"> Организация деятельности подразделения организации железнодорожного транспорта</w:t>
            </w:r>
          </w:p>
        </w:tc>
      </w:tr>
      <w:tr w:rsidR="00A50C55" w:rsidRPr="00DD7D23" w14:paraId="0EAA7843" w14:textId="77777777" w:rsidTr="00A50C55">
        <w:trPr>
          <w:trHeight w:val="621"/>
        </w:trPr>
        <w:tc>
          <w:tcPr>
            <w:tcW w:w="1109" w:type="pct"/>
            <w:vMerge w:val="restart"/>
            <w:shd w:val="clear" w:color="auto" w:fill="auto"/>
          </w:tcPr>
          <w:p w14:paraId="03806348" w14:textId="43CF5168" w:rsidR="00A50C55" w:rsidRPr="00623889" w:rsidRDefault="00626A77" w:rsidP="00626A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ТРЕБОВАНИЯ к выпускнику по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направлению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«Строительство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» (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магистерская программа «Высокоскоростной железнодорожный транспорт. Инфраструктура, экономика, экология»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АО «</w:t>
            </w:r>
            <w:proofErr w:type="spellStart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Росжелдорпроект</w:t>
            </w:r>
            <w:proofErr w:type="spellEnd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подписанные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з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ем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директора филиала по производству Института </w:t>
            </w:r>
            <w:proofErr w:type="spellStart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Ленгипротранспуть</w:t>
            </w:r>
            <w:proofErr w:type="spellEnd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 xml:space="preserve"> филиал АО </w:t>
            </w:r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«</w:t>
            </w:r>
            <w:proofErr w:type="spellStart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Росжелдорпроект</w:t>
            </w:r>
            <w:proofErr w:type="spellEnd"/>
            <w:r w:rsidRPr="00626A77">
              <w:rPr>
                <w:rFonts w:ascii="Times New Roman" w:hAnsi="Times New Roman" w:cs="Times New Roman"/>
                <w:color w:val="000000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Н.В. Ивановым</w:t>
            </w:r>
          </w:p>
        </w:tc>
        <w:tc>
          <w:tcPr>
            <w:tcW w:w="1083" w:type="pct"/>
            <w:vMerge w:val="restart"/>
            <w:shd w:val="clear" w:color="auto" w:fill="auto"/>
          </w:tcPr>
          <w:p w14:paraId="6F6D64F8" w14:textId="115951A5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D7D23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Организация взаимодействия между работниками, осуществляющими разработку документации, необходимой для выполнения и согласования и экспертиз, строительно-монтажных работ и авторского надзора</w:t>
            </w:r>
          </w:p>
        </w:tc>
        <w:tc>
          <w:tcPr>
            <w:tcW w:w="2808" w:type="pct"/>
            <w:shd w:val="clear" w:color="auto" w:fill="auto"/>
          </w:tcPr>
          <w:p w14:paraId="52C7778D" w14:textId="4F316A3D" w:rsidR="00A50C55" w:rsidRPr="00DD7D23" w:rsidRDefault="00A50C55" w:rsidP="00A50C55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6</w:t>
            </w:r>
            <w:r w:rsidRPr="00DD7D23">
              <w:rPr>
                <w:bCs/>
                <w:color w:val="auto"/>
              </w:rPr>
              <w:t xml:space="preserve"> 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</w:tr>
      <w:tr w:rsidR="00A50C55" w:rsidRPr="00DD7D23" w14:paraId="2BADF18E" w14:textId="77777777" w:rsidTr="00A50C55">
        <w:trPr>
          <w:trHeight w:val="621"/>
        </w:trPr>
        <w:tc>
          <w:tcPr>
            <w:tcW w:w="1109" w:type="pct"/>
            <w:vMerge/>
            <w:shd w:val="clear" w:color="auto" w:fill="auto"/>
          </w:tcPr>
          <w:p w14:paraId="4F3BE4F3" w14:textId="77777777" w:rsidR="00A50C55" w:rsidRPr="00623889" w:rsidRDefault="00A50C55" w:rsidP="00A5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47CB18B7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55800789" w14:textId="774D54D4" w:rsidR="00A50C55" w:rsidRPr="00DD7D23" w:rsidRDefault="00A50C55" w:rsidP="00A50C55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7</w:t>
            </w:r>
            <w:r w:rsidRPr="00DD7D23">
              <w:rPr>
                <w:bCs/>
                <w:color w:val="auto"/>
              </w:rPr>
              <w:t xml:space="preserve"> </w:t>
            </w:r>
            <w:r w:rsidRPr="00DD7D23">
              <w:t xml:space="preserve">Организация процессов выполнения проектных работ, проведения согласований и экспертиз и сдачи </w:t>
            </w:r>
            <w:proofErr w:type="gramStart"/>
            <w:r w:rsidRPr="00DD7D23">
              <w:t>документации  техническому</w:t>
            </w:r>
            <w:proofErr w:type="gramEnd"/>
            <w:r w:rsidRPr="00DD7D23">
              <w:t xml:space="preserve"> заказчику</w:t>
            </w:r>
          </w:p>
        </w:tc>
      </w:tr>
      <w:tr w:rsidR="00A50C55" w:rsidRPr="00DD7D23" w14:paraId="3F434F21" w14:textId="77777777" w:rsidTr="00A50C55">
        <w:trPr>
          <w:trHeight w:val="621"/>
        </w:trPr>
        <w:tc>
          <w:tcPr>
            <w:tcW w:w="1109" w:type="pct"/>
            <w:vMerge/>
            <w:shd w:val="clear" w:color="auto" w:fill="auto"/>
          </w:tcPr>
          <w:p w14:paraId="7A7CC468" w14:textId="77777777" w:rsidR="00A50C55" w:rsidRPr="00623889" w:rsidRDefault="00A50C55" w:rsidP="00A50C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3" w:type="pct"/>
            <w:vMerge/>
            <w:shd w:val="clear" w:color="auto" w:fill="auto"/>
          </w:tcPr>
          <w:p w14:paraId="1F87D141" w14:textId="77777777" w:rsidR="00A50C55" w:rsidRPr="00DD7D23" w:rsidRDefault="00A50C55" w:rsidP="00A50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08" w:type="pct"/>
            <w:shd w:val="clear" w:color="auto" w:fill="auto"/>
          </w:tcPr>
          <w:p w14:paraId="38736DAD" w14:textId="0E8298D2" w:rsidR="00A50C55" w:rsidRPr="00DD7D23" w:rsidRDefault="00A50C55" w:rsidP="00A50C55">
            <w:pPr>
              <w:pStyle w:val="Default"/>
              <w:widowControl w:val="0"/>
              <w:rPr>
                <w:rFonts w:eastAsia="Calibri"/>
                <w:snapToGrid w:val="0"/>
                <w:lang w:eastAsia="en-US"/>
              </w:rPr>
            </w:pPr>
            <w:proofErr w:type="gramStart"/>
            <w:r w:rsidRPr="00DD7D23">
              <w:rPr>
                <w:bCs/>
                <w:color w:val="auto"/>
              </w:rPr>
              <w:t>ПК-</w:t>
            </w:r>
            <w:r>
              <w:rPr>
                <w:bCs/>
                <w:color w:val="auto"/>
              </w:rPr>
              <w:t>8</w:t>
            </w:r>
            <w:proofErr w:type="gramEnd"/>
            <w:r w:rsidRPr="00DD7D23">
              <w:rPr>
                <w:bCs/>
                <w:color w:val="auto"/>
              </w:rPr>
              <w:t xml:space="preserve"> Организация процесса авторского надзора за соблюдением утвержденных проектных решений</w:t>
            </w:r>
          </w:p>
        </w:tc>
      </w:tr>
    </w:tbl>
    <w:p w14:paraId="71E35A3F" w14:textId="77777777" w:rsidR="00B80BFA" w:rsidRDefault="00B80BFA"/>
    <w:sectPr w:rsidR="00B80BFA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AD53" w14:textId="77777777" w:rsidR="004B4678" w:rsidRDefault="004B4678">
      <w:pPr>
        <w:spacing w:after="0" w:line="240" w:lineRule="auto"/>
      </w:pPr>
      <w:r>
        <w:separator/>
      </w:r>
    </w:p>
  </w:endnote>
  <w:endnote w:type="continuationSeparator" w:id="0">
    <w:p w14:paraId="3A4955D0" w14:textId="77777777" w:rsidR="004B4678" w:rsidRDefault="004B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1A2F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0BFA">
      <w:rPr>
        <w:noProof/>
      </w:rPr>
      <w:t>1</w:t>
    </w:r>
    <w:r>
      <w:fldChar w:fldCharType="end"/>
    </w:r>
  </w:p>
  <w:p w14:paraId="22AC46CE" w14:textId="77777777" w:rsidR="00861D9F" w:rsidRDefault="004B46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23BF" w14:textId="77777777" w:rsidR="004B4678" w:rsidRDefault="004B4678">
      <w:pPr>
        <w:spacing w:after="0" w:line="240" w:lineRule="auto"/>
      </w:pPr>
      <w:r>
        <w:separator/>
      </w:r>
    </w:p>
  </w:footnote>
  <w:footnote w:type="continuationSeparator" w:id="0">
    <w:p w14:paraId="2AD27C93" w14:textId="77777777" w:rsidR="004B4678" w:rsidRDefault="004B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AD"/>
    <w:rsid w:val="000D18BB"/>
    <w:rsid w:val="000F157E"/>
    <w:rsid w:val="002023DA"/>
    <w:rsid w:val="00241DC6"/>
    <w:rsid w:val="0030402E"/>
    <w:rsid w:val="0030694B"/>
    <w:rsid w:val="003A426D"/>
    <w:rsid w:val="003A4370"/>
    <w:rsid w:val="004B4678"/>
    <w:rsid w:val="004F6F27"/>
    <w:rsid w:val="005C0544"/>
    <w:rsid w:val="00623889"/>
    <w:rsid w:val="00626A77"/>
    <w:rsid w:val="006E7A9E"/>
    <w:rsid w:val="007806DB"/>
    <w:rsid w:val="007B3A05"/>
    <w:rsid w:val="007E47AC"/>
    <w:rsid w:val="008613DC"/>
    <w:rsid w:val="0091246F"/>
    <w:rsid w:val="00917662"/>
    <w:rsid w:val="00937748"/>
    <w:rsid w:val="00945A4A"/>
    <w:rsid w:val="00A50C55"/>
    <w:rsid w:val="00A660CC"/>
    <w:rsid w:val="00A73154"/>
    <w:rsid w:val="00AD186A"/>
    <w:rsid w:val="00AE702B"/>
    <w:rsid w:val="00B80BFA"/>
    <w:rsid w:val="00BC04C8"/>
    <w:rsid w:val="00BD6ED9"/>
    <w:rsid w:val="00BD7AB5"/>
    <w:rsid w:val="00CB51EE"/>
    <w:rsid w:val="00CD386A"/>
    <w:rsid w:val="00DB0685"/>
    <w:rsid w:val="00DD7D23"/>
    <w:rsid w:val="00E42C26"/>
    <w:rsid w:val="00E87C30"/>
    <w:rsid w:val="00E977AD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Anastasia Konon</cp:lastModifiedBy>
  <cp:revision>11</cp:revision>
  <dcterms:created xsi:type="dcterms:W3CDTF">2021-03-14T09:16:00Z</dcterms:created>
  <dcterms:modified xsi:type="dcterms:W3CDTF">2022-04-22T09:52:00Z</dcterms:modified>
</cp:coreProperties>
</file>