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6A" w:rsidRPr="00280CC7" w:rsidRDefault="002B2C6A" w:rsidP="002B2C6A">
      <w:pPr>
        <w:widowControl w:val="0"/>
        <w:suppressAutoHyphens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Таблица </w:t>
      </w:r>
      <w:r>
        <w:rPr>
          <w:rFonts w:eastAsia="Times New Roman" w:cs="Times New Roman"/>
          <w:snapToGrid w:val="0"/>
          <w:szCs w:val="24"/>
          <w:lang w:eastAsia="ru-RU"/>
        </w:rPr>
        <w:t>4</w:t>
      </w:r>
    </w:p>
    <w:p w:rsidR="002B2C6A" w:rsidRPr="00CB6ECA" w:rsidRDefault="002B2C6A" w:rsidP="002B2C6A">
      <w:pPr>
        <w:widowControl w:val="0"/>
        <w:suppressAutoHyphens/>
        <w:spacing w:before="120" w:after="120"/>
        <w:jc w:val="center"/>
        <w:rPr>
          <w:b/>
          <w:snapToGrid w:val="0"/>
        </w:rPr>
      </w:pPr>
      <w:r w:rsidRPr="00CB6ECA">
        <w:rPr>
          <w:b/>
          <w:snapToGrid w:val="0"/>
        </w:rPr>
        <w:t>Профессиональные компетенции выпускника (ПК) и индикаторы их достижения</w:t>
      </w:r>
    </w:p>
    <w:p w:rsidR="002B2C6A" w:rsidRDefault="002B2C6A" w:rsidP="002B2C6A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19"/>
        <w:gridCol w:w="5431"/>
      </w:tblGrid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A29DF">
              <w:rPr>
                <w:b/>
                <w:bCs/>
                <w:sz w:val="20"/>
                <w:szCs w:val="20"/>
              </w:rPr>
              <w:lastRenderedPageBreak/>
              <w:t>Индикатор достижения профессиональной компетенции</w:t>
            </w:r>
          </w:p>
          <w:p w:rsidR="002B2C6A" w:rsidRPr="00EA29DF" w:rsidRDefault="002B2C6A" w:rsidP="00783AA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EA29DF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Знает - 1; Умеет- 2; Опыт деятельности - 3 (владеет/ имеет навыки)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EA29DF">
              <w:rPr>
                <w:b/>
                <w:sz w:val="20"/>
                <w:szCs w:val="20"/>
              </w:rPr>
              <w:t>Дисциплины и практики части ОПОП, определяемой участниками образовательных отношений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widowControl w:val="0"/>
              <w:autoSpaceDE w:val="0"/>
              <w:autoSpaceDN w:val="0"/>
              <w:adjustRightInd w:val="0"/>
              <w:ind w:firstLine="360"/>
              <w:rPr>
                <w:b/>
                <w:sz w:val="20"/>
                <w:szCs w:val="20"/>
              </w:rPr>
            </w:pPr>
            <w:r w:rsidRPr="00EA29DF">
              <w:rPr>
                <w:b/>
                <w:sz w:val="20"/>
                <w:szCs w:val="20"/>
              </w:rPr>
              <w:t xml:space="preserve">ПК-1 </w:t>
            </w:r>
            <w:r w:rsidRPr="00EA29DF">
              <w:rPr>
                <w:sz w:val="20"/>
                <w:szCs w:val="20"/>
              </w:rPr>
              <w:t>Разработка стратегии развития операционного направления логистической деятельности компании в области управления перевозками грузов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ПК-1.1.1 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основы стратегического менеджмента, маркетинга, организации производства, современных бизнес-технологий, финансового управления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ПК-1.1.2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структуру, порядок функционирования, цели и задачи российских и международных организаций, осуществляющих свою деятельность в сфере логистики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Международная логистика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ПК-1.1.3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федеральные законы, целевые программы и иные нормативные правовые акты, касающиеся логистики и транспортировки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Современные тенденции развития логистики и управления цепями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ПК-1.1.4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транспортную стратегию Российской Федерации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Современные тенденции развития логистики и управления цепями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ПК-1.1.5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состояние и перспективы международного сотрудничества в сфере логистики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Международная логистика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ПК-1.1.6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тенденции развития логистики в мире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Современные тенденции развития логистики и управления цепями поставок </w:t>
            </w:r>
          </w:p>
          <w:p w:rsidR="002B2C6A" w:rsidRPr="00EA29DF" w:rsidRDefault="002B2C6A" w:rsidP="00783AA5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  <w:sz w:val="20"/>
                <w:szCs w:val="20"/>
              </w:rPr>
            </w:pP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ПК-1.1.7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порядок разработки стратегий, бизнес-планов, договоров, соглашений, контрактов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ПК-1.1.8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структуру управления организацией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Теория организации и организационное поведение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ПК-1.1.9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принципы проектирования и построения логистических систем, формирования логистических связей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Современная логистическая инфраструктура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Современные складские системы в логистике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Теория складских систем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ПК-1.1.10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способы, приемы и методы оптимизации транспортно-логистических схем доставки грузов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Методы оптимизации транспортно-логистических систем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lastRenderedPageBreak/>
              <w:t>ПК-1.1.11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основы внешнеэкономической деятельности (условия Инкотермс), международные конвенции по транспортному праву, основы таможенного законодательства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Международная логистика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ПК-1.2.1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прогнозировать и анализировать тенденции развития логистики и управления цепями поставок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Современные тенденции развития логистического менеджмента </w:t>
            </w:r>
            <w:r w:rsidRPr="00EA29DF">
              <w:rPr>
                <w:iCs/>
                <w:sz w:val="20"/>
                <w:szCs w:val="20"/>
              </w:rPr>
              <w:br/>
            </w:r>
            <w:r w:rsidRPr="00EA29DF">
              <w:rPr>
                <w:iCs/>
                <w:sz w:val="20"/>
                <w:szCs w:val="20"/>
              </w:rPr>
              <w:br/>
              <w:t>Международная логистика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ПК-1.2.2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формулировать видение, миссию и ценности компании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Современные тенденции развития логистического менеджмента 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ПК-1.2.3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выявлять ведущие компании и условия конкуренции на рынке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перевозок грузов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Рынок транспортных услуг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ПК-1.2.4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применять методы и инструменты стратегического анализа операционной деятельности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ПК-1.2.5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формулировать стратегические цели и задачи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ПК-1.2.6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составлять план реализации в соответствии с целями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ПК-1.2.7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осуществлять мониторинг реализации стратегии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ПК-1.3.1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анализа операционного направления логистической деятельности компании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</w:p>
          <w:p w:rsidR="002B2C6A" w:rsidRPr="00EA29DF" w:rsidRDefault="002B2C6A" w:rsidP="00783AA5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:rsidR="002B2C6A" w:rsidRPr="00EA29DF" w:rsidRDefault="002B2C6A" w:rsidP="00783AA5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Научно-исследовательская работа</w:t>
            </w:r>
          </w:p>
          <w:p w:rsidR="002B2C6A" w:rsidRPr="00EA29DF" w:rsidRDefault="002B2C6A" w:rsidP="00783AA5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rFonts w:eastAsia="Calibri" w:cs="Times New Roman"/>
                <w:sz w:val="20"/>
                <w:szCs w:val="20"/>
              </w:rPr>
              <w:t>Практика по профилю профессиональной деятельности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ПК-1.3.2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целей и задач компании в операционном направлении логистической деятельности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ПК-1.3.3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плана реализации стратегии развития операционного направления логистической деятельности в области управления перевозками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Современная логистическая инфраструктура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</w:p>
          <w:p w:rsidR="002B2C6A" w:rsidRPr="00EA29DF" w:rsidRDefault="002B2C6A" w:rsidP="00783AA5">
            <w:pPr>
              <w:ind w:left="360"/>
              <w:rPr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ПК-1.3.4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мониторинга реализации операционной стратегии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sz w:val="20"/>
                <w:szCs w:val="20"/>
              </w:rPr>
            </w:pPr>
            <w:r w:rsidRPr="00EA29DF">
              <w:rPr>
                <w:rFonts w:cs="Times New Roman"/>
                <w:b/>
                <w:sz w:val="20"/>
                <w:szCs w:val="20"/>
              </w:rPr>
              <w:t xml:space="preserve">ПК-2 </w:t>
            </w:r>
            <w:r w:rsidRPr="00EA29DF">
              <w:rPr>
                <w:rFonts w:eastAsia="Calibri" w:cs="Times New Roman"/>
                <w:sz w:val="20"/>
                <w:szCs w:val="20"/>
              </w:rPr>
              <w:t>Разработка коммерческой политики по оказанию логистической услуги перевозки груза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lastRenderedPageBreak/>
              <w:t>ПК-2.1.1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тенденции развития российского и международного рынка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логистических услуг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Рынок транспортных услуг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ПК-2.1.2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современную нормативно-правовую базу логистики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Современные тенденции развития логистического менеджмента 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ПК-2.1.3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основные финансовые показатели компании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ПК-2.1.4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коммерческую политику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ПК-2.1.5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политику продаж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ПК-2.1.6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плановые и фактические показатели деятельности компании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ПК-2.1.7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способы, приемы и методы оптимизации транспортно-логистических схем доставки грузов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Методы оптимизации транспортно-логистических систем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:rsidR="002B2C6A" w:rsidRPr="00EA29DF" w:rsidRDefault="002B2C6A" w:rsidP="00783AA5">
            <w:pPr>
              <w:ind w:left="360"/>
              <w:rPr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Обеспечение качества перевозки грузов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ПК-2.1.8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принципы проектирования и построения логистических систем, формирования логистических связей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Современные складские системы в логистике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Современная логистическая инфраструктура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ПК-2.2.1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обобщать и систематизировать информацию под решаемые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Задачи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Методы оптимизации транспортно-логистических систем</w:t>
            </w:r>
          </w:p>
          <w:p w:rsidR="002B2C6A" w:rsidRPr="00EA29DF" w:rsidRDefault="002B2C6A" w:rsidP="00783AA5">
            <w:pPr>
              <w:rPr>
                <w:iCs/>
                <w:sz w:val="20"/>
                <w:szCs w:val="20"/>
              </w:rPr>
            </w:pP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ПК-2.2.2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использовать методы анализа, применяемых в практике решения задачи разработки коммерческой политики по оказанию логистической услуги перевозки груза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ПК-2.2.3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оперативно анализировать потребности и мотивы клиентов в логистических услугах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ПК-2.3.1 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принципов коммерческой политики по перевозке груза в цепи поставок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ПК-2.3.2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стратегии продаж логистических услуг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ПК-2.3.3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политики клиентского сервиса в области оказания логистических услуг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lastRenderedPageBreak/>
              <w:t>ПК-2.3.4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стратегических планов улучшения качества предоставляемых логистических услуг по перевозке груза в цепи поставок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Методы оптимизации транспортно-логистических систем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:rsidR="002B2C6A" w:rsidRPr="00EA29DF" w:rsidRDefault="002B2C6A" w:rsidP="00783AA5">
            <w:pPr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 w:cs="Times New Roman"/>
                <w:sz w:val="20"/>
                <w:szCs w:val="20"/>
              </w:rPr>
              <w:t>Практика по профилю профессиональной деятельности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b/>
                <w:sz w:val="20"/>
                <w:szCs w:val="20"/>
              </w:rPr>
              <w:t xml:space="preserve">ПК-3 </w:t>
            </w:r>
            <w:r w:rsidRPr="00EA29DF">
              <w:rPr>
                <w:rFonts w:eastAsia="Calibri"/>
                <w:sz w:val="20"/>
                <w:szCs w:val="20"/>
              </w:rPr>
              <w:t>Разработка системы управления рисками при оказании логистических услуг по перевозке грузов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ПК-3.1.1 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основы риск-менеджмента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ПК-3.1.2</w:t>
            </w:r>
            <w:r w:rsidRPr="00EA29DF">
              <w:rPr>
                <w:iCs/>
                <w:sz w:val="20"/>
                <w:szCs w:val="20"/>
              </w:rPr>
              <w:br/>
              <w:t>Знает основные инструменты снижения рисков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ПК-3.1.3</w:t>
            </w:r>
            <w:r w:rsidRPr="00EA29DF">
              <w:rPr>
                <w:iCs/>
                <w:sz w:val="20"/>
                <w:szCs w:val="20"/>
              </w:rPr>
              <w:br/>
              <w:t>Знает классификацию логистических рисков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ПК-3.1.4</w:t>
            </w:r>
            <w:r w:rsidRPr="00EA29DF">
              <w:rPr>
                <w:iCs/>
                <w:sz w:val="20"/>
                <w:szCs w:val="20"/>
              </w:rPr>
              <w:br/>
              <w:t>Знает методы реализации стратегий в области управления логистическими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ПК-3.1.5</w:t>
            </w:r>
            <w:r w:rsidRPr="00EA29DF">
              <w:rPr>
                <w:iCs/>
                <w:sz w:val="20"/>
                <w:szCs w:val="20"/>
              </w:rPr>
              <w:br/>
              <w:t>Знает методы и инструменты управления выявленными логистическими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ПК-3.2.1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оперативно выбирать методы и инструменты управления выявленными логистическими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ПК-3.2.2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определять максимально возможные убытки в условиях недостаточности данных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ПК-3.2.3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проводить анализ и отбор страховых компаний, соответствующих политике компании в области управления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Рынок транспортных услуг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ПК-3.2.4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контролировать дополнительные затраты в ходе перевозки вследствие наступления логистических рисков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ПК-3.2.5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оценивать надежность страховщиков с приемлемым уровнем погрешности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ПК-3.3.1 </w:t>
            </w:r>
          </w:p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составления перечня видов логистических рисков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Технологическая (проектно-технологическая) практика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Преддипломная практика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lastRenderedPageBreak/>
              <w:t>ПК-3.3.2</w:t>
            </w:r>
            <w:r w:rsidRPr="00EA29DF">
              <w:rPr>
                <w:iCs/>
                <w:sz w:val="20"/>
                <w:szCs w:val="20"/>
              </w:rPr>
              <w:br/>
              <w:t>Имеет навыки выявления логистического риска и оценка вероятности его реализации и масштаба последствий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ПК-3.3.3</w:t>
            </w:r>
            <w:r w:rsidRPr="00EA29DF">
              <w:rPr>
                <w:iCs/>
                <w:sz w:val="20"/>
                <w:szCs w:val="20"/>
              </w:rPr>
              <w:br/>
              <w:t>Имеет навыки разработки риск-стратегии с целью снижения вероятности реализации логистического риска и минимизации возможных негативных последствий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  <w:r w:rsidRPr="00EA29DF">
              <w:rPr>
                <w:iCs/>
                <w:sz w:val="20"/>
                <w:szCs w:val="20"/>
              </w:rPr>
              <w:br/>
            </w:r>
            <w:r w:rsidRPr="00EA29DF">
              <w:rPr>
                <w:iCs/>
                <w:sz w:val="20"/>
                <w:szCs w:val="20"/>
              </w:rPr>
              <w:br/>
              <w:t>Методы оптимизации транспортно-логистических систем</w:t>
            </w:r>
          </w:p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:rsidR="002B2C6A" w:rsidRPr="00EA29DF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Преддипломная практика</w:t>
            </w:r>
          </w:p>
        </w:tc>
      </w:tr>
      <w:tr w:rsidR="002B2C6A" w:rsidRPr="00EA29DF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ПК-3.3.4</w:t>
            </w:r>
            <w:r w:rsidRPr="00EA29DF">
              <w:rPr>
                <w:iCs/>
                <w:sz w:val="20"/>
                <w:szCs w:val="20"/>
              </w:rPr>
              <w:br/>
              <w:t>Имеет навыки реализации стратегии управления логистическими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  <w:p w:rsidR="002B2C6A" w:rsidRPr="00EA29DF" w:rsidRDefault="002B2C6A" w:rsidP="00783AA5">
            <w:pPr>
              <w:rPr>
                <w:iCs/>
                <w:sz w:val="20"/>
                <w:szCs w:val="20"/>
              </w:rPr>
            </w:pPr>
          </w:p>
        </w:tc>
      </w:tr>
      <w:tr w:rsidR="002B2C6A" w:rsidRPr="00106AFB" w:rsidTr="00783AA5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Pr="00EA29DF" w:rsidRDefault="002B2C6A" w:rsidP="00783AA5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ПК-3.3.5</w:t>
            </w:r>
            <w:r w:rsidRPr="00EA29DF">
              <w:rPr>
                <w:iCs/>
                <w:sz w:val="20"/>
                <w:szCs w:val="20"/>
              </w:rPr>
              <w:br/>
              <w:t>Имеет навыки оценки достигнутых результатов и корректировка стратегии управления логистическими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6A" w:rsidRDefault="002B2C6A" w:rsidP="00783AA5">
            <w:pPr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</w:tbl>
    <w:p w:rsidR="002B2C6A" w:rsidRDefault="002B2C6A" w:rsidP="002B2C6A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C818AB" w:rsidRDefault="00C818AB">
      <w:bookmarkStart w:id="0" w:name="_GoBack"/>
      <w:bookmarkEnd w:id="0"/>
    </w:p>
    <w:sectPr w:rsidR="00C8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6A"/>
    <w:rsid w:val="002B2C6A"/>
    <w:rsid w:val="00C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0C2A-B91A-442D-A7D4-58345193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2C6A"/>
    <w:pPr>
      <w:spacing w:after="0" w:line="240" w:lineRule="auto"/>
    </w:pPr>
    <w:rPr>
      <w:rFonts w:ascii="Times New Roman" w:eastAsia="SimSun" w:hAnsi="Times New Roman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2B2C6A"/>
    <w:pPr>
      <w:numPr>
        <w:numId w:val="1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2B2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7-316</dc:creator>
  <cp:keywords/>
  <dc:description/>
  <cp:lastModifiedBy>7-316</cp:lastModifiedBy>
  <cp:revision>1</cp:revision>
  <dcterms:created xsi:type="dcterms:W3CDTF">2022-01-18T07:32:00Z</dcterms:created>
  <dcterms:modified xsi:type="dcterms:W3CDTF">2022-01-18T07:33:00Z</dcterms:modified>
</cp:coreProperties>
</file>