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A7D4" w14:textId="77777777" w:rsidR="00537014" w:rsidRPr="00537014" w:rsidRDefault="00537014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>ФЕДЕРАЛЬНОЕ АГЕНТСТВО ЖЕЛЕЗНОДОРОЖНОГО ТРАНСПОРТА</w:t>
      </w:r>
    </w:p>
    <w:p w14:paraId="029F50C1" w14:textId="77777777" w:rsidR="00537014" w:rsidRPr="00537014" w:rsidRDefault="00537014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4E99C55" w14:textId="77777777" w:rsidR="00537014" w:rsidRPr="00537014" w:rsidRDefault="00537014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537014">
        <w:rPr>
          <w:rFonts w:eastAsia="Times New Roman" w:cs="Times New Roman"/>
          <w:snapToGrid w:val="0"/>
          <w:szCs w:val="24"/>
          <w:lang w:val="en-US" w:eastAsia="ru-RU"/>
        </w:rPr>
        <w:t>I</w:t>
      </w:r>
      <w:r w:rsidRPr="00537014">
        <w:rPr>
          <w:rFonts w:eastAsia="Times New Roman" w:cs="Times New Roman"/>
          <w:snapToGrid w:val="0"/>
          <w:szCs w:val="24"/>
          <w:lang w:eastAsia="ru-RU"/>
        </w:rPr>
        <w:t>»</w:t>
      </w:r>
    </w:p>
    <w:p w14:paraId="103BD054" w14:textId="011F46C5" w:rsidR="00CD588D" w:rsidRDefault="00537014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>(ФГБОУ ВО ПГУПС)</w:t>
      </w:r>
    </w:p>
    <w:p w14:paraId="27EAAE89" w14:textId="77777777" w:rsidR="00537014" w:rsidRDefault="00537014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13695BC" w14:textId="77777777" w:rsidR="00537014" w:rsidRPr="00A110DF" w:rsidRDefault="00537014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4111" w:type="dxa"/>
        <w:tblInd w:w="5059" w:type="dxa"/>
        <w:tblLook w:val="01E0" w:firstRow="1" w:lastRow="1" w:firstColumn="1" w:lastColumn="1" w:noHBand="0" w:noVBand="0"/>
      </w:tblPr>
      <w:tblGrid>
        <w:gridCol w:w="4111"/>
      </w:tblGrid>
      <w:tr w:rsidR="00CD588D" w:rsidRPr="002774F6" w14:paraId="5DD1EB19" w14:textId="77777777" w:rsidTr="00A07A84">
        <w:trPr>
          <w:cantSplit/>
          <w:trHeight w:val="1706"/>
        </w:trPr>
        <w:tc>
          <w:tcPr>
            <w:tcW w:w="4111" w:type="dxa"/>
          </w:tcPr>
          <w:p w14:paraId="61B3D69E" w14:textId="77777777" w:rsidR="00CD588D" w:rsidRPr="00DE25C1" w:rsidRDefault="00CD588D" w:rsidP="00F2654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DE25C1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14:paraId="4B3D5CC4" w14:textId="77777777" w:rsidR="00CD588D" w:rsidRPr="00DE25C1" w:rsidRDefault="00CD588D" w:rsidP="00F2654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DE25C1">
              <w:rPr>
                <w:rFonts w:eastAsia="Times New Roman" w:cs="Times New Roman"/>
                <w:szCs w:val="24"/>
                <w:lang w:eastAsia="ru-RU"/>
              </w:rPr>
              <w:t>Ректор</w:t>
            </w:r>
          </w:p>
          <w:p w14:paraId="0C1C9E3A" w14:textId="77777777" w:rsidR="00CD588D" w:rsidRPr="00DE25C1" w:rsidRDefault="00CD588D" w:rsidP="00F2654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  <w:p w14:paraId="40EED470" w14:textId="77777777" w:rsidR="00CD588D" w:rsidRPr="00DE25C1" w:rsidRDefault="00CD588D" w:rsidP="00F2654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DE25C1">
              <w:rPr>
                <w:rFonts w:eastAsia="Times New Roman" w:cs="Times New Roman"/>
                <w:szCs w:val="24"/>
                <w:lang w:eastAsia="ru-RU"/>
              </w:rPr>
              <w:t>__________________   А.Ю. Панычев</w:t>
            </w:r>
          </w:p>
          <w:p w14:paraId="25589D76" w14:textId="59FC7399" w:rsidR="007E06C5" w:rsidRPr="00DE25C1" w:rsidRDefault="00CD588D" w:rsidP="00F2654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DE25C1">
              <w:rPr>
                <w:rFonts w:eastAsia="Times New Roman" w:cs="Times New Roman"/>
                <w:szCs w:val="24"/>
                <w:lang w:eastAsia="ru-RU"/>
              </w:rPr>
              <w:t>«_</w:t>
            </w:r>
            <w:r w:rsidR="002774F6" w:rsidRPr="00DE25C1">
              <w:rPr>
                <w:rFonts w:eastAsia="Times New Roman" w:cs="Times New Roman"/>
                <w:szCs w:val="24"/>
                <w:lang w:eastAsia="ru-RU"/>
              </w:rPr>
              <w:t>__</w:t>
            </w:r>
            <w:proofErr w:type="gramStart"/>
            <w:r w:rsidRPr="00DE25C1">
              <w:rPr>
                <w:rFonts w:eastAsia="Times New Roman" w:cs="Times New Roman"/>
                <w:szCs w:val="24"/>
                <w:lang w:eastAsia="ru-RU"/>
              </w:rPr>
              <w:t>_»_</w:t>
            </w:r>
            <w:proofErr w:type="gramEnd"/>
            <w:r w:rsidRPr="00DE25C1">
              <w:rPr>
                <w:rFonts w:eastAsia="Times New Roman" w:cs="Times New Roman"/>
                <w:szCs w:val="24"/>
                <w:lang w:eastAsia="ru-RU"/>
              </w:rPr>
              <w:t>_</w:t>
            </w:r>
            <w:r w:rsidR="002774F6" w:rsidRPr="00DE25C1">
              <w:rPr>
                <w:rFonts w:eastAsia="Times New Roman" w:cs="Times New Roman"/>
                <w:szCs w:val="24"/>
                <w:lang w:eastAsia="ru-RU"/>
              </w:rPr>
              <w:t>__________</w:t>
            </w:r>
            <w:r w:rsidRPr="00DE25C1">
              <w:rPr>
                <w:rFonts w:eastAsia="Times New Roman" w:cs="Times New Roman"/>
                <w:szCs w:val="24"/>
                <w:lang w:eastAsia="ru-RU"/>
              </w:rPr>
              <w:t>____20</w:t>
            </w:r>
            <w:r w:rsidR="00DE25C1"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8422F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E25C1">
              <w:rPr>
                <w:rFonts w:eastAsia="Times New Roman" w:cs="Times New Roman"/>
                <w:szCs w:val="24"/>
                <w:lang w:eastAsia="ru-RU"/>
              </w:rPr>
              <w:t>г.</w:t>
            </w:r>
            <w:r w:rsidR="007E06C5" w:rsidRPr="00DE25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539D8A5D" w14:textId="77777777" w:rsidR="0032259D" w:rsidRPr="00DE25C1" w:rsidRDefault="0032259D" w:rsidP="00F2654C">
            <w:pPr>
              <w:suppressAutoHyphens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14:paraId="59350BB3" w14:textId="77777777" w:rsidR="00CD588D" w:rsidRDefault="00CD588D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2FD017C" w14:textId="77777777" w:rsidR="00AA4229" w:rsidRDefault="00AA4229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7F2ED0AE" w14:textId="77777777" w:rsidR="00AA4229" w:rsidRDefault="00AA4229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2088CDC" w14:textId="77777777" w:rsidR="00AA4229" w:rsidRPr="00A110DF" w:rsidRDefault="00AA4229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630EC843" w14:textId="77777777" w:rsidR="00CD588D" w:rsidRPr="00A110DF" w:rsidRDefault="00CD588D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4925A44E" w14:textId="77777777" w:rsidR="00F25848" w:rsidRPr="003B20A3" w:rsidRDefault="00993036" w:rsidP="00F2654C">
      <w:pPr>
        <w:widowControl w:val="0"/>
        <w:suppressAutoHyphens/>
        <w:spacing w:line="300" w:lineRule="auto"/>
        <w:jc w:val="center"/>
        <w:outlineLvl w:val="2"/>
        <w:rPr>
          <w:b/>
          <w:szCs w:val="28"/>
        </w:rPr>
      </w:pPr>
      <w:r w:rsidRPr="003B20A3">
        <w:rPr>
          <w:b/>
          <w:szCs w:val="28"/>
        </w:rPr>
        <w:t xml:space="preserve">ОСНОВНАЯ ПРОФЕССИОНАЛЬНАЯ ОБРАЗОВАТЕЛЬНАЯ </w:t>
      </w:r>
    </w:p>
    <w:p w14:paraId="441D28BD" w14:textId="2A9A0A4E" w:rsidR="00B05BFC" w:rsidRPr="00280CC7" w:rsidRDefault="00993036" w:rsidP="00F2654C">
      <w:pPr>
        <w:widowControl w:val="0"/>
        <w:suppressAutoHyphens/>
        <w:spacing w:line="300" w:lineRule="auto"/>
        <w:jc w:val="center"/>
        <w:outlineLvl w:val="2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3B20A3">
        <w:rPr>
          <w:b/>
          <w:szCs w:val="28"/>
        </w:rPr>
        <w:t>ПРОГРАММА</w:t>
      </w:r>
      <w:r w:rsidR="00B05BFC" w:rsidRPr="003B20A3">
        <w:rPr>
          <w:rFonts w:eastAsia="Times New Roman" w:cs="Times New Roman"/>
          <w:b/>
          <w:snapToGrid w:val="0"/>
          <w:szCs w:val="28"/>
          <w:lang w:eastAsia="ru-RU"/>
        </w:rPr>
        <w:br/>
        <w:t xml:space="preserve">ВЫСШЕГО ОБРАЗОВАНИЯ – ПРОГРАММА </w:t>
      </w:r>
      <w:r w:rsidR="006C2F66">
        <w:rPr>
          <w:rFonts w:eastAsia="Times New Roman" w:cs="Times New Roman"/>
          <w:b/>
          <w:snapToGrid w:val="0"/>
          <w:szCs w:val="28"/>
          <w:lang w:eastAsia="ru-RU"/>
        </w:rPr>
        <w:t>МАГИСТРАТУРЫ</w:t>
      </w:r>
    </w:p>
    <w:p w14:paraId="2DB0C3C9" w14:textId="77777777" w:rsidR="00B05BFC" w:rsidRPr="00280CC7" w:rsidRDefault="00B05BFC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780DF11E" w14:textId="77777777" w:rsidR="00537014" w:rsidRPr="009A2EE6" w:rsidRDefault="00537014" w:rsidP="00F2654C">
      <w:pPr>
        <w:suppressAutoHyphens/>
        <w:jc w:val="center"/>
      </w:pPr>
      <w:r w:rsidRPr="009A2EE6">
        <w:t xml:space="preserve">для направления подготовки </w:t>
      </w:r>
    </w:p>
    <w:p w14:paraId="49E81218" w14:textId="4A074D9B" w:rsidR="00537014" w:rsidRPr="009A2EE6" w:rsidRDefault="00537014" w:rsidP="00F2654C">
      <w:pPr>
        <w:suppressAutoHyphens/>
        <w:jc w:val="center"/>
      </w:pPr>
      <w:r w:rsidRPr="009A2EE6">
        <w:rPr>
          <w:i/>
        </w:rPr>
        <w:t>38.0</w:t>
      </w:r>
      <w:r w:rsidR="003D751F" w:rsidRPr="007F5EAF">
        <w:rPr>
          <w:i/>
        </w:rPr>
        <w:t>4</w:t>
      </w:r>
      <w:r w:rsidRPr="009A2EE6">
        <w:rPr>
          <w:i/>
        </w:rPr>
        <w:t xml:space="preserve">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670B08D8" w14:textId="77777777" w:rsidR="00537014" w:rsidRPr="009A2EE6" w:rsidRDefault="00537014" w:rsidP="00F2654C">
      <w:pPr>
        <w:suppressAutoHyphens/>
        <w:jc w:val="center"/>
      </w:pPr>
    </w:p>
    <w:p w14:paraId="2D5F366A" w14:textId="5BE6F2D8" w:rsidR="00537014" w:rsidRPr="009A2EE6" w:rsidRDefault="003D751F" w:rsidP="00F2654C">
      <w:pPr>
        <w:suppressAutoHyphens/>
        <w:jc w:val="center"/>
      </w:pPr>
      <w:r>
        <w:t>магистерская программа</w:t>
      </w:r>
    </w:p>
    <w:p w14:paraId="5FADAB62" w14:textId="38B74238" w:rsidR="00DE25C1" w:rsidRDefault="00537014" w:rsidP="00F2654C">
      <w:pPr>
        <w:suppressAutoHyphens/>
        <w:spacing w:after="850" w:line="334" w:lineRule="auto"/>
        <w:jc w:val="center"/>
      </w:pPr>
      <w:r w:rsidRPr="009A2EE6">
        <w:t>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>»</w:t>
      </w:r>
    </w:p>
    <w:p w14:paraId="2494A67F" w14:textId="15F07F89" w:rsidR="00DE25C1" w:rsidRPr="003B20A3" w:rsidRDefault="000005BF" w:rsidP="00F2654C">
      <w:pPr>
        <w:suppressAutoHyphens/>
        <w:spacing w:after="3" w:line="259" w:lineRule="auto"/>
        <w:ind w:right="22"/>
        <w:jc w:val="center"/>
        <w:rPr>
          <w:sz w:val="22"/>
        </w:rPr>
      </w:pPr>
      <w:r w:rsidRPr="003B20A3">
        <w:t>Квалификация</w:t>
      </w:r>
    </w:p>
    <w:p w14:paraId="75C40C15" w14:textId="039365EB" w:rsidR="00DE25C1" w:rsidRPr="00537014" w:rsidRDefault="003D751F" w:rsidP="00F2654C">
      <w:pPr>
        <w:suppressAutoHyphens/>
        <w:spacing w:after="516" w:line="334" w:lineRule="auto"/>
        <w:ind w:right="22"/>
        <w:jc w:val="center"/>
      </w:pPr>
      <w:r>
        <w:t>Магистр</w:t>
      </w:r>
    </w:p>
    <w:p w14:paraId="0A0511C8" w14:textId="2075C74B" w:rsidR="00CD588D" w:rsidRDefault="00537014" w:rsidP="00F2654C">
      <w:pPr>
        <w:suppressAutoHyphens/>
        <w:spacing w:after="2215" w:line="248" w:lineRule="auto"/>
        <w:ind w:right="-1"/>
        <w:jc w:val="center"/>
      </w:pPr>
      <w:r w:rsidRPr="009A2EE6">
        <w:t>Форма обучения – очная</w:t>
      </w:r>
      <w:r w:rsidR="003D751F">
        <w:t>, заочная</w:t>
      </w:r>
    </w:p>
    <w:p w14:paraId="27A1B199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012705BD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5113DE41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427BA56E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F87DE26" w14:textId="77777777" w:rsidR="00CD588D" w:rsidRPr="00280CC7" w:rsidRDefault="00CD588D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14:paraId="1A62565C" w14:textId="77777777" w:rsidR="00CD588D" w:rsidRDefault="00CD588D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20</w:t>
      </w:r>
      <w:r w:rsidR="0026737D">
        <w:rPr>
          <w:rFonts w:eastAsia="Times New Roman" w:cs="Times New Roman"/>
          <w:snapToGrid w:val="0"/>
          <w:szCs w:val="24"/>
          <w:lang w:eastAsia="ru-RU"/>
        </w:rPr>
        <w:t>2</w:t>
      </w:r>
      <w:r w:rsidR="006C6653">
        <w:rPr>
          <w:rFonts w:eastAsia="Times New Roman" w:cs="Times New Roman"/>
          <w:snapToGrid w:val="0"/>
          <w:szCs w:val="24"/>
          <w:lang w:eastAsia="ru-RU"/>
        </w:rPr>
        <w:t>1</w:t>
      </w:r>
    </w:p>
    <w:p w14:paraId="53BFCB9C" w14:textId="2DFD10FC" w:rsidR="00AA4229" w:rsidRDefault="00AA4229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zCs w:val="28"/>
          <w:lang w:eastAsia="ru-RU"/>
        </w:rPr>
      </w:pPr>
      <w:r w:rsidRPr="00AA4229">
        <w:rPr>
          <w:rFonts w:eastAsia="Times New Roman" w:cs="Times New Roman"/>
          <w:szCs w:val="28"/>
          <w:lang w:eastAsia="ru-RU"/>
        </w:rPr>
        <w:lastRenderedPageBreak/>
        <w:t>ЛИСТ СОГЛАСОВАНИЙ</w:t>
      </w:r>
    </w:p>
    <w:p w14:paraId="6081710E" w14:textId="77777777" w:rsidR="00AA4229" w:rsidRPr="00280CC7" w:rsidRDefault="00AA4229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0A222624" w14:textId="1546C17E" w:rsidR="00DE25C1" w:rsidRPr="00AA4229" w:rsidRDefault="00DE25C1" w:rsidP="00F2654C">
      <w:pPr>
        <w:suppressAutoHyphens/>
        <w:spacing w:after="302" w:line="242" w:lineRule="auto"/>
        <w:ind w:left="52" w:right="411" w:firstLine="475"/>
        <w:jc w:val="both"/>
        <w:rPr>
          <w:szCs w:val="28"/>
        </w:rPr>
      </w:pPr>
      <w:r w:rsidRPr="00AA4229">
        <w:rPr>
          <w:szCs w:val="28"/>
        </w:rPr>
        <w:t xml:space="preserve">Основная профессиональная образовательная программа </w:t>
      </w:r>
      <w:r w:rsidR="00F2654C" w:rsidRPr="00AA4229">
        <w:rPr>
          <w:rFonts w:eastAsia="Calibri" w:cs="Times New Roman"/>
          <w:snapToGrid w:val="0"/>
          <w:szCs w:val="28"/>
        </w:rPr>
        <w:t>–</w:t>
      </w:r>
      <w:r w:rsidRPr="00AA4229">
        <w:rPr>
          <w:szCs w:val="28"/>
        </w:rPr>
        <w:t xml:space="preserve"> программа </w:t>
      </w:r>
      <w:r w:rsidR="003D751F">
        <w:rPr>
          <w:szCs w:val="28"/>
        </w:rPr>
        <w:t>магистратуры</w:t>
      </w:r>
      <w:r w:rsidRPr="00AA4229">
        <w:rPr>
          <w:szCs w:val="28"/>
        </w:rPr>
        <w:t xml:space="preserve"> - рассмотрена и обсуждена на заседании кафедры «</w:t>
      </w:r>
      <w:r w:rsidR="00537014" w:rsidRPr="00AA4229">
        <w:rPr>
          <w:i/>
          <w:szCs w:val="28"/>
        </w:rPr>
        <w:t>Логистика и коммерческая работа</w:t>
      </w:r>
      <w:r w:rsidRPr="00AA4229">
        <w:rPr>
          <w:szCs w:val="28"/>
        </w:rPr>
        <w:t>»</w:t>
      </w:r>
    </w:p>
    <w:p w14:paraId="73BCEFF0" w14:textId="21B981FD" w:rsidR="00537014" w:rsidRPr="00AA4229" w:rsidRDefault="00537014" w:rsidP="00F2654C">
      <w:pPr>
        <w:tabs>
          <w:tab w:val="left" w:pos="851"/>
        </w:tabs>
        <w:suppressAutoHyphens/>
        <w:rPr>
          <w:szCs w:val="28"/>
        </w:rPr>
      </w:pPr>
      <w:r w:rsidRPr="00AA4229">
        <w:rPr>
          <w:szCs w:val="28"/>
        </w:rPr>
        <w:t>Протокол № __ от ___ _________ 20</w:t>
      </w:r>
      <w:r w:rsidR="00A1367B">
        <w:rPr>
          <w:szCs w:val="28"/>
        </w:rPr>
        <w:t>21</w:t>
      </w:r>
      <w:r w:rsidRPr="00AA4229">
        <w:rPr>
          <w:szCs w:val="28"/>
        </w:rPr>
        <w:t xml:space="preserve"> г. </w:t>
      </w:r>
    </w:p>
    <w:p w14:paraId="324DB436" w14:textId="77777777" w:rsidR="00537014" w:rsidRPr="00AA4229" w:rsidRDefault="00537014" w:rsidP="00F2654C">
      <w:pPr>
        <w:tabs>
          <w:tab w:val="left" w:pos="851"/>
        </w:tabs>
        <w:suppressAutoHyphens/>
        <w:rPr>
          <w:szCs w:val="28"/>
        </w:rPr>
      </w:pPr>
    </w:p>
    <w:p w14:paraId="6A07565A" w14:textId="77777777" w:rsidR="00537014" w:rsidRPr="00AA4229" w:rsidRDefault="00537014" w:rsidP="00F2654C">
      <w:pPr>
        <w:suppressAutoHyphens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6"/>
        <w:gridCol w:w="1697"/>
        <w:gridCol w:w="2784"/>
      </w:tblGrid>
      <w:tr w:rsidR="00537014" w:rsidRPr="00AA4229" w14:paraId="4C256615" w14:textId="77777777" w:rsidTr="00537014">
        <w:tc>
          <w:tcPr>
            <w:tcW w:w="5070" w:type="dxa"/>
          </w:tcPr>
          <w:p w14:paraId="3688B9A0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  <w:proofErr w:type="spellStart"/>
            <w:r w:rsidRPr="00AA4229">
              <w:rPr>
                <w:szCs w:val="28"/>
              </w:rPr>
              <w:t>И.о</w:t>
            </w:r>
            <w:proofErr w:type="spellEnd"/>
            <w:r w:rsidRPr="00AA4229">
              <w:rPr>
                <w:szCs w:val="28"/>
              </w:rPr>
              <w:t>. заведующего кафедрой</w:t>
            </w:r>
          </w:p>
          <w:p w14:paraId="3645FD6D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rPr>
                <w:i/>
                <w:szCs w:val="28"/>
              </w:rPr>
            </w:pPr>
            <w:r w:rsidRPr="00AA4229">
              <w:rPr>
                <w:szCs w:val="28"/>
              </w:rPr>
              <w:t>«</w:t>
            </w:r>
            <w:r w:rsidRPr="00AA4229">
              <w:rPr>
                <w:i/>
                <w:szCs w:val="28"/>
              </w:rPr>
              <w:t>Логистика и коммерческая работа</w:t>
            </w:r>
            <w:r w:rsidRPr="00AA4229">
              <w:rPr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14:paraId="36181152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14:paraId="545D3EA5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AA4229">
              <w:rPr>
                <w:szCs w:val="28"/>
              </w:rPr>
              <w:t>__________</w:t>
            </w:r>
          </w:p>
        </w:tc>
        <w:tc>
          <w:tcPr>
            <w:tcW w:w="2800" w:type="dxa"/>
            <w:hideMark/>
          </w:tcPr>
          <w:p w14:paraId="18392133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14:paraId="62BB7286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jc w:val="center"/>
              <w:rPr>
                <w:i/>
                <w:szCs w:val="28"/>
              </w:rPr>
            </w:pPr>
            <w:r w:rsidRPr="00AA4229">
              <w:rPr>
                <w:i/>
                <w:szCs w:val="28"/>
              </w:rPr>
              <w:t>Е.К. Коровяковский</w:t>
            </w:r>
          </w:p>
        </w:tc>
      </w:tr>
      <w:tr w:rsidR="00537014" w:rsidRPr="00AA4229" w14:paraId="4C475C11" w14:textId="77777777" w:rsidTr="00537014">
        <w:trPr>
          <w:trHeight w:val="355"/>
        </w:trPr>
        <w:tc>
          <w:tcPr>
            <w:tcW w:w="5070" w:type="dxa"/>
            <w:hideMark/>
          </w:tcPr>
          <w:p w14:paraId="51CA0094" w14:textId="2B345822" w:rsidR="00537014" w:rsidRPr="00AA4229" w:rsidRDefault="00537014" w:rsidP="000A1A8A">
            <w:pPr>
              <w:tabs>
                <w:tab w:val="left" w:pos="851"/>
              </w:tabs>
              <w:suppressAutoHyphens/>
              <w:rPr>
                <w:szCs w:val="28"/>
              </w:rPr>
            </w:pPr>
            <w:r w:rsidRPr="00AA4229">
              <w:rPr>
                <w:szCs w:val="28"/>
              </w:rPr>
              <w:t>___ _________ 20</w:t>
            </w:r>
            <w:r w:rsidR="000A1A8A">
              <w:rPr>
                <w:szCs w:val="28"/>
              </w:rPr>
              <w:t>21</w:t>
            </w:r>
            <w:r w:rsidRPr="00AA4229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4D851C82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</w:p>
        </w:tc>
        <w:tc>
          <w:tcPr>
            <w:tcW w:w="2800" w:type="dxa"/>
          </w:tcPr>
          <w:p w14:paraId="06A392E7" w14:textId="77777777" w:rsidR="00537014" w:rsidRPr="00AA4229" w:rsidRDefault="00537014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</w:p>
        </w:tc>
      </w:tr>
    </w:tbl>
    <w:p w14:paraId="6BA6A961" w14:textId="77777777" w:rsidR="00537014" w:rsidRPr="00AA4229" w:rsidRDefault="00537014" w:rsidP="00F2654C">
      <w:pPr>
        <w:suppressAutoHyphens/>
        <w:spacing w:after="302" w:line="242" w:lineRule="auto"/>
        <w:ind w:left="52" w:right="411" w:firstLine="475"/>
        <w:jc w:val="both"/>
        <w:rPr>
          <w:sz w:val="22"/>
        </w:rPr>
      </w:pPr>
    </w:p>
    <w:p w14:paraId="624BE69F" w14:textId="77777777" w:rsidR="00537014" w:rsidRPr="00AA4229" w:rsidRDefault="00537014" w:rsidP="00F2654C">
      <w:pPr>
        <w:suppressAutoHyphens/>
        <w:rPr>
          <w:rFonts w:eastAsia="Calibri" w:cs="Times New Roman"/>
          <w:snapToGrid w:val="0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164"/>
        <w:gridCol w:w="1732"/>
        <w:gridCol w:w="2851"/>
      </w:tblGrid>
      <w:tr w:rsidR="00B05BFC" w:rsidRPr="00AA4229" w14:paraId="49F94775" w14:textId="77777777" w:rsidTr="00537014">
        <w:tc>
          <w:tcPr>
            <w:tcW w:w="5164" w:type="dxa"/>
          </w:tcPr>
          <w:p w14:paraId="5BA592D6" w14:textId="2C2BB6D0" w:rsidR="00B05BFC" w:rsidRPr="00AA4229" w:rsidRDefault="00DE25C1" w:rsidP="00F2654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A4229">
              <w:t>Представитель работодателя (эксперт)</w:t>
            </w:r>
          </w:p>
        </w:tc>
        <w:tc>
          <w:tcPr>
            <w:tcW w:w="1732" w:type="dxa"/>
            <w:vAlign w:val="bottom"/>
          </w:tcPr>
          <w:p w14:paraId="79FF023E" w14:textId="77777777" w:rsidR="00B05BFC" w:rsidRPr="00AA4229" w:rsidRDefault="00B05BFC" w:rsidP="00F2654C">
            <w:pPr>
              <w:tabs>
                <w:tab w:val="left" w:pos="851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4229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51" w:type="dxa"/>
            <w:vAlign w:val="bottom"/>
          </w:tcPr>
          <w:p w14:paraId="4705F0F2" w14:textId="5C7B2695" w:rsidR="00B05BFC" w:rsidRPr="000A1A8A" w:rsidRDefault="000A1A8A" w:rsidP="00F2654C">
            <w:pPr>
              <w:tabs>
                <w:tab w:val="left" w:pos="851"/>
              </w:tabs>
              <w:suppressAutoHyphens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A1A8A">
              <w:rPr>
                <w:rFonts w:eastAsia="Times New Roman" w:cs="Times New Roman"/>
                <w:i/>
                <w:szCs w:val="28"/>
                <w:lang w:eastAsia="ru-RU"/>
              </w:rPr>
              <w:t xml:space="preserve">О.А. </w:t>
            </w:r>
            <w:proofErr w:type="spellStart"/>
            <w:r w:rsidRPr="000A1A8A">
              <w:rPr>
                <w:rFonts w:eastAsia="Times New Roman" w:cs="Times New Roman"/>
                <w:i/>
                <w:szCs w:val="28"/>
                <w:lang w:eastAsia="ru-RU"/>
              </w:rPr>
              <w:t>Котелевский</w:t>
            </w:r>
            <w:proofErr w:type="spellEnd"/>
          </w:p>
        </w:tc>
      </w:tr>
      <w:tr w:rsidR="00B05BFC" w:rsidRPr="00AA4229" w14:paraId="5701A523" w14:textId="77777777" w:rsidTr="00537014">
        <w:tc>
          <w:tcPr>
            <w:tcW w:w="5164" w:type="dxa"/>
          </w:tcPr>
          <w:p w14:paraId="7B3741A5" w14:textId="112F29C8" w:rsidR="00B05BFC" w:rsidRPr="00AA4229" w:rsidRDefault="000A1A8A" w:rsidP="000A1A8A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AA4229">
              <w:rPr>
                <w:szCs w:val="28"/>
              </w:rPr>
              <w:t>___ _________ 20</w:t>
            </w:r>
            <w:r>
              <w:rPr>
                <w:szCs w:val="28"/>
              </w:rPr>
              <w:t>21</w:t>
            </w:r>
            <w:r w:rsidRPr="00AA4229">
              <w:rPr>
                <w:szCs w:val="28"/>
              </w:rPr>
              <w:t xml:space="preserve"> г.</w:t>
            </w:r>
          </w:p>
        </w:tc>
        <w:tc>
          <w:tcPr>
            <w:tcW w:w="1732" w:type="dxa"/>
          </w:tcPr>
          <w:p w14:paraId="11DE5799" w14:textId="77777777" w:rsidR="00B05BFC" w:rsidRPr="00AA4229" w:rsidRDefault="00B05BFC" w:rsidP="00F2654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51" w:type="dxa"/>
          </w:tcPr>
          <w:p w14:paraId="19D3376A" w14:textId="77777777" w:rsidR="00B05BFC" w:rsidRPr="00AA4229" w:rsidRDefault="00B05BFC" w:rsidP="00F2654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529226D" w14:textId="77777777" w:rsidR="00B05BFC" w:rsidRPr="00AA4229" w:rsidRDefault="00B05BFC" w:rsidP="00F2654C">
      <w:pPr>
        <w:suppressAutoHyphens/>
        <w:contextualSpacing/>
        <w:jc w:val="center"/>
        <w:rPr>
          <w:sz w:val="22"/>
        </w:rPr>
      </w:pPr>
    </w:p>
    <w:p w14:paraId="461AB352" w14:textId="77777777" w:rsidR="00B05BFC" w:rsidRPr="00AA4229" w:rsidRDefault="00B05BFC" w:rsidP="00F2654C">
      <w:pPr>
        <w:suppressAutoHyphens/>
        <w:contextualSpacing/>
        <w:jc w:val="center"/>
        <w:rPr>
          <w:sz w:val="22"/>
        </w:rPr>
      </w:pPr>
    </w:p>
    <w:p w14:paraId="095E3738" w14:textId="77777777" w:rsidR="00B05BFC" w:rsidRPr="00AA4229" w:rsidRDefault="00B05BFC" w:rsidP="00F2654C">
      <w:pPr>
        <w:suppressAutoHyphens/>
        <w:contextualSpacing/>
        <w:jc w:val="center"/>
        <w:rPr>
          <w:sz w:val="22"/>
        </w:rPr>
      </w:pPr>
    </w:p>
    <w:p w14:paraId="07915FEB" w14:textId="77777777" w:rsidR="00B05BFC" w:rsidRPr="00AA4229" w:rsidRDefault="00B05BFC" w:rsidP="00F2654C">
      <w:pPr>
        <w:suppressAutoHyphens/>
        <w:contextualSpacing/>
        <w:jc w:val="center"/>
        <w:rPr>
          <w:sz w:val="22"/>
        </w:rPr>
      </w:pPr>
    </w:p>
    <w:p w14:paraId="6F197AE2" w14:textId="77777777" w:rsidR="00B05BFC" w:rsidRPr="00AA4229" w:rsidRDefault="00B05BFC" w:rsidP="00F2654C">
      <w:pPr>
        <w:suppressAutoHyphens/>
        <w:contextualSpacing/>
        <w:jc w:val="center"/>
        <w:rPr>
          <w:sz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05BFC" w:rsidRPr="00AA4229" w14:paraId="103BAE37" w14:textId="77777777" w:rsidTr="00BB6FE2">
        <w:trPr>
          <w:trHeight w:val="1759"/>
        </w:trPr>
        <w:tc>
          <w:tcPr>
            <w:tcW w:w="9747" w:type="dxa"/>
            <w:shd w:val="clear" w:color="auto" w:fill="auto"/>
          </w:tcPr>
          <w:p w14:paraId="3F8C1900" w14:textId="682ACC40" w:rsidR="00B05BFC" w:rsidRPr="00AA4229" w:rsidRDefault="00B05BFC" w:rsidP="00F2654C">
            <w:pPr>
              <w:suppressAutoHyphens/>
              <w:jc w:val="both"/>
              <w:rPr>
                <w:rFonts w:eastAsia="Calibri" w:cs="Times New Roman"/>
                <w:snapToGrid w:val="0"/>
                <w:szCs w:val="28"/>
              </w:rPr>
            </w:pPr>
            <w:r w:rsidRPr="00AA4229">
              <w:rPr>
                <w:rFonts w:eastAsia="Calibri" w:cs="Times New Roman"/>
                <w:snapToGrid w:val="0"/>
                <w:szCs w:val="28"/>
              </w:rPr>
              <w:t xml:space="preserve">Основная профессиональная образовательная программа – программа </w:t>
            </w:r>
            <w:r w:rsidR="003D751F">
              <w:rPr>
                <w:rFonts w:eastAsia="Calibri" w:cs="Times New Roman"/>
                <w:snapToGrid w:val="0"/>
                <w:szCs w:val="28"/>
              </w:rPr>
              <w:t>магистратуры</w:t>
            </w:r>
            <w:r w:rsidRPr="00AA4229">
              <w:rPr>
                <w:rFonts w:eastAsia="Calibri" w:cs="Times New Roman"/>
                <w:snapToGrid w:val="0"/>
                <w:szCs w:val="28"/>
              </w:rPr>
              <w:t>, рассмотрена и утверждена на заседании Ученого совета Университета</w:t>
            </w:r>
          </w:p>
          <w:p w14:paraId="7CA7FA3A" w14:textId="77777777" w:rsidR="00B05BFC" w:rsidRPr="00AA4229" w:rsidRDefault="00B05BFC" w:rsidP="00F2654C">
            <w:pPr>
              <w:suppressAutoHyphens/>
              <w:rPr>
                <w:rFonts w:eastAsia="Calibri" w:cs="Times New Roman"/>
                <w:snapToGrid w:val="0"/>
                <w:szCs w:val="28"/>
              </w:rPr>
            </w:pPr>
          </w:p>
          <w:p w14:paraId="53376C1E" w14:textId="536812A1" w:rsidR="00B05BFC" w:rsidRPr="00AA4229" w:rsidRDefault="00B05BFC" w:rsidP="00A1367B">
            <w:pPr>
              <w:suppressAutoHyphens/>
              <w:contextualSpacing/>
              <w:rPr>
                <w:rFonts w:eastAsia="Calibri" w:cs="Times New Roman"/>
                <w:snapToGrid w:val="0"/>
                <w:szCs w:val="28"/>
              </w:rPr>
            </w:pPr>
            <w:r w:rsidRPr="00AA4229">
              <w:rPr>
                <w:rFonts w:eastAsia="Calibri" w:cs="Times New Roman"/>
                <w:snapToGrid w:val="0"/>
                <w:szCs w:val="28"/>
              </w:rPr>
              <w:t xml:space="preserve">Протокол № ___ от _____ </w:t>
            </w:r>
            <w:r w:rsidR="006E337D" w:rsidRPr="00AA4229">
              <w:rPr>
                <w:rFonts w:eastAsia="Calibri" w:cs="Times New Roman"/>
                <w:snapToGrid w:val="0"/>
                <w:szCs w:val="28"/>
              </w:rPr>
              <w:t>_________</w:t>
            </w:r>
            <w:r w:rsidRPr="00AA4229">
              <w:rPr>
                <w:rFonts w:eastAsia="Calibri" w:cs="Times New Roman"/>
                <w:snapToGrid w:val="0"/>
                <w:szCs w:val="28"/>
              </w:rPr>
              <w:t xml:space="preserve"> 20</w:t>
            </w:r>
            <w:r w:rsidR="0026737D" w:rsidRPr="00AA4229">
              <w:rPr>
                <w:rFonts w:eastAsia="Calibri" w:cs="Times New Roman"/>
                <w:snapToGrid w:val="0"/>
                <w:szCs w:val="28"/>
              </w:rPr>
              <w:t>2</w:t>
            </w:r>
            <w:r w:rsidR="006C6653" w:rsidRPr="00AA4229">
              <w:rPr>
                <w:rFonts w:eastAsia="Calibri" w:cs="Times New Roman"/>
                <w:snapToGrid w:val="0"/>
                <w:szCs w:val="28"/>
              </w:rPr>
              <w:t>1</w:t>
            </w:r>
            <w:r w:rsidRPr="00AA4229">
              <w:rPr>
                <w:rFonts w:eastAsia="Calibri" w:cs="Times New Roman"/>
                <w:snapToGrid w:val="0"/>
                <w:szCs w:val="28"/>
              </w:rPr>
              <w:t xml:space="preserve">  г.</w:t>
            </w:r>
            <w:r w:rsidRPr="00AA4229">
              <w:rPr>
                <w:i/>
                <w:color w:val="FF0000"/>
                <w:sz w:val="22"/>
              </w:rPr>
              <w:t xml:space="preserve"> </w:t>
            </w:r>
          </w:p>
        </w:tc>
      </w:tr>
    </w:tbl>
    <w:p w14:paraId="5C973C5C" w14:textId="77777777" w:rsidR="00B05BFC" w:rsidRPr="00280CC7" w:rsidRDefault="00B05BFC" w:rsidP="00F2654C">
      <w:pPr>
        <w:suppressAutoHyphens/>
        <w:contextualSpacing/>
        <w:jc w:val="center"/>
      </w:pPr>
    </w:p>
    <w:p w14:paraId="30F38118" w14:textId="77777777" w:rsidR="00B05BFC" w:rsidRPr="00280CC7" w:rsidRDefault="00B05BFC" w:rsidP="00F2654C">
      <w:pPr>
        <w:suppressAutoHyphens/>
        <w:contextualSpacing/>
        <w:jc w:val="center"/>
      </w:pPr>
    </w:p>
    <w:p w14:paraId="08AC503C" w14:textId="77777777" w:rsidR="00B05BFC" w:rsidRPr="00280CC7" w:rsidRDefault="00B05BFC" w:rsidP="00F2654C">
      <w:pPr>
        <w:suppressAutoHyphens/>
        <w:contextualSpacing/>
        <w:jc w:val="center"/>
      </w:pPr>
    </w:p>
    <w:p w14:paraId="558ED175" w14:textId="77777777" w:rsidR="00B05BFC" w:rsidRPr="00280CC7" w:rsidRDefault="00B05BFC" w:rsidP="00F2654C">
      <w:pPr>
        <w:suppressAutoHyphens/>
        <w:contextualSpacing/>
        <w:jc w:val="center"/>
      </w:pPr>
    </w:p>
    <w:p w14:paraId="6306502A" w14:textId="77777777" w:rsidR="005105E8" w:rsidRPr="00280CC7" w:rsidRDefault="005105E8" w:rsidP="00F2654C">
      <w:pPr>
        <w:suppressAutoHyphens/>
        <w:contextualSpacing/>
        <w:jc w:val="center"/>
      </w:pPr>
      <w:r w:rsidRPr="00280CC7">
        <w:rPr>
          <w:b/>
          <w:snapToGrid w:val="0"/>
          <w:color w:val="FF0000"/>
          <w:szCs w:val="20"/>
        </w:rPr>
        <w:br w:type="page"/>
      </w:r>
    </w:p>
    <w:p w14:paraId="44D5D4B7" w14:textId="77777777" w:rsidR="00F2654C" w:rsidRPr="00537014" w:rsidRDefault="00F2654C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lastRenderedPageBreak/>
        <w:t>ФЕДЕРАЛЬНОЕ АГЕНТСТВО ЖЕЛЕЗНОДОРОЖНОГО ТРАНСПОРТА</w:t>
      </w:r>
    </w:p>
    <w:p w14:paraId="5A4E57A8" w14:textId="77777777" w:rsidR="00F2654C" w:rsidRPr="00537014" w:rsidRDefault="00F2654C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A85A672" w14:textId="77777777" w:rsidR="00F2654C" w:rsidRPr="00537014" w:rsidRDefault="00F2654C" w:rsidP="00F2654C">
      <w:pPr>
        <w:widowControl w:val="0"/>
        <w:suppressAutoHyphens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537014">
        <w:rPr>
          <w:rFonts w:eastAsia="Times New Roman" w:cs="Times New Roman"/>
          <w:snapToGrid w:val="0"/>
          <w:szCs w:val="24"/>
          <w:lang w:val="en-US" w:eastAsia="ru-RU"/>
        </w:rPr>
        <w:t>I</w:t>
      </w:r>
      <w:r w:rsidRPr="00537014">
        <w:rPr>
          <w:rFonts w:eastAsia="Times New Roman" w:cs="Times New Roman"/>
          <w:snapToGrid w:val="0"/>
          <w:szCs w:val="24"/>
          <w:lang w:eastAsia="ru-RU"/>
        </w:rPr>
        <w:t>»</w:t>
      </w:r>
    </w:p>
    <w:p w14:paraId="444F11CB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537014">
        <w:rPr>
          <w:rFonts w:eastAsia="Times New Roman" w:cs="Times New Roman"/>
          <w:snapToGrid w:val="0"/>
          <w:szCs w:val="24"/>
          <w:lang w:eastAsia="ru-RU"/>
        </w:rPr>
        <w:t>(ФГБОУ ВО ПГУПС)</w:t>
      </w:r>
    </w:p>
    <w:p w14:paraId="1A84898A" w14:textId="77777777" w:rsidR="005105E8" w:rsidRPr="00280CC7" w:rsidRDefault="005105E8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699D45C7" w14:textId="77777777" w:rsidR="006819E7" w:rsidRPr="00280CC7" w:rsidRDefault="006819E7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518ACA8B" w14:textId="77777777" w:rsidR="006819E7" w:rsidRDefault="006819E7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54891BE0" w14:textId="77777777" w:rsidR="00F25848" w:rsidRDefault="00F25848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2AFF3100" w14:textId="77777777" w:rsidR="00F25848" w:rsidRDefault="00F25848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1B079190" w14:textId="77777777" w:rsidR="00F25848" w:rsidRPr="00280CC7" w:rsidRDefault="00F25848" w:rsidP="00F2654C">
      <w:pPr>
        <w:widowControl w:val="0"/>
        <w:suppressAutoHyphens/>
        <w:spacing w:line="300" w:lineRule="auto"/>
        <w:jc w:val="center"/>
        <w:rPr>
          <w:snapToGrid w:val="0"/>
          <w:sz w:val="16"/>
          <w:szCs w:val="20"/>
        </w:rPr>
      </w:pPr>
    </w:p>
    <w:p w14:paraId="0C67FC82" w14:textId="77777777" w:rsidR="005105E8" w:rsidRDefault="005105E8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6F9CD9C4" w14:textId="77777777" w:rsidR="003B20A3" w:rsidRDefault="003B20A3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6F5B3A06" w14:textId="77777777" w:rsidR="003B20A3" w:rsidRDefault="003B20A3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19CDE1E8" w14:textId="77777777" w:rsidR="003B20A3" w:rsidRDefault="003B20A3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0A604026" w14:textId="77777777" w:rsidR="003B20A3" w:rsidRPr="00280CC7" w:rsidRDefault="003B20A3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0C4ECDBD" w14:textId="77777777" w:rsidR="005105E8" w:rsidRPr="00280CC7" w:rsidRDefault="005105E8" w:rsidP="00F2654C">
      <w:pPr>
        <w:widowControl w:val="0"/>
        <w:suppressAutoHyphens/>
        <w:spacing w:line="300" w:lineRule="auto"/>
        <w:jc w:val="both"/>
        <w:rPr>
          <w:snapToGrid w:val="0"/>
          <w:sz w:val="16"/>
          <w:szCs w:val="20"/>
        </w:rPr>
      </w:pPr>
    </w:p>
    <w:p w14:paraId="46377C37" w14:textId="77777777" w:rsidR="00B05BFC" w:rsidRPr="003B20A3" w:rsidRDefault="00B05BFC" w:rsidP="00F2654C">
      <w:pPr>
        <w:widowControl w:val="0"/>
        <w:suppressAutoHyphens/>
        <w:spacing w:line="300" w:lineRule="auto"/>
        <w:jc w:val="center"/>
        <w:outlineLvl w:val="2"/>
        <w:rPr>
          <w:rFonts w:eastAsia="Times New Roman" w:cs="Times New Roman"/>
          <w:b/>
          <w:snapToGrid w:val="0"/>
          <w:szCs w:val="28"/>
          <w:lang w:eastAsia="ru-RU"/>
        </w:rPr>
      </w:pPr>
      <w:bookmarkStart w:id="0" w:name="_Toc453831401"/>
      <w:bookmarkStart w:id="1" w:name="_Toc453061420"/>
      <w:bookmarkStart w:id="2" w:name="_Toc452980641"/>
      <w:bookmarkStart w:id="3" w:name="_Toc452720089"/>
      <w:bookmarkStart w:id="4" w:name="_Toc452719934"/>
      <w:bookmarkStart w:id="5" w:name="_Toc434103677"/>
      <w:r w:rsidRPr="003B20A3">
        <w:rPr>
          <w:rFonts w:eastAsia="Times New Roman" w:cs="Times New Roman"/>
          <w:b/>
          <w:snapToGrid w:val="0"/>
          <w:szCs w:val="28"/>
          <w:lang w:eastAsia="ru-RU"/>
        </w:rPr>
        <w:t>ОБЩАЯ ХАРАКТЕРИСТИКА</w:t>
      </w:r>
      <w:bookmarkEnd w:id="0"/>
      <w:bookmarkEnd w:id="1"/>
      <w:bookmarkEnd w:id="2"/>
      <w:bookmarkEnd w:id="3"/>
      <w:bookmarkEnd w:id="4"/>
      <w:bookmarkEnd w:id="5"/>
    </w:p>
    <w:p w14:paraId="59A5186E" w14:textId="77777777" w:rsidR="003F5D2C" w:rsidRPr="003B20A3" w:rsidRDefault="00B05BFC" w:rsidP="00F2654C">
      <w:pPr>
        <w:widowControl w:val="0"/>
        <w:suppressAutoHyphens/>
        <w:spacing w:line="300" w:lineRule="auto"/>
        <w:jc w:val="center"/>
        <w:outlineLvl w:val="2"/>
        <w:rPr>
          <w:rFonts w:eastAsia="Times New Roman" w:cs="Times New Roman"/>
          <w:b/>
          <w:snapToGrid w:val="0"/>
          <w:szCs w:val="28"/>
          <w:lang w:eastAsia="ru-RU"/>
        </w:rPr>
      </w:pPr>
      <w:bookmarkStart w:id="6" w:name="_Toc453831402"/>
      <w:bookmarkStart w:id="7" w:name="_Toc453061421"/>
      <w:bookmarkStart w:id="8" w:name="_Toc452980642"/>
      <w:bookmarkStart w:id="9" w:name="_Toc452720090"/>
      <w:bookmarkStart w:id="10" w:name="_Toc452719935"/>
      <w:bookmarkStart w:id="11" w:name="_Toc434103678"/>
      <w:r w:rsidRPr="003B20A3">
        <w:rPr>
          <w:rFonts w:eastAsia="Times New Roman" w:cs="Times New Roman"/>
          <w:b/>
          <w:snapToGrid w:val="0"/>
          <w:szCs w:val="28"/>
          <w:lang w:eastAsia="ru-RU"/>
        </w:rPr>
        <w:t xml:space="preserve">ОСНОВНОЙ ПРОФЕССИОНАЛЬНОЙ ОБРАЗОВАТЕЛЬНОЙ ПРОГРАММЫ ВЫСШЕГО ОБРАЗОВАНИЯ – </w:t>
      </w:r>
    </w:p>
    <w:p w14:paraId="2DA7149F" w14:textId="79C3F1A5" w:rsidR="00B05BFC" w:rsidRPr="00280CC7" w:rsidRDefault="00B05BFC" w:rsidP="00F2654C">
      <w:pPr>
        <w:widowControl w:val="0"/>
        <w:suppressAutoHyphens/>
        <w:spacing w:line="30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3B20A3">
        <w:rPr>
          <w:rFonts w:eastAsia="Times New Roman" w:cs="Times New Roman"/>
          <w:b/>
          <w:snapToGrid w:val="0"/>
          <w:szCs w:val="28"/>
          <w:lang w:eastAsia="ru-RU"/>
        </w:rPr>
        <w:t xml:space="preserve">ПРОГРАММЫ </w:t>
      </w:r>
      <w:bookmarkEnd w:id="6"/>
      <w:bookmarkEnd w:id="7"/>
      <w:bookmarkEnd w:id="8"/>
      <w:bookmarkEnd w:id="9"/>
      <w:bookmarkEnd w:id="10"/>
      <w:bookmarkEnd w:id="11"/>
      <w:r w:rsidR="003D751F">
        <w:rPr>
          <w:rFonts w:eastAsia="Times New Roman" w:cs="Times New Roman"/>
          <w:b/>
          <w:snapToGrid w:val="0"/>
          <w:szCs w:val="28"/>
          <w:lang w:eastAsia="ru-RU"/>
        </w:rPr>
        <w:t>МАГИСТРАТУРЫ</w:t>
      </w:r>
    </w:p>
    <w:p w14:paraId="7DCED75F" w14:textId="77777777" w:rsidR="00B05BFC" w:rsidRPr="00280CC7" w:rsidRDefault="00B05BFC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790F4294" w14:textId="77777777" w:rsidR="00F2654C" w:rsidRPr="009A2EE6" w:rsidRDefault="00F2654C" w:rsidP="00F2654C">
      <w:pPr>
        <w:suppressAutoHyphens/>
        <w:jc w:val="center"/>
      </w:pPr>
      <w:r w:rsidRPr="009A2EE6">
        <w:t xml:space="preserve">для направления подготовки </w:t>
      </w:r>
    </w:p>
    <w:p w14:paraId="597A1CBA" w14:textId="2347FDD1" w:rsidR="00F2654C" w:rsidRPr="009A2EE6" w:rsidRDefault="00F2654C" w:rsidP="00F2654C">
      <w:pPr>
        <w:suppressAutoHyphens/>
        <w:jc w:val="center"/>
      </w:pPr>
      <w:r w:rsidRPr="009A2EE6">
        <w:rPr>
          <w:i/>
        </w:rPr>
        <w:t>38.0</w:t>
      </w:r>
      <w:r w:rsidR="003D751F">
        <w:rPr>
          <w:i/>
        </w:rPr>
        <w:t>4</w:t>
      </w:r>
      <w:r w:rsidRPr="009A2EE6">
        <w:rPr>
          <w:i/>
        </w:rPr>
        <w:t xml:space="preserve">.02 </w:t>
      </w:r>
      <w:r w:rsidRPr="009A2EE6">
        <w:t>«</w:t>
      </w:r>
      <w:r w:rsidRPr="009A2EE6">
        <w:rPr>
          <w:i/>
        </w:rPr>
        <w:t>Менеджмент</w:t>
      </w:r>
      <w:r w:rsidRPr="009A2EE6">
        <w:t xml:space="preserve">» </w:t>
      </w:r>
    </w:p>
    <w:p w14:paraId="3CACFA3D" w14:textId="77777777" w:rsidR="00F2654C" w:rsidRPr="009A2EE6" w:rsidRDefault="00F2654C" w:rsidP="00F2654C">
      <w:pPr>
        <w:suppressAutoHyphens/>
        <w:jc w:val="center"/>
      </w:pPr>
    </w:p>
    <w:p w14:paraId="5308DADD" w14:textId="7C1C3D51" w:rsidR="00F2654C" w:rsidRPr="009A2EE6" w:rsidRDefault="003D751F" w:rsidP="00F2654C">
      <w:pPr>
        <w:suppressAutoHyphens/>
        <w:jc w:val="center"/>
      </w:pPr>
      <w:r>
        <w:t>магистерская программа</w:t>
      </w:r>
    </w:p>
    <w:p w14:paraId="15C12EEC" w14:textId="77777777" w:rsidR="00F2654C" w:rsidRDefault="00F2654C" w:rsidP="00F2654C">
      <w:pPr>
        <w:suppressAutoHyphens/>
        <w:spacing w:after="850" w:line="334" w:lineRule="auto"/>
        <w:jc w:val="center"/>
      </w:pPr>
      <w:r w:rsidRPr="009A2EE6">
        <w:t>«</w:t>
      </w:r>
      <w:r w:rsidRPr="009A2EE6">
        <w:rPr>
          <w:i/>
        </w:rPr>
        <w:t>Логистика</w:t>
      </w:r>
      <w:r w:rsidRPr="009A2EE6">
        <w:rPr>
          <w:sz w:val="28"/>
          <w:szCs w:val="28"/>
        </w:rPr>
        <w:t>»</w:t>
      </w:r>
    </w:p>
    <w:p w14:paraId="2F31D705" w14:textId="3B8BC721" w:rsidR="00F2654C" w:rsidRPr="003B20A3" w:rsidRDefault="000005BF" w:rsidP="00F2654C">
      <w:pPr>
        <w:suppressAutoHyphens/>
        <w:spacing w:after="3" w:line="259" w:lineRule="auto"/>
        <w:ind w:right="22"/>
        <w:jc w:val="center"/>
        <w:rPr>
          <w:sz w:val="22"/>
        </w:rPr>
      </w:pPr>
      <w:r w:rsidRPr="003B20A3">
        <w:t>Квалификация</w:t>
      </w:r>
    </w:p>
    <w:p w14:paraId="2612B901" w14:textId="3D86D982" w:rsidR="00F2654C" w:rsidRPr="00537014" w:rsidRDefault="003D751F" w:rsidP="00F2654C">
      <w:pPr>
        <w:suppressAutoHyphens/>
        <w:spacing w:after="516" w:line="334" w:lineRule="auto"/>
        <w:ind w:right="22"/>
        <w:jc w:val="center"/>
      </w:pPr>
      <w:r>
        <w:t>Магистр</w:t>
      </w:r>
    </w:p>
    <w:p w14:paraId="37501B34" w14:textId="14BCEECF" w:rsidR="00F2654C" w:rsidRDefault="00F2654C" w:rsidP="00F2654C">
      <w:pPr>
        <w:suppressAutoHyphens/>
        <w:spacing w:after="2215" w:line="248" w:lineRule="auto"/>
        <w:ind w:right="-1"/>
        <w:jc w:val="center"/>
      </w:pPr>
      <w:r w:rsidRPr="009A2EE6">
        <w:t>Форма обучения – очная</w:t>
      </w:r>
      <w:r w:rsidR="003D751F">
        <w:t>, заочная</w:t>
      </w:r>
    </w:p>
    <w:p w14:paraId="17306A71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37702EA5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65BA2F41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32B3BD1C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7CC604B9" w14:textId="77777777" w:rsidR="00F2654C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</w:p>
    <w:p w14:paraId="53B0325B" w14:textId="77777777" w:rsidR="00F2654C" w:rsidRPr="00280CC7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Санкт-Петербург</w:t>
      </w:r>
    </w:p>
    <w:p w14:paraId="29889E5C" w14:textId="77777777" w:rsidR="00F2654C" w:rsidRPr="00280CC7" w:rsidRDefault="00F2654C" w:rsidP="00F2654C">
      <w:pPr>
        <w:widowControl w:val="0"/>
        <w:suppressAutoHyphens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20</w:t>
      </w:r>
      <w:r>
        <w:rPr>
          <w:rFonts w:eastAsia="Times New Roman" w:cs="Times New Roman"/>
          <w:snapToGrid w:val="0"/>
          <w:szCs w:val="24"/>
          <w:lang w:eastAsia="ru-RU"/>
        </w:rPr>
        <w:t>21</w:t>
      </w:r>
    </w:p>
    <w:p w14:paraId="17F73331" w14:textId="77777777" w:rsidR="00B05BFC" w:rsidRPr="00AA4229" w:rsidRDefault="005105E8" w:rsidP="00F2654C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280CC7">
        <w:rPr>
          <w:snapToGrid w:val="0"/>
          <w:sz w:val="16"/>
          <w:szCs w:val="20"/>
        </w:rPr>
        <w:br w:type="page"/>
      </w:r>
      <w:r w:rsidR="00B05BFC" w:rsidRPr="00AA4229">
        <w:rPr>
          <w:rFonts w:eastAsia="Times New Roman" w:cs="Times New Roman"/>
          <w:szCs w:val="28"/>
          <w:lang w:eastAsia="ru-RU"/>
        </w:rPr>
        <w:lastRenderedPageBreak/>
        <w:t>ЛИСТ СОГЛАСОВАНИЙ</w:t>
      </w:r>
    </w:p>
    <w:p w14:paraId="0173A816" w14:textId="77777777" w:rsidR="00B05BFC" w:rsidRPr="00AA4229" w:rsidRDefault="00B05BFC" w:rsidP="00F2654C">
      <w:pPr>
        <w:tabs>
          <w:tab w:val="left" w:pos="851"/>
        </w:tabs>
        <w:suppressAutoHyphens/>
        <w:jc w:val="center"/>
        <w:rPr>
          <w:rFonts w:eastAsia="Times New Roman" w:cs="Times New Roman"/>
          <w:szCs w:val="28"/>
          <w:lang w:eastAsia="ru-RU"/>
        </w:rPr>
      </w:pPr>
    </w:p>
    <w:p w14:paraId="3F12E1AF" w14:textId="76EE6749" w:rsidR="003B20A3" w:rsidRPr="00AA4229" w:rsidRDefault="003B20A3" w:rsidP="00F2654C">
      <w:pPr>
        <w:suppressAutoHyphens/>
        <w:spacing w:after="302" w:line="242" w:lineRule="auto"/>
        <w:ind w:left="52" w:right="411" w:firstLine="475"/>
        <w:jc w:val="both"/>
        <w:rPr>
          <w:szCs w:val="28"/>
        </w:rPr>
      </w:pPr>
      <w:r w:rsidRPr="00AA4229">
        <w:rPr>
          <w:szCs w:val="28"/>
        </w:rPr>
        <w:t>Общая характеристика о</w:t>
      </w:r>
      <w:r w:rsidRPr="00AA4229">
        <w:t xml:space="preserve">сновной профессиональной образовательной программы </w:t>
      </w:r>
      <w:r w:rsidRPr="00AA4229">
        <w:rPr>
          <w:rFonts w:eastAsia="Calibri" w:cs="Times New Roman"/>
          <w:snapToGrid w:val="0"/>
          <w:szCs w:val="28"/>
        </w:rPr>
        <w:t>–</w:t>
      </w:r>
      <w:r w:rsidRPr="00AA4229">
        <w:rPr>
          <w:szCs w:val="28"/>
        </w:rPr>
        <w:t xml:space="preserve"> </w:t>
      </w:r>
      <w:r w:rsidRPr="00AA4229">
        <w:t xml:space="preserve">программы </w:t>
      </w:r>
      <w:r w:rsidR="003D751F">
        <w:t>магистратуры</w:t>
      </w:r>
      <w:r w:rsidRPr="00AA4229">
        <w:t xml:space="preserve"> - рассмотрена и обсуждена на заседании кафедры «</w:t>
      </w:r>
      <w:r w:rsidRPr="00AA4229">
        <w:rPr>
          <w:szCs w:val="28"/>
        </w:rPr>
        <w:t>«</w:t>
      </w:r>
      <w:r w:rsidRPr="00AA4229">
        <w:rPr>
          <w:i/>
          <w:szCs w:val="28"/>
        </w:rPr>
        <w:t>Логистика и коммерческая работа</w:t>
      </w:r>
      <w:r w:rsidRPr="00AA4229">
        <w:rPr>
          <w:szCs w:val="28"/>
        </w:rPr>
        <w:t>»</w:t>
      </w:r>
      <w:r w:rsidR="008C519D" w:rsidRPr="00AA4229">
        <w:rPr>
          <w:color w:val="FF0000"/>
          <w:szCs w:val="28"/>
        </w:rPr>
        <w:t xml:space="preserve"> </w:t>
      </w:r>
    </w:p>
    <w:p w14:paraId="539C43D3" w14:textId="7BCC2035" w:rsidR="00F2654C" w:rsidRPr="00AA4229" w:rsidRDefault="00F2654C" w:rsidP="00F2654C">
      <w:pPr>
        <w:tabs>
          <w:tab w:val="left" w:pos="851"/>
        </w:tabs>
        <w:suppressAutoHyphens/>
        <w:rPr>
          <w:szCs w:val="28"/>
        </w:rPr>
      </w:pPr>
      <w:r w:rsidRPr="00AA4229">
        <w:rPr>
          <w:szCs w:val="28"/>
        </w:rPr>
        <w:t>Протокол № __ от ___ _________ 20</w:t>
      </w:r>
      <w:r w:rsidR="00A1367B">
        <w:rPr>
          <w:szCs w:val="28"/>
        </w:rPr>
        <w:t>21</w:t>
      </w:r>
      <w:r w:rsidRPr="00AA4229">
        <w:rPr>
          <w:szCs w:val="28"/>
        </w:rPr>
        <w:t xml:space="preserve"> г. </w:t>
      </w:r>
    </w:p>
    <w:p w14:paraId="2CE2C813" w14:textId="77777777" w:rsidR="00F2654C" w:rsidRPr="00AA4229" w:rsidRDefault="00F2654C" w:rsidP="00F2654C">
      <w:pPr>
        <w:tabs>
          <w:tab w:val="left" w:pos="851"/>
        </w:tabs>
        <w:suppressAutoHyphens/>
        <w:rPr>
          <w:szCs w:val="28"/>
        </w:rPr>
      </w:pPr>
    </w:p>
    <w:p w14:paraId="13225340" w14:textId="77777777" w:rsidR="00F2654C" w:rsidRPr="00AA4229" w:rsidRDefault="00F2654C" w:rsidP="00F2654C">
      <w:pPr>
        <w:suppressAutoHyphens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6"/>
        <w:gridCol w:w="1697"/>
        <w:gridCol w:w="2784"/>
      </w:tblGrid>
      <w:tr w:rsidR="00F2654C" w:rsidRPr="00AA4229" w14:paraId="6EE935A6" w14:textId="77777777" w:rsidTr="00614B82">
        <w:tc>
          <w:tcPr>
            <w:tcW w:w="5070" w:type="dxa"/>
          </w:tcPr>
          <w:p w14:paraId="26E089A1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  <w:proofErr w:type="spellStart"/>
            <w:r w:rsidRPr="00AA4229">
              <w:rPr>
                <w:szCs w:val="28"/>
              </w:rPr>
              <w:t>И.о</w:t>
            </w:r>
            <w:proofErr w:type="spellEnd"/>
            <w:r w:rsidRPr="00AA4229">
              <w:rPr>
                <w:szCs w:val="28"/>
              </w:rPr>
              <w:t>. заведующего кафедрой</w:t>
            </w:r>
          </w:p>
          <w:p w14:paraId="0F0CB4FE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i/>
                <w:szCs w:val="28"/>
              </w:rPr>
            </w:pPr>
            <w:r w:rsidRPr="00AA4229">
              <w:rPr>
                <w:szCs w:val="28"/>
              </w:rPr>
              <w:t>«</w:t>
            </w:r>
            <w:r w:rsidRPr="00AA4229">
              <w:rPr>
                <w:i/>
                <w:szCs w:val="28"/>
              </w:rPr>
              <w:t>Логистика и коммерческая работа</w:t>
            </w:r>
            <w:r w:rsidRPr="00AA4229">
              <w:rPr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14:paraId="75881D08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14:paraId="01CEB4EB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AA4229">
              <w:rPr>
                <w:szCs w:val="28"/>
              </w:rPr>
              <w:t>__________</w:t>
            </w:r>
          </w:p>
        </w:tc>
        <w:tc>
          <w:tcPr>
            <w:tcW w:w="2800" w:type="dxa"/>
            <w:hideMark/>
          </w:tcPr>
          <w:p w14:paraId="71FF5C55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14:paraId="6C86153A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i/>
                <w:szCs w:val="28"/>
              </w:rPr>
            </w:pPr>
            <w:r w:rsidRPr="00AA4229">
              <w:rPr>
                <w:i/>
                <w:szCs w:val="28"/>
              </w:rPr>
              <w:t>Е.К. Коровяковский</w:t>
            </w:r>
          </w:p>
        </w:tc>
      </w:tr>
      <w:tr w:rsidR="00F2654C" w:rsidRPr="00AA4229" w14:paraId="163BFEFC" w14:textId="77777777" w:rsidTr="00614B82">
        <w:trPr>
          <w:trHeight w:val="355"/>
        </w:trPr>
        <w:tc>
          <w:tcPr>
            <w:tcW w:w="5070" w:type="dxa"/>
            <w:hideMark/>
          </w:tcPr>
          <w:p w14:paraId="03BC0A95" w14:textId="0DC2B8C5" w:rsidR="00F2654C" w:rsidRPr="00AA4229" w:rsidRDefault="00F2654C" w:rsidP="00A1367B">
            <w:pPr>
              <w:tabs>
                <w:tab w:val="left" w:pos="851"/>
              </w:tabs>
              <w:suppressAutoHyphens/>
              <w:rPr>
                <w:szCs w:val="28"/>
              </w:rPr>
            </w:pPr>
            <w:r w:rsidRPr="00AA4229">
              <w:rPr>
                <w:szCs w:val="28"/>
              </w:rPr>
              <w:t>___ _________ 20</w:t>
            </w:r>
            <w:r w:rsidR="00A1367B">
              <w:rPr>
                <w:szCs w:val="28"/>
              </w:rPr>
              <w:t>21</w:t>
            </w:r>
            <w:r w:rsidRPr="00AA4229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5FEEB18C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</w:p>
        </w:tc>
        <w:tc>
          <w:tcPr>
            <w:tcW w:w="2800" w:type="dxa"/>
          </w:tcPr>
          <w:p w14:paraId="631E2345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szCs w:val="28"/>
              </w:rPr>
            </w:pPr>
          </w:p>
        </w:tc>
      </w:tr>
    </w:tbl>
    <w:p w14:paraId="16A86180" w14:textId="77777777" w:rsidR="00B05BFC" w:rsidRPr="00AA4229" w:rsidRDefault="00B05BFC" w:rsidP="00F2654C">
      <w:pPr>
        <w:tabs>
          <w:tab w:val="left" w:pos="851"/>
        </w:tabs>
        <w:suppressAutoHyphens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2654C" w:rsidRPr="00AA4229" w14:paraId="77A0360B" w14:textId="77777777" w:rsidTr="00614B82">
        <w:tc>
          <w:tcPr>
            <w:tcW w:w="4962" w:type="dxa"/>
          </w:tcPr>
          <w:p w14:paraId="490321A0" w14:textId="77777777" w:rsidR="00F2654C" w:rsidRPr="00AA4229" w:rsidRDefault="00F2654C" w:rsidP="00F2654C">
            <w:pPr>
              <w:tabs>
                <w:tab w:val="left" w:pos="851"/>
              </w:tabs>
              <w:suppressAutoHyphens/>
            </w:pPr>
            <w:r w:rsidRPr="00AA4229">
              <w:t>СОГЛАСОВАНО</w:t>
            </w:r>
          </w:p>
          <w:p w14:paraId="182DC6B4" w14:textId="77777777" w:rsidR="00F2654C" w:rsidRPr="00AA4229" w:rsidRDefault="00F2654C" w:rsidP="00F2654C">
            <w:pPr>
              <w:tabs>
                <w:tab w:val="left" w:pos="851"/>
              </w:tabs>
              <w:suppressAutoHyphens/>
            </w:pPr>
          </w:p>
          <w:p w14:paraId="2F2CAE20" w14:textId="77777777" w:rsidR="00F2654C" w:rsidRPr="00AA4229" w:rsidRDefault="00F2654C" w:rsidP="00F2654C">
            <w:pPr>
              <w:tabs>
                <w:tab w:val="left" w:pos="851"/>
              </w:tabs>
              <w:suppressAutoHyphens/>
            </w:pPr>
            <w:r w:rsidRPr="00AA4229"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020C715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</w:pPr>
            <w:r w:rsidRPr="00AA4229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64825914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i/>
                <w:color w:val="FF0000"/>
              </w:rPr>
            </w:pPr>
            <w:r w:rsidRPr="00AA4229">
              <w:rPr>
                <w:i/>
              </w:rPr>
              <w:t>Е.К. Коровяковский</w:t>
            </w:r>
          </w:p>
        </w:tc>
      </w:tr>
      <w:tr w:rsidR="00F2654C" w:rsidRPr="00AA4229" w14:paraId="541FFCDA" w14:textId="77777777" w:rsidTr="00614B82">
        <w:tc>
          <w:tcPr>
            <w:tcW w:w="4962" w:type="dxa"/>
            <w:hideMark/>
          </w:tcPr>
          <w:p w14:paraId="584645C5" w14:textId="7D4F6BBD" w:rsidR="00F2654C" w:rsidRPr="00AA4229" w:rsidRDefault="00F2654C" w:rsidP="00A1367B">
            <w:pPr>
              <w:tabs>
                <w:tab w:val="left" w:pos="851"/>
              </w:tabs>
              <w:suppressAutoHyphens/>
            </w:pPr>
            <w:r w:rsidRPr="00AA4229">
              <w:t>___ _________ 20</w:t>
            </w:r>
            <w:r w:rsidR="00A1367B">
              <w:t>21</w:t>
            </w:r>
            <w:r w:rsidRPr="00AA4229">
              <w:t xml:space="preserve"> г.</w:t>
            </w:r>
          </w:p>
        </w:tc>
        <w:tc>
          <w:tcPr>
            <w:tcW w:w="1701" w:type="dxa"/>
          </w:tcPr>
          <w:p w14:paraId="1AEF877C" w14:textId="77777777" w:rsidR="00F2654C" w:rsidRPr="00AA4229" w:rsidRDefault="00F2654C" w:rsidP="00F2654C">
            <w:pPr>
              <w:tabs>
                <w:tab w:val="left" w:pos="851"/>
              </w:tabs>
              <w:suppressAutoHyphens/>
            </w:pPr>
          </w:p>
        </w:tc>
        <w:tc>
          <w:tcPr>
            <w:tcW w:w="2800" w:type="dxa"/>
          </w:tcPr>
          <w:p w14:paraId="722D6F9E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</w:pPr>
          </w:p>
        </w:tc>
      </w:tr>
      <w:tr w:rsidR="00F2654C" w:rsidRPr="00AA4229" w14:paraId="36D50241" w14:textId="77777777" w:rsidTr="00614B82">
        <w:tc>
          <w:tcPr>
            <w:tcW w:w="4962" w:type="dxa"/>
          </w:tcPr>
          <w:p w14:paraId="6A342C28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sz w:val="22"/>
              </w:rPr>
            </w:pPr>
          </w:p>
        </w:tc>
        <w:tc>
          <w:tcPr>
            <w:tcW w:w="1701" w:type="dxa"/>
          </w:tcPr>
          <w:p w14:paraId="6E8EE91F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rPr>
                <w:sz w:val="22"/>
              </w:rPr>
            </w:pPr>
          </w:p>
        </w:tc>
        <w:tc>
          <w:tcPr>
            <w:tcW w:w="2800" w:type="dxa"/>
          </w:tcPr>
          <w:p w14:paraId="7B924E5B" w14:textId="77777777" w:rsidR="00F2654C" w:rsidRPr="00AA4229" w:rsidRDefault="00F2654C" w:rsidP="00F2654C">
            <w:pPr>
              <w:tabs>
                <w:tab w:val="left" w:pos="851"/>
              </w:tabs>
              <w:suppressAutoHyphens/>
              <w:jc w:val="center"/>
              <w:rPr>
                <w:sz w:val="22"/>
              </w:rPr>
            </w:pPr>
          </w:p>
        </w:tc>
      </w:tr>
    </w:tbl>
    <w:p w14:paraId="74A5410F" w14:textId="77777777" w:rsidR="00F2654C" w:rsidRDefault="00F2654C" w:rsidP="00F2654C">
      <w:pPr>
        <w:tabs>
          <w:tab w:val="left" w:pos="851"/>
        </w:tabs>
        <w:suppressAutoHyphens/>
        <w:rPr>
          <w:rFonts w:eastAsia="Times New Roman" w:cs="Times New Roman"/>
          <w:sz w:val="28"/>
          <w:szCs w:val="28"/>
          <w:lang w:eastAsia="ru-RU"/>
        </w:rPr>
      </w:pPr>
    </w:p>
    <w:p w14:paraId="02BDDE3B" w14:textId="77777777" w:rsidR="00F2654C" w:rsidRPr="00280CC7" w:rsidRDefault="00F2654C" w:rsidP="00F2654C">
      <w:pPr>
        <w:tabs>
          <w:tab w:val="left" w:pos="851"/>
        </w:tabs>
        <w:suppressAutoHyphens/>
        <w:rPr>
          <w:rFonts w:eastAsia="Times New Roman" w:cs="Times New Roman"/>
          <w:sz w:val="28"/>
          <w:szCs w:val="28"/>
          <w:lang w:eastAsia="ru-RU"/>
        </w:rPr>
      </w:pPr>
    </w:p>
    <w:p w14:paraId="04A07652" w14:textId="77777777" w:rsidR="00B05BFC" w:rsidRPr="00280CC7" w:rsidRDefault="00B05BFC" w:rsidP="00F2654C">
      <w:pPr>
        <w:suppressAutoHyphens/>
        <w:contextualSpacing/>
        <w:jc w:val="center"/>
      </w:pPr>
    </w:p>
    <w:p w14:paraId="1AE7C8C3" w14:textId="77777777" w:rsidR="00B05BFC" w:rsidRPr="00280CC7" w:rsidRDefault="00B05BFC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490D9151" w14:textId="77777777" w:rsidR="00B05BFC" w:rsidRPr="00280CC7" w:rsidRDefault="00B05BFC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b/>
          <w:snapToGrid w:val="0"/>
          <w:sz w:val="16"/>
          <w:szCs w:val="20"/>
          <w:lang w:eastAsia="ru-RU"/>
        </w:rPr>
      </w:pPr>
    </w:p>
    <w:p w14:paraId="288CBE46" w14:textId="77777777" w:rsidR="00B05BFC" w:rsidRPr="00280CC7" w:rsidRDefault="00B05BFC" w:rsidP="00F2654C">
      <w:pPr>
        <w:widowControl w:val="0"/>
        <w:suppressAutoHyphens/>
        <w:spacing w:line="300" w:lineRule="auto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14:paraId="3A6C41D8" w14:textId="77777777" w:rsidR="000F3AE2" w:rsidRPr="00280CC7" w:rsidRDefault="005105E8" w:rsidP="00F2654C">
      <w:pPr>
        <w:widowControl w:val="0"/>
        <w:suppressAutoHyphens/>
        <w:ind w:firstLine="500"/>
        <w:jc w:val="center"/>
        <w:rPr>
          <w:rFonts w:eastAsia="Times New Roman" w:cs="Times New Roman"/>
          <w:snapToGrid w:val="0"/>
          <w:sz w:val="16"/>
          <w:szCs w:val="20"/>
          <w:lang w:eastAsia="ru-RU"/>
        </w:rPr>
      </w:pPr>
      <w:r w:rsidRPr="00280CC7">
        <w:rPr>
          <w:b/>
          <w:snapToGrid w:val="0"/>
          <w:color w:val="FF0000"/>
          <w:szCs w:val="20"/>
        </w:rPr>
        <w:br w:type="page"/>
      </w:r>
    </w:p>
    <w:p w14:paraId="7C955510" w14:textId="77777777" w:rsidR="00B8715C" w:rsidRDefault="00B8715C" w:rsidP="00F2654C">
      <w:pPr>
        <w:widowControl w:val="0"/>
        <w:suppressAutoHyphens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bookmarkStart w:id="12" w:name="_Toc149687662"/>
      <w:bookmarkStart w:id="13" w:name="_Toc149688013"/>
      <w:bookmarkStart w:id="14" w:name="_Toc149688177"/>
      <w:bookmarkStart w:id="15" w:name="_Toc149688192"/>
      <w:bookmarkStart w:id="16" w:name="_Toc149688248"/>
      <w:bookmarkStart w:id="17" w:name="_Toc149693815"/>
      <w:r w:rsidRPr="00280CC7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1 ОБЩИЕ ПОЛОЖЕНИЯ</w:t>
      </w:r>
      <w:bookmarkEnd w:id="12"/>
      <w:bookmarkEnd w:id="13"/>
      <w:bookmarkEnd w:id="14"/>
      <w:bookmarkEnd w:id="15"/>
      <w:bookmarkEnd w:id="16"/>
      <w:bookmarkEnd w:id="17"/>
    </w:p>
    <w:p w14:paraId="0040A59D" w14:textId="77777777" w:rsidR="00F2654C" w:rsidRPr="00280CC7" w:rsidRDefault="00F2654C" w:rsidP="00F2654C">
      <w:pPr>
        <w:widowControl w:val="0"/>
        <w:suppressAutoHyphens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</w:p>
    <w:p w14:paraId="357F4E21" w14:textId="7376CCC8" w:rsidR="00B8715C" w:rsidRPr="00F2654C" w:rsidRDefault="00B8715C" w:rsidP="00614B82">
      <w:pPr>
        <w:widowControl w:val="0"/>
        <w:numPr>
          <w:ilvl w:val="1"/>
          <w:numId w:val="19"/>
        </w:numPr>
        <w:suppressAutoHyphens/>
        <w:ind w:left="0"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2654C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141C5F">
        <w:t>Основная профессиональная образовательная программа</w:t>
      </w:r>
      <w:r w:rsidR="00F2654C">
        <w:t xml:space="preserve"> </w:t>
      </w:r>
      <w:r w:rsidR="00F2654C" w:rsidRPr="00F2654C">
        <w:rPr>
          <w:szCs w:val="24"/>
        </w:rPr>
        <w:t xml:space="preserve">- программа </w:t>
      </w:r>
      <w:r w:rsidR="003D751F">
        <w:rPr>
          <w:szCs w:val="24"/>
        </w:rPr>
        <w:t>магистратуры</w:t>
      </w:r>
      <w:r w:rsidR="00141C5F">
        <w:t xml:space="preserve">, реализуемая в Федеральном государственном бюджетном образовательном учреждении высшего образования «Петербургский государственный университет путей сообщения Императора Александра 1» (далее ФГБОУ ВО ПГУПС) по направлению подготовки </w:t>
      </w:r>
      <w:r w:rsidR="00F2654C" w:rsidRPr="00F2654C">
        <w:rPr>
          <w:i/>
        </w:rPr>
        <w:t>38.0</w:t>
      </w:r>
      <w:r w:rsidR="003D751F">
        <w:rPr>
          <w:i/>
        </w:rPr>
        <w:t>4</w:t>
      </w:r>
      <w:r w:rsidR="00F2654C" w:rsidRPr="00F2654C">
        <w:rPr>
          <w:i/>
        </w:rPr>
        <w:t xml:space="preserve">.02 </w:t>
      </w:r>
      <w:r w:rsidR="00F2654C" w:rsidRPr="00F2654C">
        <w:t>«</w:t>
      </w:r>
      <w:r w:rsidR="00F2654C" w:rsidRPr="00F2654C">
        <w:rPr>
          <w:i/>
        </w:rPr>
        <w:t>Менеджмент</w:t>
      </w:r>
      <w:r w:rsidR="00F2654C" w:rsidRPr="00F2654C">
        <w:t xml:space="preserve">» </w:t>
      </w:r>
      <w:r w:rsidR="003D751F">
        <w:rPr>
          <w:szCs w:val="24"/>
        </w:rPr>
        <w:t>магистерская программа</w:t>
      </w:r>
      <w:r w:rsidR="00F2654C" w:rsidRPr="00F2654C">
        <w:rPr>
          <w:szCs w:val="24"/>
        </w:rPr>
        <w:t xml:space="preserve"> </w:t>
      </w:r>
      <w:r w:rsidR="00F2654C" w:rsidRPr="00F2654C">
        <w:rPr>
          <w:i/>
          <w:szCs w:val="24"/>
        </w:rPr>
        <w:t>«Логистика»</w:t>
      </w:r>
      <w:r w:rsidR="00141C5F">
        <w:t xml:space="preserve"> (далее ОПОП) </w:t>
      </w:r>
      <w:r w:rsidRPr="00F2654C">
        <w:rPr>
          <w:rFonts w:eastAsia="Times New Roman" w:cs="Times New Roman"/>
          <w:snapToGrid w:val="0"/>
          <w:szCs w:val="24"/>
          <w:lang w:eastAsia="ru-RU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14:paraId="6FE511DD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В ОПОП определяются:</w:t>
      </w:r>
    </w:p>
    <w:p w14:paraId="41EB4F3C" w14:textId="77777777" w:rsidR="00B8715C" w:rsidRPr="00280CC7" w:rsidRDefault="00B8715C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 xml:space="preserve">планируемые результаты освоения образовательной программы – универсальные и общепрофессиональные компетенции обучающихся, установленные образовательным стандартом и профессиональные компетенции обучающихся, установленные </w:t>
      </w:r>
      <w:r w:rsidRPr="00280CC7">
        <w:rPr>
          <w:rFonts w:eastAsia="Times New Roman" w:cs="Times New Roman"/>
          <w:snapToGrid w:val="0"/>
          <w:szCs w:val="24"/>
          <w:lang w:eastAsia="ru-RU"/>
        </w:rPr>
        <w:t>ФГБОУ ВО ПГУПС</w:t>
      </w:r>
      <w:r w:rsidRPr="00280CC7">
        <w:rPr>
          <w:rFonts w:eastAsia="Times New Roman" w:cs="Times New Roman"/>
          <w:szCs w:val="24"/>
          <w:lang w:eastAsia="ru-RU"/>
        </w:rPr>
        <w:t xml:space="preserve">; </w:t>
      </w:r>
    </w:p>
    <w:p w14:paraId="7B4B85B0" w14:textId="77777777" w:rsidR="00B8715C" w:rsidRPr="00280CC7" w:rsidRDefault="00B8715C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планируемые результаты обучения по каждой дисциплине и практике – знания, умения, и (или) опыт деятельности, являющиеся индикаторами</w:t>
      </w:r>
      <w:r w:rsidRPr="00280CC7">
        <w:rPr>
          <w:rFonts w:eastAsia="Times New Roman" w:cs="Times New Roman"/>
          <w:snapToGrid w:val="0"/>
          <w:color w:val="FF0000"/>
          <w:szCs w:val="24"/>
          <w:lang w:eastAsia="ru-RU"/>
        </w:rPr>
        <w:t xml:space="preserve"> </w:t>
      </w:r>
      <w:r w:rsidRPr="00280CC7">
        <w:rPr>
          <w:rFonts w:eastAsia="Times New Roman" w:cs="Times New Roman"/>
          <w:snapToGrid w:val="0"/>
          <w:szCs w:val="24"/>
          <w:lang w:eastAsia="ru-RU"/>
        </w:rPr>
        <w:t>формирования компетенций и обеспечивающие достижение планируемых результатов освоения образовательной программы</w:t>
      </w:r>
      <w:r w:rsidRPr="00280CC7">
        <w:rPr>
          <w:rFonts w:eastAsia="Times New Roman" w:cs="Times New Roman"/>
          <w:szCs w:val="24"/>
          <w:lang w:eastAsia="ru-RU"/>
        </w:rPr>
        <w:t>.</w:t>
      </w:r>
    </w:p>
    <w:p w14:paraId="1B54A96D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18" w:name="_Toc149688194"/>
      <w:bookmarkStart w:id="19" w:name="_Toc149688250"/>
      <w:bookmarkStart w:id="20" w:name="_Toc149693817"/>
      <w:r w:rsidRPr="00280CC7">
        <w:rPr>
          <w:rFonts w:eastAsia="Times New Roman" w:cs="Times New Roman"/>
          <w:b/>
          <w:snapToGrid w:val="0"/>
          <w:szCs w:val="24"/>
          <w:lang w:eastAsia="ru-RU"/>
        </w:rPr>
        <w:t>1.2 Нормативные документы для разработки ОПОП</w:t>
      </w:r>
    </w:p>
    <w:p w14:paraId="33A5A9BA" w14:textId="5C540E4C" w:rsidR="00BF1220" w:rsidRDefault="00BC2014" w:rsidP="00F2654C">
      <w:pPr>
        <w:widowControl w:val="0"/>
        <w:suppressAutoHyphens/>
        <w:ind w:firstLine="720"/>
        <w:jc w:val="both"/>
        <w:rPr>
          <w:szCs w:val="24"/>
        </w:rPr>
      </w:pPr>
      <w:bookmarkStart w:id="21" w:name="_Toc149688195"/>
      <w:bookmarkStart w:id="22" w:name="_Toc149688251"/>
      <w:bookmarkStart w:id="23" w:name="_Toc149693818"/>
      <w:bookmarkEnd w:id="18"/>
      <w:bookmarkEnd w:id="19"/>
      <w:bookmarkEnd w:id="20"/>
      <w:r w:rsidRPr="00141C5F">
        <w:rPr>
          <w:rFonts w:eastAsia="Times New Roman" w:cs="Times New Roman"/>
          <w:snapToGrid w:val="0"/>
          <w:szCs w:val="24"/>
          <w:lang w:eastAsia="ru-RU"/>
        </w:rPr>
        <w:t xml:space="preserve">Нормативно правовую базу разработки ОПОП составляют документы, перечень которых приведен на сайте ФГБОУ ВО ПГУПС https://www.pgups.ru/struct/uchebnoe_upravlenie/, а также </w:t>
      </w:r>
      <w:r w:rsidR="00BF1220">
        <w:rPr>
          <w:szCs w:val="24"/>
        </w:rPr>
        <w:t>федеральный</w:t>
      </w:r>
      <w:r w:rsidR="00141C5F" w:rsidRPr="00141C5F">
        <w:rPr>
          <w:szCs w:val="24"/>
        </w:rPr>
        <w:t xml:space="preserve"> государственн</w:t>
      </w:r>
      <w:r w:rsidR="00BF1220">
        <w:rPr>
          <w:szCs w:val="24"/>
        </w:rPr>
        <w:t>ый</w:t>
      </w:r>
      <w:r w:rsidR="00141C5F" w:rsidRPr="00141C5F">
        <w:rPr>
          <w:szCs w:val="24"/>
        </w:rPr>
        <w:t xml:space="preserve"> образовательн</w:t>
      </w:r>
      <w:r w:rsidR="00BF1220">
        <w:rPr>
          <w:szCs w:val="24"/>
        </w:rPr>
        <w:t xml:space="preserve">ый </w:t>
      </w:r>
      <w:r w:rsidR="00141C5F" w:rsidRPr="00141C5F">
        <w:rPr>
          <w:szCs w:val="24"/>
        </w:rPr>
        <w:t>стандарт высшего образования</w:t>
      </w:r>
      <w:r w:rsidR="00A67D74">
        <w:rPr>
          <w:szCs w:val="24"/>
        </w:rPr>
        <w:t xml:space="preserve"> –</w:t>
      </w:r>
      <w:r w:rsidR="00141C5F" w:rsidRPr="00141C5F">
        <w:rPr>
          <w:szCs w:val="24"/>
        </w:rPr>
        <w:t xml:space="preserve"> </w:t>
      </w:r>
      <w:r w:rsidR="00A67D74">
        <w:t>магистратура</w:t>
      </w:r>
      <w:r w:rsidR="00A67D74" w:rsidRPr="00141C5F">
        <w:rPr>
          <w:szCs w:val="24"/>
        </w:rPr>
        <w:t xml:space="preserve"> </w:t>
      </w:r>
      <w:r w:rsidR="00141C5F" w:rsidRPr="00141C5F">
        <w:rPr>
          <w:szCs w:val="24"/>
        </w:rPr>
        <w:t>по направлению</w:t>
      </w:r>
      <w:r w:rsidR="000005BF">
        <w:rPr>
          <w:szCs w:val="24"/>
        </w:rPr>
        <w:t xml:space="preserve"> подготовки</w:t>
      </w:r>
      <w:r w:rsidR="00141C5F" w:rsidRPr="00141C5F">
        <w:rPr>
          <w:szCs w:val="24"/>
        </w:rPr>
        <w:t xml:space="preserve"> </w:t>
      </w:r>
      <w:r w:rsidR="00AE4839" w:rsidRPr="009A2EE6">
        <w:rPr>
          <w:i/>
        </w:rPr>
        <w:t>38.0</w:t>
      </w:r>
      <w:r w:rsidR="003D751F">
        <w:rPr>
          <w:i/>
        </w:rPr>
        <w:t>4</w:t>
      </w:r>
      <w:r w:rsidR="00AE4839" w:rsidRPr="009A2EE6">
        <w:rPr>
          <w:i/>
        </w:rPr>
        <w:t xml:space="preserve">.02 </w:t>
      </w:r>
      <w:r w:rsidR="00AE4839" w:rsidRPr="009A2EE6">
        <w:t>«</w:t>
      </w:r>
      <w:r w:rsidR="00AE4839" w:rsidRPr="009A2EE6">
        <w:rPr>
          <w:i/>
        </w:rPr>
        <w:t>Менеджмент</w:t>
      </w:r>
      <w:r w:rsidR="00AE4839" w:rsidRPr="009A2EE6">
        <w:t>»</w:t>
      </w:r>
      <w:r w:rsidR="00AE4839">
        <w:t xml:space="preserve">, </w:t>
      </w:r>
      <w:r w:rsidR="00AE4839" w:rsidRPr="009A2EE6">
        <w:t>утвержденн</w:t>
      </w:r>
      <w:r w:rsidR="00AE4839">
        <w:t>ый</w:t>
      </w:r>
      <w:r w:rsidR="000005BF" w:rsidRPr="000005BF">
        <w:t xml:space="preserve"> </w:t>
      </w:r>
      <w:r w:rsidR="000005BF" w:rsidRPr="009A2EE6">
        <w:t>приказ</w:t>
      </w:r>
      <w:r w:rsidR="000005BF">
        <w:t>ом</w:t>
      </w:r>
      <w:r w:rsidR="000005BF" w:rsidRPr="009A2EE6">
        <w:t xml:space="preserve"> </w:t>
      </w:r>
      <w:r w:rsidR="000005BF" w:rsidRPr="001E7B05">
        <w:t>Министерства науки и высшего образования Российской Федерации</w:t>
      </w:r>
      <w:r w:rsidR="00A67D74">
        <w:t xml:space="preserve"> 12 августа 2020 г.</w:t>
      </w:r>
      <w:r w:rsidR="00AE4839" w:rsidRPr="009A2EE6">
        <w:t xml:space="preserve"> </w:t>
      </w:r>
      <w:r w:rsidR="006C2F66">
        <w:t>№ 952</w:t>
      </w:r>
      <w:r w:rsidR="000005BF">
        <w:t xml:space="preserve"> </w:t>
      </w:r>
      <w:r w:rsidR="00BF1220">
        <w:rPr>
          <w:szCs w:val="24"/>
        </w:rPr>
        <w:t>(далее – ФГОС ВО).</w:t>
      </w:r>
    </w:p>
    <w:p w14:paraId="3097F600" w14:textId="77777777" w:rsidR="00BF1220" w:rsidRDefault="00BF1220" w:rsidP="00F2654C">
      <w:pPr>
        <w:widowControl w:val="0"/>
        <w:suppressAutoHyphens/>
        <w:ind w:firstLine="720"/>
        <w:jc w:val="both"/>
        <w:rPr>
          <w:szCs w:val="24"/>
        </w:rPr>
      </w:pPr>
    </w:p>
    <w:p w14:paraId="51A29B67" w14:textId="2B8FFCC1" w:rsidR="00B8715C" w:rsidRPr="00141C5F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b/>
          <w:snapToGrid w:val="0"/>
          <w:szCs w:val="24"/>
          <w:lang w:eastAsia="ru-RU"/>
        </w:rPr>
      </w:pPr>
      <w:r w:rsidRPr="00141C5F">
        <w:rPr>
          <w:rFonts w:eastAsia="Times New Roman" w:cs="Times New Roman"/>
          <w:b/>
          <w:snapToGrid w:val="0"/>
          <w:szCs w:val="24"/>
          <w:lang w:eastAsia="ru-RU"/>
        </w:rPr>
        <w:t>1.3 Общая характеристика основной профессиональной образовательной программы высшего образования</w:t>
      </w:r>
      <w:bookmarkEnd w:id="21"/>
      <w:bookmarkEnd w:id="22"/>
      <w:bookmarkEnd w:id="23"/>
      <w:r w:rsidRPr="00141C5F">
        <w:rPr>
          <w:rFonts w:eastAsia="Times New Roman" w:cs="Times New Roman"/>
          <w:b/>
          <w:snapToGrid w:val="0"/>
          <w:szCs w:val="24"/>
          <w:lang w:eastAsia="ru-RU"/>
        </w:rPr>
        <w:t xml:space="preserve"> – программы </w:t>
      </w:r>
      <w:r w:rsidR="006C2F66">
        <w:rPr>
          <w:rFonts w:eastAsia="Times New Roman" w:cs="Times New Roman"/>
          <w:b/>
          <w:snapToGrid w:val="0"/>
          <w:szCs w:val="24"/>
          <w:lang w:eastAsia="ru-RU"/>
        </w:rPr>
        <w:t>магистратуры</w:t>
      </w:r>
    </w:p>
    <w:p w14:paraId="66308C6B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i/>
          <w:snapToGrid w:val="0"/>
          <w:color w:val="FF000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1.3.1 Цель (миссия) ОПОП </w:t>
      </w:r>
    </w:p>
    <w:p w14:paraId="6F87C214" w14:textId="28DF925B" w:rsidR="00B8715C" w:rsidRPr="00280CC7" w:rsidRDefault="00B8715C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586FB5">
        <w:rPr>
          <w:rFonts w:eastAsia="Times New Roman" w:cs="Times New Roman"/>
          <w:snapToGrid w:val="0"/>
          <w:szCs w:val="24"/>
          <w:lang w:eastAsia="ru-RU"/>
        </w:rPr>
        <w:t xml:space="preserve">В области воспитания общими целями ОПОП являются: формирование </w:t>
      </w:r>
      <w:proofErr w:type="gramStart"/>
      <w:r w:rsidRPr="00586FB5">
        <w:rPr>
          <w:rFonts w:eastAsia="Times New Roman" w:cs="Times New Roman"/>
          <w:snapToGrid w:val="0"/>
          <w:szCs w:val="24"/>
          <w:lang w:eastAsia="ru-RU"/>
        </w:rPr>
        <w:t>социально-личностных</w:t>
      </w:r>
      <w:r w:rsidR="00703F7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586FB5">
        <w:rPr>
          <w:rFonts w:eastAsia="Times New Roman" w:cs="Times New Roman"/>
          <w:snapToGrid w:val="0"/>
          <w:szCs w:val="24"/>
          <w:lang w:eastAsia="ru-RU"/>
        </w:rPr>
        <w:t>качеств</w:t>
      </w:r>
      <w:proofErr w:type="gramEnd"/>
      <w:r w:rsidRPr="00586FB5">
        <w:rPr>
          <w:rFonts w:eastAsia="Times New Roman" w:cs="Times New Roman"/>
          <w:snapToGrid w:val="0"/>
          <w:szCs w:val="24"/>
          <w:lang w:eastAsia="ru-RU"/>
        </w:rPr>
        <w:t xml:space="preserve"> обучающихся: целеустремленности, организованности, трудолюбия, ответственности, гражданственности, </w:t>
      </w:r>
      <w:proofErr w:type="spellStart"/>
      <w:r w:rsidRPr="00586FB5">
        <w:rPr>
          <w:rFonts w:eastAsia="Times New Roman" w:cs="Times New Roman"/>
          <w:snapToGrid w:val="0"/>
          <w:szCs w:val="24"/>
          <w:lang w:eastAsia="ru-RU"/>
        </w:rPr>
        <w:t>коммуникативности</w:t>
      </w:r>
      <w:proofErr w:type="spellEnd"/>
      <w:r w:rsidRPr="00586FB5">
        <w:rPr>
          <w:rFonts w:eastAsia="Times New Roman" w:cs="Times New Roman"/>
          <w:snapToGrid w:val="0"/>
          <w:szCs w:val="24"/>
          <w:lang w:eastAsia="ru-RU"/>
        </w:rPr>
        <w:t>, толерантности, повышение его общей культуры.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14:paraId="462D77F8" w14:textId="76FC3CAD" w:rsidR="00B8715C" w:rsidRPr="00F304DE" w:rsidRDefault="00B8715C" w:rsidP="00F2654C">
      <w:pPr>
        <w:widowControl w:val="0"/>
        <w:suppressAutoHyphens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304DE">
        <w:rPr>
          <w:rFonts w:eastAsia="Times New Roman" w:cs="Times New Roman"/>
          <w:snapToGrid w:val="0"/>
          <w:szCs w:val="24"/>
          <w:lang w:eastAsia="ru-RU"/>
        </w:rPr>
        <w:t>В области обучения общими целями ОПОП</w:t>
      </w:r>
      <w:r w:rsidR="00A67D74" w:rsidRPr="00F304DE">
        <w:rPr>
          <w:rFonts w:eastAsia="Times New Roman" w:cs="Times New Roman"/>
          <w:snapToGrid w:val="0"/>
          <w:szCs w:val="24"/>
          <w:lang w:eastAsia="ru-RU"/>
        </w:rPr>
        <w:t xml:space="preserve"> магистра</w:t>
      </w:r>
      <w:r w:rsidRPr="00F304DE">
        <w:rPr>
          <w:rFonts w:eastAsia="Times New Roman" w:cs="Times New Roman"/>
          <w:snapToGrid w:val="0"/>
          <w:szCs w:val="24"/>
          <w:lang w:eastAsia="ru-RU"/>
        </w:rPr>
        <w:t xml:space="preserve"> являются: </w:t>
      </w:r>
    </w:p>
    <w:p w14:paraId="0CE61DC1" w14:textId="7FBEFA53" w:rsidR="00A1367B" w:rsidRPr="00F304DE" w:rsidRDefault="00A1367B" w:rsidP="00A1367B">
      <w:pPr>
        <w:pStyle w:val="aff3"/>
        <w:numPr>
          <w:ilvl w:val="0"/>
          <w:numId w:val="39"/>
        </w:numPr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DE">
        <w:rPr>
          <w:rFonts w:ascii="Times New Roman" w:eastAsia="Times New Roman" w:hAnsi="Times New Roman"/>
          <w:sz w:val="24"/>
          <w:szCs w:val="24"/>
          <w:lang w:eastAsia="ru-RU"/>
        </w:rPr>
        <w:t>достижение выпускниками компетенций, соответствующих требованиям современного рынка труда в области применения инновационных логистических технологий, эффективных методов управления и организации цепей поставок как основы устойчивого развития национальной</w:t>
      </w:r>
      <w:r w:rsidR="00F304D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глобальной </w:t>
      </w:r>
      <w:r w:rsidRPr="00F304D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выполнения ею социальной функции; </w:t>
      </w:r>
    </w:p>
    <w:p w14:paraId="73103434" w14:textId="1812E91C" w:rsidR="00A1367B" w:rsidRPr="00F304DE" w:rsidRDefault="00A1367B" w:rsidP="00A1367B">
      <w:pPr>
        <w:pStyle w:val="aff3"/>
        <w:numPr>
          <w:ilvl w:val="0"/>
          <w:numId w:val="39"/>
        </w:numPr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D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профессиональных навыков в области </w:t>
      </w:r>
      <w:r w:rsidR="00F304D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стратегического и </w:t>
      </w:r>
      <w:r w:rsidRPr="00F304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оперативного планирования и управления деятельностью структурных подразделений служб логистики предприятий; </w:t>
      </w:r>
    </w:p>
    <w:p w14:paraId="4FAF9D7A" w14:textId="77777777" w:rsidR="00A1367B" w:rsidRPr="00F304DE" w:rsidRDefault="00A1367B" w:rsidP="00A1367B">
      <w:pPr>
        <w:pStyle w:val="aff3"/>
        <w:numPr>
          <w:ilvl w:val="0"/>
          <w:numId w:val="39"/>
        </w:numPr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формирование социально-личностных качеств обучающихся</w:t>
      </w:r>
      <w:r w:rsidRPr="00F304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0247CD" w14:textId="77777777" w:rsidR="00CC2D4D" w:rsidRDefault="00CC2D4D" w:rsidP="00CC2D4D">
      <w:pPr>
        <w:widowControl w:val="0"/>
        <w:tabs>
          <w:tab w:val="left" w:pos="1134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03896149" w14:textId="77777777" w:rsidR="00CC2D4D" w:rsidRDefault="00CC2D4D" w:rsidP="00CC2D4D">
      <w:pPr>
        <w:widowControl w:val="0"/>
        <w:tabs>
          <w:tab w:val="left" w:pos="1134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4865F0E1" w14:textId="77777777" w:rsidR="00CC2D4D" w:rsidRPr="00280CC7" w:rsidRDefault="00CC2D4D" w:rsidP="00CC2D4D">
      <w:pPr>
        <w:widowControl w:val="0"/>
        <w:tabs>
          <w:tab w:val="left" w:pos="1134"/>
        </w:tabs>
        <w:suppressAutoHyphens/>
        <w:jc w:val="both"/>
        <w:rPr>
          <w:rFonts w:eastAsia="Times New Roman" w:cs="Times New Roman"/>
          <w:szCs w:val="24"/>
          <w:lang w:eastAsia="ru-RU"/>
        </w:rPr>
      </w:pPr>
    </w:p>
    <w:p w14:paraId="20DD2657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1.3.2 Срок освоения ОПОП</w:t>
      </w:r>
    </w:p>
    <w:p w14:paraId="03B3BC12" w14:textId="77777777" w:rsidR="00A67D74" w:rsidRPr="00D5369E" w:rsidRDefault="00A67D74" w:rsidP="00A67D74">
      <w:pPr>
        <w:widowControl w:val="0"/>
        <w:spacing w:after="120"/>
        <w:ind w:firstLine="720"/>
        <w:jc w:val="both"/>
        <w:rPr>
          <w:rFonts w:cs="Times New Roman"/>
        </w:rPr>
      </w:pPr>
      <w:r w:rsidRPr="00D5369E">
        <w:rPr>
          <w:rFonts w:cs="Times New Roman"/>
        </w:rPr>
        <w:t xml:space="preserve">Срок получения образования по программе магистратуры по очной форме обучения, включая каникулы, предоставляемые после прохождения государственной итоговой аттестации, составляет 2 года (в соответствии с ФГОС ВО). </w:t>
      </w:r>
      <w:r w:rsidRPr="00D5369E">
        <w:rPr>
          <w:rFonts w:eastAsia="Times New Roman" w:cs="Times New Roman"/>
          <w:snapToGrid w:val="0"/>
          <w:szCs w:val="24"/>
          <w:lang w:eastAsia="ru-RU"/>
        </w:rPr>
        <w:t>Срок получения образования по заочной форме обучения увеличивается на 6 месяцев и составляет 2,5 года.</w:t>
      </w:r>
    </w:p>
    <w:p w14:paraId="360269F1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>1.3.3 Объем ОПОП</w:t>
      </w:r>
    </w:p>
    <w:p w14:paraId="3D283494" w14:textId="307232A7" w:rsidR="00725474" w:rsidRDefault="00725474" w:rsidP="00F2654C">
      <w:pPr>
        <w:suppressAutoHyphens/>
        <w:ind w:firstLine="709"/>
        <w:jc w:val="both"/>
      </w:pPr>
      <w:r>
        <w:t xml:space="preserve">Объем программы </w:t>
      </w:r>
      <w:r w:rsidR="006C2F66">
        <w:t>магистратуры</w:t>
      </w:r>
      <w:r>
        <w:t xml:space="preserve"> за весь период обучения в соот</w:t>
      </w:r>
      <w:r w:rsidR="006C2F66">
        <w:t>ветствии с ФГОС ВО составляет 12</w:t>
      </w:r>
      <w:r>
        <w:t xml:space="preserve">0 зачетных единиц и включает все виды аудиторной и самостоятельной работы обучающегося, практики и время, отводимое на контроль качества освоения обучающимся ОПОП. </w:t>
      </w:r>
      <w:bookmarkStart w:id="24" w:name="_GoBack"/>
      <w:bookmarkEnd w:id="24"/>
    </w:p>
    <w:p w14:paraId="47CAD08F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>1.3.4 Квалификация, присваиваемая выпускникам после освоения ОПОП</w:t>
      </w:r>
    </w:p>
    <w:p w14:paraId="6B139981" w14:textId="0915F639" w:rsidR="00725474" w:rsidRDefault="00725474" w:rsidP="00F2654C">
      <w:pPr>
        <w:suppressAutoHyphens/>
        <w:ind w:firstLine="709"/>
      </w:pPr>
      <w:bookmarkStart w:id="25" w:name="_Toc149688196"/>
      <w:bookmarkStart w:id="26" w:name="_Toc149688252"/>
      <w:bookmarkStart w:id="27" w:name="_Toc149693819"/>
      <w:r>
        <w:t>По окончании обучения выпускнику, успешно прошедшему государственную итоговую аттестацию, присваивается квалификация «</w:t>
      </w:r>
      <w:r w:rsidR="006C2F66">
        <w:t>Магистр</w:t>
      </w:r>
      <w:r>
        <w:t>».</w:t>
      </w:r>
    </w:p>
    <w:p w14:paraId="57CDC85B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1.4 Требования к </w:t>
      </w:r>
      <w:bookmarkEnd w:id="25"/>
      <w:bookmarkEnd w:id="26"/>
      <w:bookmarkEnd w:id="27"/>
      <w:r w:rsidRPr="00280CC7">
        <w:rPr>
          <w:rFonts w:eastAsia="Times New Roman" w:cs="Times New Roman"/>
          <w:b/>
          <w:snapToGrid w:val="0"/>
          <w:szCs w:val="24"/>
          <w:lang w:eastAsia="ru-RU"/>
        </w:rPr>
        <w:t>поступающим на обучение по ОПОП</w:t>
      </w:r>
    </w:p>
    <w:p w14:paraId="7180476A" w14:textId="77777777" w:rsidR="00192C6B" w:rsidRPr="00D5369E" w:rsidRDefault="00192C6B" w:rsidP="00192C6B">
      <w:pPr>
        <w:widowControl w:val="0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5369E">
        <w:rPr>
          <w:rFonts w:eastAsia="Times New Roman" w:cs="Times New Roman"/>
          <w:snapToGrid w:val="0"/>
          <w:szCs w:val="24"/>
          <w:lang w:eastAsia="ru-RU"/>
        </w:rPr>
        <w:t>К поступлению на обучение по ОПОП допускаются лица, имеющие подтвержденное документом установленного образца высшее образование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5369E">
        <w:rPr>
          <w:rFonts w:eastAsia="Times New Roman" w:cs="Times New Roman"/>
          <w:snapToGrid w:val="0"/>
          <w:szCs w:val="24"/>
          <w:lang w:eastAsia="ru-RU"/>
        </w:rPr>
        <w:t>любого уровня.</w:t>
      </w:r>
    </w:p>
    <w:p w14:paraId="770BC1C0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Прием на ОПОП осуществляется в соответствии с Правилами приёма в ФГБОУ ВО ПГУПС для поступающих на обучение по программам высшего образования – программам </w:t>
      </w:r>
      <w:proofErr w:type="spellStart"/>
      <w:r w:rsidRPr="00280CC7">
        <w:rPr>
          <w:rFonts w:eastAsia="Times New Roman" w:cs="Times New Roman"/>
          <w:snapToGrid w:val="0"/>
          <w:szCs w:val="24"/>
          <w:lang w:eastAsia="ru-RU"/>
        </w:rPr>
        <w:t>бакалавриата</w:t>
      </w:r>
      <w:proofErr w:type="spellEnd"/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, программам </w:t>
      </w:r>
      <w:proofErr w:type="spellStart"/>
      <w:r w:rsidRPr="00280CC7">
        <w:rPr>
          <w:rFonts w:eastAsia="Times New Roman" w:cs="Times New Roman"/>
          <w:snapToGrid w:val="0"/>
          <w:szCs w:val="24"/>
          <w:lang w:eastAsia="ru-RU"/>
        </w:rPr>
        <w:t>специалитета</w:t>
      </w:r>
      <w:proofErr w:type="spellEnd"/>
      <w:r w:rsidRPr="00280CC7">
        <w:rPr>
          <w:rFonts w:eastAsia="Times New Roman" w:cs="Times New Roman"/>
          <w:snapToGrid w:val="0"/>
          <w:szCs w:val="24"/>
          <w:lang w:eastAsia="ru-RU"/>
        </w:rPr>
        <w:t>, программам магистратуры.</w:t>
      </w:r>
    </w:p>
    <w:p w14:paraId="1914D94A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FE0AD25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28" w:name="_Toc149687663"/>
      <w:bookmarkStart w:id="29" w:name="_Toc149688014"/>
      <w:bookmarkStart w:id="30" w:name="_Toc149688178"/>
      <w:bookmarkStart w:id="31" w:name="_Toc149688198"/>
      <w:bookmarkStart w:id="32" w:name="_Toc149688254"/>
      <w:bookmarkStart w:id="33" w:name="_Toc149693821"/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2 ХАРАКТЕРИСТИКА ПРОФЕССИОНАЛЬНОЙ ДЕЯТЕЛЬНОСТИ </w:t>
      </w:r>
    </w:p>
    <w:p w14:paraId="795F464B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ВЫПУСКНИКА ОПОП </w:t>
      </w:r>
    </w:p>
    <w:p w14:paraId="5718B3FD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2.1 Область профессиональной деятельности выпускника </w:t>
      </w:r>
    </w:p>
    <w:p w14:paraId="40A34CAA" w14:textId="77777777" w:rsidR="00F86509" w:rsidRDefault="00B8715C" w:rsidP="00F86509">
      <w:pPr>
        <w:widowControl w:val="0"/>
        <w:suppressAutoHyphens/>
        <w:ind w:firstLine="720"/>
        <w:jc w:val="both"/>
      </w:pPr>
      <w:r w:rsidRPr="00280CC7">
        <w:rPr>
          <w:rFonts w:eastAsia="Times New Roman" w:cs="Times New Roman"/>
          <w:snapToGrid w:val="0"/>
          <w:szCs w:val="24"/>
          <w:lang w:eastAsia="ru-RU"/>
        </w:rPr>
        <w:t>Област</w:t>
      </w:r>
      <w:r w:rsidR="00CF2E7E">
        <w:rPr>
          <w:rFonts w:eastAsia="Times New Roman" w:cs="Times New Roman"/>
          <w:snapToGrid w:val="0"/>
          <w:szCs w:val="24"/>
          <w:lang w:eastAsia="ru-RU"/>
        </w:rPr>
        <w:t>ью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профессиональной деятельности выпускников, освоивших программу </w:t>
      </w:r>
      <w:r w:rsidR="006C2F66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Pr="00280CC7">
        <w:rPr>
          <w:rFonts w:eastAsia="Times New Roman" w:cs="Times New Roman"/>
          <w:snapToGrid w:val="0"/>
          <w:szCs w:val="24"/>
          <w:lang w:eastAsia="ru-RU"/>
        </w:rPr>
        <w:t>, явля</w:t>
      </w:r>
      <w:r w:rsidR="00CF2E7E">
        <w:rPr>
          <w:rFonts w:eastAsia="Times New Roman" w:cs="Times New Roman"/>
          <w:snapToGrid w:val="0"/>
          <w:szCs w:val="24"/>
          <w:lang w:eastAsia="ru-RU"/>
        </w:rPr>
        <w:t>е</w:t>
      </w:r>
      <w:r w:rsidRPr="00280CC7">
        <w:rPr>
          <w:rFonts w:eastAsia="Times New Roman" w:cs="Times New Roman"/>
          <w:snapToGrid w:val="0"/>
          <w:szCs w:val="24"/>
          <w:lang w:eastAsia="ru-RU"/>
        </w:rPr>
        <w:t>тся</w:t>
      </w:r>
      <w:r w:rsidR="00604E62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CF2E7E" w:rsidRPr="000C1F40">
        <w:rPr>
          <w:rFonts w:eastAsia="Times New Roman" w:cs="Times New Roman"/>
          <w:snapToGrid w:val="0"/>
          <w:szCs w:val="24"/>
          <w:lang w:eastAsia="ru-RU"/>
        </w:rPr>
        <w:t xml:space="preserve">- </w:t>
      </w:r>
      <w:r w:rsidR="00C17ACE" w:rsidRPr="000C1F40">
        <w:rPr>
          <w:noProof/>
          <w:lang w:eastAsia="zh-CN"/>
        </w:rPr>
        <w:drawing>
          <wp:inline distT="0" distB="0" distL="0" distR="0" wp14:anchorId="3A485553" wp14:editId="03FE1EEF">
            <wp:extent cx="9144" cy="3048"/>
            <wp:effectExtent l="0" t="0" r="0" b="0"/>
            <wp:docPr id="6924" name="Picture 6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" name="Picture 69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ACE" w:rsidRPr="000C1F40">
        <w:t xml:space="preserve"> </w:t>
      </w:r>
      <w:r w:rsidR="000C1F40">
        <w:t>40</w:t>
      </w:r>
      <w:r w:rsidR="000C1F40">
        <w:rPr>
          <w:spacing w:val="28"/>
        </w:rPr>
        <w:t xml:space="preserve"> </w:t>
      </w:r>
      <w:r w:rsidR="00F86509" w:rsidRPr="00F86509">
        <w:t>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</w:t>
      </w:r>
      <w:r w:rsidR="000C1F40">
        <w:t>.</w:t>
      </w:r>
    </w:p>
    <w:p w14:paraId="09F485A7" w14:textId="53C0F36B" w:rsidR="00F86509" w:rsidRDefault="00F86509" w:rsidP="00F86509">
      <w:pPr>
        <w:widowControl w:val="0"/>
        <w:suppressAutoHyphens/>
        <w:ind w:firstLine="72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14:paraId="04B81989" w14:textId="77777777" w:rsidR="00F86509" w:rsidRDefault="00F86509" w:rsidP="00F86509">
      <w:pPr>
        <w:widowControl w:val="0"/>
        <w:suppressAutoHyphens/>
        <w:ind w:firstLine="72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14:paraId="54FE4921" w14:textId="25B84349" w:rsidR="00C17ACE" w:rsidRDefault="00F86509" w:rsidP="00F86509">
      <w:pPr>
        <w:widowControl w:val="0"/>
        <w:suppressAutoHyphens/>
        <w:ind w:firstLine="72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14:paraId="32FC8450" w14:textId="1174F6D7" w:rsidR="000C1F40" w:rsidRDefault="000C1F40" w:rsidP="00F2654C">
      <w:pPr>
        <w:widowControl w:val="0"/>
        <w:suppressAutoHyphens/>
        <w:ind w:firstLine="720"/>
        <w:jc w:val="both"/>
      </w:pPr>
      <w:r>
        <w:t>Выпускники</w:t>
      </w:r>
      <w:r>
        <w:rPr>
          <w:spacing w:val="16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профессиональную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w w:val="97"/>
        </w:rPr>
        <w:t xml:space="preserve"> </w:t>
      </w:r>
      <w:r>
        <w:t>областях</w:t>
      </w:r>
      <w:r>
        <w:rPr>
          <w:spacing w:val="49"/>
        </w:rPr>
        <w:t xml:space="preserve"> </w:t>
      </w:r>
      <w:r>
        <w:t>профессиональной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сферах</w:t>
      </w:r>
      <w:r>
        <w:rPr>
          <w:spacing w:val="46"/>
        </w:rPr>
        <w:t xml:space="preserve"> </w:t>
      </w:r>
      <w:r>
        <w:t>профессиональной</w:t>
      </w:r>
      <w:r>
        <w:rPr>
          <w:w w:val="9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соответствия</w:t>
      </w:r>
      <w:r>
        <w:rPr>
          <w:spacing w:val="27"/>
        </w:rPr>
        <w:t xml:space="preserve"> </w:t>
      </w:r>
      <w:r>
        <w:t>уровня</w:t>
      </w:r>
      <w:r>
        <w:rPr>
          <w:spacing w:val="23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полученных</w:t>
      </w:r>
      <w:r>
        <w:rPr>
          <w:w w:val="97"/>
        </w:rPr>
        <w:t xml:space="preserve"> </w:t>
      </w:r>
      <w:r>
        <w:t>компетенций</w:t>
      </w:r>
      <w:r>
        <w:rPr>
          <w:spacing w:val="-33"/>
        </w:rPr>
        <w:t xml:space="preserve"> </w:t>
      </w:r>
      <w:r>
        <w:t>требованиям</w:t>
      </w:r>
      <w:r>
        <w:rPr>
          <w:spacing w:val="-28"/>
        </w:rPr>
        <w:t xml:space="preserve"> </w:t>
      </w:r>
      <w:r>
        <w:t>к</w:t>
      </w:r>
      <w:r>
        <w:rPr>
          <w:spacing w:val="-40"/>
        </w:rPr>
        <w:t xml:space="preserve"> </w:t>
      </w:r>
      <w:r>
        <w:t>квалификации</w:t>
      </w:r>
      <w:r>
        <w:rPr>
          <w:spacing w:val="-25"/>
        </w:rPr>
        <w:t xml:space="preserve"> </w:t>
      </w:r>
      <w:r>
        <w:t>работника.</w:t>
      </w:r>
    </w:p>
    <w:p w14:paraId="69A58DDA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2.2 Типы профессиональной деятельности выпускника </w:t>
      </w:r>
    </w:p>
    <w:p w14:paraId="0F3FC4DB" w14:textId="5F50E66A" w:rsidR="00B8715C" w:rsidRPr="00C17ACE" w:rsidRDefault="00B8715C" w:rsidP="00F2654C">
      <w:pPr>
        <w:widowControl w:val="0"/>
        <w:suppressAutoHyphens/>
        <w:ind w:firstLine="709"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Выпускник, освоивший программу </w:t>
      </w:r>
      <w:r w:rsidR="006C2F66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="00CF2E7E" w:rsidRPr="00280CC7">
        <w:rPr>
          <w:rFonts w:eastAsia="Times New Roman" w:cs="Times New Roman"/>
          <w:snapToGrid w:val="0"/>
          <w:szCs w:val="24"/>
          <w:lang w:eastAsia="ru-RU"/>
        </w:rPr>
        <w:t>, готов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в своей профессиональной </w:t>
      </w:r>
      <w:r w:rsidRPr="00C17ACE">
        <w:rPr>
          <w:rFonts w:eastAsia="Times New Roman" w:cs="Times New Roman"/>
          <w:snapToGrid w:val="0"/>
          <w:szCs w:val="24"/>
          <w:lang w:eastAsia="ru-RU"/>
        </w:rPr>
        <w:t>деятельности решать задачи следующих типов:</w:t>
      </w:r>
      <w:r w:rsidRPr="00C17ACE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</w:p>
    <w:p w14:paraId="593223F2" w14:textId="77777777" w:rsidR="00A04593" w:rsidRDefault="000C1F40" w:rsidP="00A04593">
      <w:pPr>
        <w:pStyle w:val="aff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bookmarkStart w:id="34" w:name="_Toc149688202"/>
      <w:bookmarkStart w:id="35" w:name="_Toc149688258"/>
      <w:bookmarkStart w:id="36" w:name="_Toc149693825"/>
      <w:bookmarkEnd w:id="2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  <w:sz w:val="24"/>
          <w:szCs w:val="24"/>
        </w:rPr>
        <w:lastRenderedPageBreak/>
        <w:t>информационно-</w:t>
      </w:r>
      <w:r w:rsidR="00C17ACE" w:rsidRPr="00C17ACE">
        <w:rPr>
          <w:rFonts w:ascii="Times New Roman" w:hAnsi="Times New Roman"/>
          <w:sz w:val="24"/>
          <w:szCs w:val="24"/>
        </w:rPr>
        <w:t>аналитический;</w:t>
      </w:r>
    </w:p>
    <w:p w14:paraId="16C96001" w14:textId="77777777" w:rsidR="00A04593" w:rsidRDefault="00C17ACE" w:rsidP="00A04593">
      <w:pPr>
        <w:pStyle w:val="aff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17ACE">
        <w:rPr>
          <w:rFonts w:ascii="Times New Roman" w:hAnsi="Times New Roman"/>
          <w:sz w:val="24"/>
          <w:szCs w:val="24"/>
        </w:rPr>
        <w:t>организационно-управленский</w:t>
      </w:r>
      <w:r w:rsidR="00F86509">
        <w:rPr>
          <w:rFonts w:ascii="Times New Roman" w:hAnsi="Times New Roman"/>
          <w:sz w:val="24"/>
          <w:szCs w:val="24"/>
        </w:rPr>
        <w:t>;</w:t>
      </w:r>
    </w:p>
    <w:p w14:paraId="7D991A5F" w14:textId="1446D3BD" w:rsidR="00A04593" w:rsidRDefault="00A04593" w:rsidP="00A04593">
      <w:pPr>
        <w:pStyle w:val="aff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A04593">
        <w:rPr>
          <w:rFonts w:ascii="Times New Roman" w:hAnsi="Times New Roman"/>
          <w:sz w:val="24"/>
          <w:szCs w:val="24"/>
        </w:rPr>
        <w:t>предпринимательский;</w:t>
      </w:r>
    </w:p>
    <w:p w14:paraId="7C35C02A" w14:textId="70393015" w:rsidR="00A04593" w:rsidRDefault="00A04593" w:rsidP="00A04593">
      <w:pPr>
        <w:pStyle w:val="aff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A04593">
        <w:rPr>
          <w:rFonts w:ascii="Times New Roman" w:hAnsi="Times New Roman"/>
          <w:sz w:val="24"/>
          <w:szCs w:val="24"/>
        </w:rPr>
        <w:t>консультационный;</w:t>
      </w:r>
    </w:p>
    <w:p w14:paraId="5BE7B981" w14:textId="089CACAD" w:rsidR="00C17ACE" w:rsidRPr="00C17ACE" w:rsidRDefault="00F86509" w:rsidP="00A04593">
      <w:pPr>
        <w:pStyle w:val="aff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</w:t>
      </w:r>
      <w:r w:rsidR="00C17ACE" w:rsidRPr="00C17ACE">
        <w:rPr>
          <w:rFonts w:ascii="Times New Roman" w:hAnsi="Times New Roman"/>
          <w:sz w:val="24"/>
          <w:szCs w:val="24"/>
        </w:rPr>
        <w:t>.</w:t>
      </w:r>
    </w:p>
    <w:p w14:paraId="286E7C3B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2.3 Перечень профессиональных стандартов, соотнесенных с ФГОС ВО </w:t>
      </w:r>
    </w:p>
    <w:p w14:paraId="60FF3CA8" w14:textId="56E723AD" w:rsidR="00C17ACE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Выпускник, освоивший программу </w:t>
      </w:r>
      <w:r w:rsidR="006C2F66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, готов к выполнению трудовых функций в соответствии с функциональной картой вида профессиональной деятельности, предусмотренной профессиональными стандартами, перечень которых, по типам профессиональной </w:t>
      </w:r>
      <w:r w:rsidR="00C17ACE" w:rsidRPr="00280CC7">
        <w:rPr>
          <w:rFonts w:eastAsia="Times New Roman" w:cs="Times New Roman"/>
          <w:snapToGrid w:val="0"/>
          <w:szCs w:val="24"/>
          <w:lang w:eastAsia="ru-RU"/>
        </w:rPr>
        <w:t>деятельности, приведен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в таблице 1. </w:t>
      </w:r>
    </w:p>
    <w:p w14:paraId="3E981914" w14:textId="77777777" w:rsidR="007F24F4" w:rsidRDefault="00B8715C" w:rsidP="00F2654C">
      <w:pPr>
        <w:widowControl w:val="0"/>
        <w:suppressAutoHyphens/>
        <w:ind w:left="7776" w:firstLine="12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Таблица 1</w:t>
      </w:r>
      <w:r w:rsidR="00C17ACE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14:paraId="1A81352F" w14:textId="075E0FFD" w:rsidR="00B8715C" w:rsidRPr="00280CC7" w:rsidRDefault="00B8715C" w:rsidP="00F2654C">
      <w:pPr>
        <w:widowControl w:val="0"/>
        <w:suppressAutoHyphens/>
        <w:ind w:firstLine="720"/>
        <w:jc w:val="both"/>
      </w:pPr>
      <w:r w:rsidRPr="00280CC7">
        <w:rPr>
          <w:b/>
          <w:snapToGrid w:val="0"/>
        </w:rPr>
        <w:t>Перечень профессиональных стандартов, соответствующих профессиональной деятельности выпускников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956"/>
        <w:gridCol w:w="1985"/>
        <w:gridCol w:w="3402"/>
      </w:tblGrid>
      <w:tr w:rsidR="00B8715C" w:rsidRPr="00280CC7" w14:paraId="35C7135B" w14:textId="77777777" w:rsidTr="00460AA3">
        <w:trPr>
          <w:trHeight w:val="567"/>
          <w:tblHeader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20325" w14:textId="77777777" w:rsidR="00B8715C" w:rsidRPr="00280CC7" w:rsidRDefault="00B8715C" w:rsidP="00F2654C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Область</w:t>
            </w:r>
          </w:p>
          <w:p w14:paraId="1E9F8FB0" w14:textId="77777777" w:rsidR="00B8715C" w:rsidRPr="00280CC7" w:rsidRDefault="00B8715C" w:rsidP="00F2654C">
            <w:pPr>
              <w:suppressAutoHyphens/>
              <w:ind w:firstLine="33"/>
              <w:jc w:val="center"/>
              <w:rPr>
                <w:b/>
                <w:i/>
                <w:sz w:val="22"/>
              </w:rPr>
            </w:pPr>
            <w:r w:rsidRPr="00280CC7">
              <w:rPr>
                <w:b/>
                <w:sz w:val="22"/>
              </w:rPr>
              <w:t>профессиональной деятельности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6A582655" w14:textId="77777777" w:rsidR="00B8715C" w:rsidRPr="00280CC7" w:rsidRDefault="00B8715C" w:rsidP="00F2654C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Код и наименование</w:t>
            </w:r>
          </w:p>
          <w:p w14:paraId="52C36B16" w14:textId="77777777" w:rsidR="00B8715C" w:rsidRPr="00280CC7" w:rsidRDefault="00B8715C" w:rsidP="00F2654C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профессионального стандарта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DF00D86" w14:textId="77777777" w:rsidR="00B8715C" w:rsidRPr="00280CC7" w:rsidRDefault="00B8715C" w:rsidP="00F2654C">
            <w:pPr>
              <w:suppressAutoHyphens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Обобщенная</w:t>
            </w:r>
          </w:p>
          <w:p w14:paraId="6D43A20C" w14:textId="77777777" w:rsidR="00B8715C" w:rsidRPr="00280CC7" w:rsidRDefault="00B8715C" w:rsidP="00F2654C">
            <w:pPr>
              <w:suppressAutoHyphens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трудовая функция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6AC946E" w14:textId="77777777" w:rsidR="00B8715C" w:rsidRPr="00280CC7" w:rsidRDefault="009C771C" w:rsidP="00F2654C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Трудовые функции</w:t>
            </w:r>
          </w:p>
        </w:tc>
      </w:tr>
      <w:tr w:rsidR="00B8715C" w:rsidRPr="00280CC7" w14:paraId="338CF32B" w14:textId="77777777" w:rsidTr="00460AA3">
        <w:trPr>
          <w:trHeight w:val="527"/>
          <w:tblHeader/>
        </w:trPr>
        <w:tc>
          <w:tcPr>
            <w:tcW w:w="96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3E6A45" w14:textId="77777777" w:rsidR="00B8715C" w:rsidRPr="00460AA3" w:rsidRDefault="00B8715C" w:rsidP="00F2654C">
            <w:pPr>
              <w:suppressAutoHyphens/>
              <w:jc w:val="center"/>
              <w:rPr>
                <w:rFonts w:cs="Times New Roman"/>
                <w:b/>
                <w:sz w:val="22"/>
                <w:u w:val="single"/>
              </w:rPr>
            </w:pPr>
            <w:r w:rsidRPr="00460AA3">
              <w:rPr>
                <w:rFonts w:cs="Times New Roman"/>
                <w:b/>
                <w:sz w:val="22"/>
                <w:u w:val="single"/>
              </w:rPr>
              <w:t>Тип задачи профессиональной деятельности:</w:t>
            </w:r>
          </w:p>
          <w:p w14:paraId="427F953C" w14:textId="105ED632" w:rsidR="00B8715C" w:rsidRPr="00280CC7" w:rsidRDefault="007E5F9A" w:rsidP="007E5F9A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szCs w:val="24"/>
              </w:rPr>
              <w:t>информационно-</w:t>
            </w:r>
            <w:r w:rsidRPr="00C17ACE">
              <w:rPr>
                <w:szCs w:val="24"/>
              </w:rPr>
              <w:t>аналитический; организационно-управленский</w:t>
            </w:r>
            <w:r w:rsidRPr="00460AA3">
              <w:rPr>
                <w:szCs w:val="24"/>
              </w:rPr>
              <w:t xml:space="preserve"> </w:t>
            </w:r>
          </w:p>
        </w:tc>
      </w:tr>
      <w:tr w:rsidR="00A04593" w:rsidRPr="00280CC7" w14:paraId="5A16C3BC" w14:textId="77777777" w:rsidTr="00F76083">
        <w:trPr>
          <w:trHeight w:val="982"/>
          <w:tblHeader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41598054" w14:textId="0E72AEDE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  <w:r>
              <w:t>40</w:t>
            </w:r>
            <w:r>
              <w:rPr>
                <w:spacing w:val="28"/>
              </w:rPr>
              <w:t xml:space="preserve"> </w:t>
            </w:r>
            <w:r>
              <w:t>Сквозные</w:t>
            </w:r>
            <w:r>
              <w:rPr>
                <w:spacing w:val="43"/>
              </w:rPr>
              <w:t xml:space="preserve"> </w:t>
            </w:r>
            <w:r>
              <w:t>виды</w:t>
            </w:r>
            <w:r>
              <w:rPr>
                <w:spacing w:val="36"/>
              </w:rPr>
              <w:t xml:space="preserve"> </w:t>
            </w:r>
            <w:r>
              <w:t>профессиональной</w:t>
            </w:r>
            <w:r>
              <w:rPr>
                <w:spacing w:val="49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промышленности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14:paraId="74CBB477" w14:textId="77777777" w:rsidR="00A04593" w:rsidRPr="00014677" w:rsidRDefault="00A04593" w:rsidP="00A04593">
            <w:pPr>
              <w:widowControl w:val="0"/>
              <w:jc w:val="both"/>
              <w:rPr>
                <w:rFonts w:eastAsia="Calibri" w:cs="Times New Roman"/>
                <w:snapToGrid w:val="0"/>
                <w:szCs w:val="24"/>
              </w:rPr>
            </w:pPr>
            <w:proofErr w:type="spellStart"/>
            <w:r w:rsidRPr="00014677">
              <w:rPr>
                <w:rFonts w:eastAsia="Calibri" w:cs="Times New Roman"/>
                <w:snapToGrid w:val="0"/>
                <w:szCs w:val="24"/>
              </w:rPr>
              <w:t>Профстандарт</w:t>
            </w:r>
            <w:proofErr w:type="spellEnd"/>
            <w:r w:rsidRPr="00014677">
              <w:rPr>
                <w:rFonts w:eastAsia="Calibri" w:cs="Times New Roman"/>
                <w:snapToGrid w:val="0"/>
                <w:szCs w:val="24"/>
              </w:rPr>
              <w:t>: 40.049</w:t>
            </w:r>
          </w:p>
          <w:p w14:paraId="45D72161" w14:textId="77777777" w:rsidR="00A04593" w:rsidRPr="005805BA" w:rsidRDefault="00A04593" w:rsidP="00A04593">
            <w:pPr>
              <w:widowControl w:val="0"/>
              <w:jc w:val="both"/>
              <w:rPr>
                <w:rFonts w:eastAsia="Calibri" w:cs="Times New Roman"/>
                <w:b/>
                <w:snapToGrid w:val="0"/>
                <w:szCs w:val="24"/>
              </w:rPr>
            </w:pPr>
            <w:r w:rsidRPr="005805BA">
              <w:rPr>
                <w:rFonts w:eastAsia="Calibri" w:cs="Times New Roman"/>
                <w:b/>
                <w:snapToGrid w:val="0"/>
                <w:szCs w:val="24"/>
              </w:rPr>
              <w:t>Специалист по логистике на транспорте</w:t>
            </w:r>
          </w:p>
          <w:p w14:paraId="219CE9D7" w14:textId="692872A8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snapToGrid w:val="0"/>
                <w:szCs w:val="24"/>
              </w:rPr>
              <w:t>утвержден приказом Министерства труда и социальной защиты РФ от 08.09.2014 №616н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512A4B5" w14:textId="77777777" w:rsidR="00A04593" w:rsidRPr="007F5EAF" w:rsidRDefault="00A04593" w:rsidP="00A0459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Разработка стратегии в области</w:t>
            </w:r>
          </w:p>
          <w:p w14:paraId="074560F1" w14:textId="77777777" w:rsidR="00A04593" w:rsidRPr="007F5EAF" w:rsidRDefault="00A04593" w:rsidP="00A0459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логистической деятельности по</w:t>
            </w:r>
          </w:p>
          <w:p w14:paraId="0BA49EF9" w14:textId="77777777" w:rsidR="00A04593" w:rsidRPr="007F5EAF" w:rsidRDefault="00A04593" w:rsidP="00A0459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перевозкам грузов в цепи</w:t>
            </w:r>
          </w:p>
          <w:p w14:paraId="1BC38FFC" w14:textId="45736A62" w:rsidR="00A04593" w:rsidRPr="007F5EAF" w:rsidRDefault="00A04593" w:rsidP="00A0459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поставок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776D6" w14:textId="75DF86B8" w:rsidR="00A04593" w:rsidRPr="00B73AA9" w:rsidRDefault="00A04593" w:rsidP="00A04593">
            <w:pPr>
              <w:suppressAutoHyphens/>
              <w:rPr>
                <w:sz w:val="22"/>
              </w:rPr>
            </w:pPr>
            <w:r w:rsidRPr="00A04593">
              <w:rPr>
                <w:rFonts w:cs="Times New Roman"/>
                <w:szCs w:val="24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</w:tr>
      <w:tr w:rsidR="00A04593" w:rsidRPr="00280CC7" w14:paraId="499B9D3E" w14:textId="77777777" w:rsidTr="001C1AB3">
        <w:trPr>
          <w:trHeight w:val="982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365FF4E4" w14:textId="77777777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14:paraId="1A429065" w14:textId="77777777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6AA23B3" w14:textId="77777777" w:rsidR="00A04593" w:rsidRPr="00280CC7" w:rsidRDefault="00A04593" w:rsidP="00A04593">
            <w:pPr>
              <w:suppressAutoHyphens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7AE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Разработка коммерческой</w:t>
            </w:r>
          </w:p>
          <w:p w14:paraId="74AE34AE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политики по оказанию</w:t>
            </w:r>
          </w:p>
          <w:p w14:paraId="5A27F96F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логистической услуги</w:t>
            </w:r>
          </w:p>
          <w:p w14:paraId="4A990BD6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перевозки груза в цепи</w:t>
            </w:r>
          </w:p>
          <w:p w14:paraId="4828358F" w14:textId="6C67FBE3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поставок</w:t>
            </w:r>
          </w:p>
        </w:tc>
      </w:tr>
      <w:tr w:rsidR="00A04593" w:rsidRPr="00280CC7" w14:paraId="0FB41D41" w14:textId="77777777" w:rsidTr="00614B82">
        <w:trPr>
          <w:trHeight w:val="765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71EC3BBF" w14:textId="77777777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14:paraId="0EBD01A1" w14:textId="77777777" w:rsidR="00A04593" w:rsidRPr="00280CC7" w:rsidRDefault="00A04593" w:rsidP="00A0459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3F43F0E" w14:textId="77777777" w:rsidR="00A04593" w:rsidRPr="00280CC7" w:rsidRDefault="00A04593" w:rsidP="00A04593">
            <w:pPr>
              <w:suppressAutoHyphens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4CEE4AD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Разработка системы</w:t>
            </w:r>
          </w:p>
          <w:p w14:paraId="602783A5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управления рисками при</w:t>
            </w:r>
          </w:p>
          <w:p w14:paraId="66F23B60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оказании логистических услуг</w:t>
            </w:r>
          </w:p>
          <w:p w14:paraId="75DCBFB8" w14:textId="77777777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 перевозке грузов в цепи</w:t>
            </w:r>
          </w:p>
          <w:p w14:paraId="4C23AD17" w14:textId="30B3DAA0" w:rsidR="00A04593" w:rsidRPr="007F5EAF" w:rsidRDefault="00A04593" w:rsidP="00A0459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поставок</w:t>
            </w:r>
          </w:p>
        </w:tc>
      </w:tr>
      <w:bookmarkEnd w:id="34"/>
      <w:bookmarkEnd w:id="35"/>
      <w:bookmarkEnd w:id="36"/>
    </w:tbl>
    <w:p w14:paraId="668B33AC" w14:textId="77777777" w:rsidR="007B1BE6" w:rsidRPr="007B1BE6" w:rsidRDefault="007B1BE6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54A3903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>3. ПЛАНИРУЕМЫЕ РЕЗУЛЬТАТЫ ОСВОЕНИЯ ОПОП</w:t>
      </w:r>
    </w:p>
    <w:p w14:paraId="0B79CE4F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Результаты освоения ОПОП определяются приобретаемыми выпускником компетенциями, т.е. его способностью применять знания, умения и личные качества использовать опыт деятельности для выполнения соответствующих трудовых функций при решении задач профессиональной деятельности.</w:t>
      </w:r>
    </w:p>
    <w:p w14:paraId="5AEC523D" w14:textId="7AE1C085" w:rsidR="00C77B50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280CC7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="00CF2E7E" w:rsidRPr="00280CC7">
        <w:rPr>
          <w:rFonts w:eastAsia="Times New Roman" w:cs="Times New Roman"/>
          <w:b/>
          <w:snapToGrid w:val="0"/>
          <w:szCs w:val="24"/>
          <w:lang w:eastAsia="ru-RU"/>
        </w:rPr>
        <w:t>универсальными компетенциями</w:t>
      </w: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(УК), 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</w:t>
      </w:r>
      <w:r w:rsidR="003B62BC">
        <w:rPr>
          <w:rFonts w:eastAsia="Times New Roman" w:cs="Times New Roman"/>
          <w:snapToGrid w:val="0"/>
          <w:szCs w:val="24"/>
          <w:lang w:eastAsia="ru-RU"/>
        </w:rPr>
        <w:t>с указанием дисциплин</w:t>
      </w:r>
      <w:r w:rsidR="00C77B50">
        <w:rPr>
          <w:rFonts w:eastAsia="Times New Roman" w:cs="Times New Roman"/>
          <w:snapToGrid w:val="0"/>
          <w:szCs w:val="24"/>
          <w:lang w:eastAsia="ru-RU"/>
        </w:rPr>
        <w:t xml:space="preserve">, реализующих компетенцию или ее часть, 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приведен в таблице </w:t>
      </w:r>
      <w:r w:rsidR="00A13479">
        <w:rPr>
          <w:rFonts w:eastAsia="Times New Roman" w:cs="Times New Roman"/>
          <w:snapToGrid w:val="0"/>
          <w:szCs w:val="24"/>
          <w:lang w:eastAsia="ru-RU"/>
        </w:rPr>
        <w:t>2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. </w:t>
      </w:r>
    </w:p>
    <w:p w14:paraId="79C4025F" w14:textId="77777777" w:rsidR="001C1AB3" w:rsidRDefault="001C1AB3" w:rsidP="001C1AB3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14:paraId="371BC813" w14:textId="77777777" w:rsidR="00C77B50" w:rsidRPr="00280CC7" w:rsidRDefault="00C77B50" w:rsidP="00614B82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 w:rsidR="00A13479">
        <w:rPr>
          <w:rFonts w:eastAsia="Times New Roman" w:cs="Times New Roman"/>
          <w:snapToGrid w:val="0"/>
          <w:szCs w:val="24"/>
          <w:lang w:eastAsia="ru-RU"/>
        </w:rPr>
        <w:t>2</w:t>
      </w:r>
    </w:p>
    <w:p w14:paraId="3FD7598B" w14:textId="77777777" w:rsidR="00C77B50" w:rsidRPr="00C77B50" w:rsidRDefault="00C77B50" w:rsidP="00F2654C">
      <w:pPr>
        <w:widowControl w:val="0"/>
        <w:suppressAutoHyphens/>
        <w:jc w:val="center"/>
        <w:rPr>
          <w:b/>
          <w:snapToGrid w:val="0"/>
        </w:rPr>
      </w:pPr>
      <w:r w:rsidRPr="00C77B50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p w14:paraId="169340BE" w14:textId="751B37C3" w:rsidR="005F1BA0" w:rsidRDefault="005F1BA0" w:rsidP="00F2654C">
      <w:pPr>
        <w:widowControl w:val="0"/>
        <w:suppressAutoHyphens/>
        <w:jc w:val="center"/>
        <w:rPr>
          <w:b/>
          <w:bCs/>
          <w:snapToGrid w:val="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51"/>
        <w:gridCol w:w="1726"/>
        <w:gridCol w:w="3748"/>
        <w:gridCol w:w="2262"/>
      </w:tblGrid>
      <w:tr w:rsidR="001B1AC2" w:rsidRPr="00BF7157" w14:paraId="473B08BA" w14:textId="77777777" w:rsidTr="00F76083">
        <w:trPr>
          <w:tblHeader/>
        </w:trPr>
        <w:tc>
          <w:tcPr>
            <w:tcW w:w="1751" w:type="dxa"/>
            <w:vAlign w:val="center"/>
          </w:tcPr>
          <w:p w14:paraId="6A15CBE4" w14:textId="77777777" w:rsidR="001B1AC2" w:rsidRPr="00BF7157" w:rsidRDefault="001B1AC2" w:rsidP="00F7608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lastRenderedPageBreak/>
              <w:t>Категория УК</w:t>
            </w:r>
          </w:p>
        </w:tc>
        <w:tc>
          <w:tcPr>
            <w:tcW w:w="1726" w:type="dxa"/>
            <w:vAlign w:val="center"/>
          </w:tcPr>
          <w:p w14:paraId="613BE336" w14:textId="77777777" w:rsidR="001B1AC2" w:rsidRPr="00BF7157" w:rsidRDefault="001B1AC2" w:rsidP="00F7608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3748" w:type="dxa"/>
            <w:vAlign w:val="center"/>
          </w:tcPr>
          <w:p w14:paraId="51887259" w14:textId="77777777" w:rsidR="001B1AC2" w:rsidRPr="00BF7157" w:rsidRDefault="001B1AC2" w:rsidP="00F760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7157">
              <w:rPr>
                <w:b/>
                <w:sz w:val="22"/>
                <w:szCs w:val="22"/>
              </w:rPr>
              <w:t xml:space="preserve">Индикаторы ОПОП: Знает (1) Умеет (2) </w:t>
            </w:r>
          </w:p>
          <w:p w14:paraId="7A97911A" w14:textId="77777777" w:rsidR="001B1AC2" w:rsidRPr="00BF7157" w:rsidRDefault="001B1AC2" w:rsidP="00F76083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sz w:val="22"/>
                <w:szCs w:val="22"/>
              </w:rPr>
              <w:t>Опыт детальности (Владеет/имеет навыки) (3)</w:t>
            </w:r>
          </w:p>
        </w:tc>
        <w:tc>
          <w:tcPr>
            <w:tcW w:w="2262" w:type="dxa"/>
          </w:tcPr>
          <w:p w14:paraId="23A68B4F" w14:textId="77777777" w:rsidR="001B1AC2" w:rsidRPr="00BF7157" w:rsidRDefault="001B1AC2" w:rsidP="00F76083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t>Дисциплины</w:t>
            </w:r>
          </w:p>
        </w:tc>
      </w:tr>
      <w:tr w:rsidR="001B1AC2" w:rsidRPr="00BF7157" w14:paraId="0F5A19FB" w14:textId="77777777" w:rsidTr="00F76083">
        <w:tc>
          <w:tcPr>
            <w:tcW w:w="1751" w:type="dxa"/>
            <w:vMerge w:val="restart"/>
          </w:tcPr>
          <w:p w14:paraId="3ECA95CC" w14:textId="77777777" w:rsidR="001B1AC2" w:rsidRPr="00BF7157" w:rsidRDefault="001B1AC2" w:rsidP="00F76083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726" w:type="dxa"/>
            <w:vMerge w:val="restart"/>
          </w:tcPr>
          <w:p w14:paraId="7CE17EDC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748" w:type="dxa"/>
          </w:tcPr>
          <w:p w14:paraId="71CCB042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2262" w:type="dxa"/>
          </w:tcPr>
          <w:p w14:paraId="5492DB5F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Методология научных исследований в менеджменте</w:t>
            </w:r>
          </w:p>
          <w:p w14:paraId="2BEF1DE1" w14:textId="212D73A4" w:rsidR="001B1AC2" w:rsidRPr="00E1513F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Финансовая аналитика и отчетн</w:t>
            </w:r>
            <w:r w:rsidR="00E1513F">
              <w:rPr>
                <w:snapToGrid w:val="0"/>
                <w:sz w:val="22"/>
                <w:szCs w:val="22"/>
              </w:rPr>
              <w:t>ость в коммерческой организации</w:t>
            </w:r>
          </w:p>
        </w:tc>
      </w:tr>
      <w:tr w:rsidR="001B1AC2" w:rsidRPr="00BF7157" w14:paraId="4775DF77" w14:textId="77777777" w:rsidTr="00F76083">
        <w:tc>
          <w:tcPr>
            <w:tcW w:w="1751" w:type="dxa"/>
            <w:vMerge/>
          </w:tcPr>
          <w:p w14:paraId="0EA3727A" w14:textId="77777777" w:rsidR="001B1AC2" w:rsidRPr="00BF7157" w:rsidRDefault="001B1AC2" w:rsidP="00F760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2F6B5FF4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454CDEDE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2262" w:type="dxa"/>
          </w:tcPr>
          <w:p w14:paraId="310ED293" w14:textId="77777777" w:rsidR="001B1AC2" w:rsidRPr="00BF7157" w:rsidRDefault="001B1AC2" w:rsidP="00F76083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  <w:p w14:paraId="20B128C5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</w:tc>
      </w:tr>
      <w:tr w:rsidR="001B1AC2" w:rsidRPr="00BF7157" w14:paraId="1EF8A386" w14:textId="77777777" w:rsidTr="00F76083">
        <w:tc>
          <w:tcPr>
            <w:tcW w:w="1751" w:type="dxa"/>
            <w:vMerge/>
          </w:tcPr>
          <w:p w14:paraId="100AA02A" w14:textId="77777777" w:rsidR="001B1AC2" w:rsidRPr="00BF7157" w:rsidRDefault="001B1AC2" w:rsidP="00F760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02AF2D20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1562CB24" w14:textId="77777777" w:rsidR="001B1AC2" w:rsidRPr="00BF7157" w:rsidRDefault="001B1AC2" w:rsidP="00F76083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2262" w:type="dxa"/>
          </w:tcPr>
          <w:p w14:paraId="0A17E57F" w14:textId="77777777" w:rsidR="001B1AC2" w:rsidRPr="00BF7157" w:rsidRDefault="001B1AC2" w:rsidP="00F76083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51CBF335" w14:textId="77777777" w:rsidR="001B1AC2" w:rsidRPr="00BF7157" w:rsidRDefault="001B1AC2" w:rsidP="00F76083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Финансовая аналитика и отчетность в коммерческой организации</w:t>
            </w:r>
          </w:p>
          <w:p w14:paraId="183E0954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</w:tc>
      </w:tr>
      <w:tr w:rsidR="001B1AC2" w:rsidRPr="00BF7157" w14:paraId="1475E93F" w14:textId="77777777" w:rsidTr="00F76083">
        <w:tc>
          <w:tcPr>
            <w:tcW w:w="1751" w:type="dxa"/>
            <w:vMerge w:val="restart"/>
          </w:tcPr>
          <w:p w14:paraId="43A61483" w14:textId="77777777" w:rsidR="001B1AC2" w:rsidRPr="00BF7157" w:rsidRDefault="001B1AC2" w:rsidP="00F76083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726" w:type="dxa"/>
            <w:vMerge w:val="restart"/>
          </w:tcPr>
          <w:p w14:paraId="556DAE58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748" w:type="dxa"/>
          </w:tcPr>
          <w:p w14:paraId="6BC64E1E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УК-2.1. Знает</w:t>
            </w:r>
            <w:r w:rsidRPr="00BF7157">
              <w:rPr>
                <w:snapToGrid w:val="0"/>
                <w:sz w:val="22"/>
                <w:szCs w:val="22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2262" w:type="dxa"/>
          </w:tcPr>
          <w:p w14:paraId="3E927A98" w14:textId="17780308" w:rsidR="001B1AC2" w:rsidRPr="00E1513F" w:rsidRDefault="00E1513F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 xml:space="preserve">Инновационный </w:t>
            </w:r>
            <w:proofErr w:type="spellStart"/>
            <w:r w:rsidRPr="00E1513F">
              <w:rPr>
                <w:snapToGrid w:val="0"/>
                <w:sz w:val="22"/>
                <w:szCs w:val="22"/>
              </w:rPr>
              <w:t>ме-неджмент</w:t>
            </w:r>
            <w:proofErr w:type="spellEnd"/>
          </w:p>
        </w:tc>
      </w:tr>
      <w:tr w:rsidR="001B1AC2" w:rsidRPr="00BF7157" w14:paraId="731941B5" w14:textId="77777777" w:rsidTr="00F76083">
        <w:tc>
          <w:tcPr>
            <w:tcW w:w="1751" w:type="dxa"/>
            <w:vMerge/>
          </w:tcPr>
          <w:p w14:paraId="0A81C911" w14:textId="77777777" w:rsidR="001B1AC2" w:rsidRPr="00BF7157" w:rsidRDefault="001B1AC2" w:rsidP="00F760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300B46FA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3BAEA855" w14:textId="77777777" w:rsidR="001B1AC2" w:rsidRPr="00BF7157" w:rsidRDefault="001B1AC2" w:rsidP="00F76083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2262" w:type="dxa"/>
          </w:tcPr>
          <w:p w14:paraId="367C919B" w14:textId="77777777" w:rsidR="001B1AC2" w:rsidRPr="00BF7157" w:rsidRDefault="001B1AC2" w:rsidP="00F76083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  <w:p w14:paraId="4000A07A" w14:textId="6A4C4324" w:rsidR="001B1AC2" w:rsidRPr="00BF7157" w:rsidRDefault="001B1AC2" w:rsidP="00F76083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1B1AC2" w:rsidRPr="00BF7157" w14:paraId="1315442A" w14:textId="77777777" w:rsidTr="00F76083">
        <w:tc>
          <w:tcPr>
            <w:tcW w:w="1751" w:type="dxa"/>
            <w:vMerge/>
          </w:tcPr>
          <w:p w14:paraId="2AFAB158" w14:textId="77777777" w:rsidR="001B1AC2" w:rsidRPr="00BF7157" w:rsidRDefault="001B1AC2" w:rsidP="00F760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6E7248B8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315CAD30" w14:textId="77777777" w:rsidR="001B1AC2" w:rsidRPr="00BF7157" w:rsidRDefault="001B1AC2" w:rsidP="00F76083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2262" w:type="dxa"/>
          </w:tcPr>
          <w:p w14:paraId="4B6CC51B" w14:textId="77777777" w:rsidR="001B1AC2" w:rsidRPr="00BF7157" w:rsidRDefault="001B1AC2" w:rsidP="00F76083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  <w:p w14:paraId="0027D4A4" w14:textId="77777777" w:rsidR="001B1AC2" w:rsidRPr="00BF7157" w:rsidRDefault="001B1AC2" w:rsidP="00F76083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Преддипломная практика</w:t>
            </w:r>
          </w:p>
        </w:tc>
      </w:tr>
      <w:tr w:rsidR="001B1AC2" w:rsidRPr="00BF7157" w14:paraId="2BEF5AED" w14:textId="77777777" w:rsidTr="00F76083">
        <w:tc>
          <w:tcPr>
            <w:tcW w:w="1751" w:type="dxa"/>
            <w:vMerge w:val="restart"/>
          </w:tcPr>
          <w:p w14:paraId="31E4B5A9" w14:textId="77777777" w:rsidR="001B1AC2" w:rsidRPr="00BF7157" w:rsidRDefault="001B1AC2" w:rsidP="00F76083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726" w:type="dxa"/>
            <w:vMerge w:val="restart"/>
          </w:tcPr>
          <w:p w14:paraId="2E19D14B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748" w:type="dxa"/>
          </w:tcPr>
          <w:p w14:paraId="2F7EFF71" w14:textId="77777777" w:rsidR="001B1AC2" w:rsidRPr="00BF7157" w:rsidRDefault="001B1AC2" w:rsidP="00F76083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2262" w:type="dxa"/>
          </w:tcPr>
          <w:p w14:paraId="361A59AF" w14:textId="398F234F" w:rsidR="001B1AC2" w:rsidRPr="00E1513F" w:rsidRDefault="00E1513F" w:rsidP="00F7608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54D26C0D" w14:textId="77777777" w:rsidTr="00F76083">
        <w:tc>
          <w:tcPr>
            <w:tcW w:w="1751" w:type="dxa"/>
            <w:vMerge/>
          </w:tcPr>
          <w:p w14:paraId="18801376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047755C9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7122B12B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</w:t>
            </w:r>
            <w:r w:rsidRPr="00BF7157">
              <w:rPr>
                <w:snapToGrid w:val="0"/>
                <w:sz w:val="22"/>
                <w:szCs w:val="22"/>
              </w:rPr>
              <w:lastRenderedPageBreak/>
              <w:t>командой для достижения поставленной цели</w:t>
            </w:r>
          </w:p>
        </w:tc>
        <w:tc>
          <w:tcPr>
            <w:tcW w:w="2262" w:type="dxa"/>
          </w:tcPr>
          <w:p w14:paraId="5AF3C4D1" w14:textId="2C3C5E07" w:rsidR="00E1513F" w:rsidRPr="00E1513F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lastRenderedPageBreak/>
              <w:t>Социальные коммуникации. Психология</w:t>
            </w:r>
          </w:p>
        </w:tc>
      </w:tr>
      <w:tr w:rsidR="00E1513F" w:rsidRPr="00BF7157" w14:paraId="1F2D6A1E" w14:textId="77777777" w:rsidTr="00F76083">
        <w:trPr>
          <w:trHeight w:val="1047"/>
        </w:trPr>
        <w:tc>
          <w:tcPr>
            <w:tcW w:w="1751" w:type="dxa"/>
            <w:vMerge/>
          </w:tcPr>
          <w:p w14:paraId="27881EAB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2C0D47D6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14899BAF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2262" w:type="dxa"/>
          </w:tcPr>
          <w:p w14:paraId="7E26523A" w14:textId="2BCB29C1" w:rsidR="00E1513F" w:rsidRPr="00E1513F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1BD9B538" w14:textId="77777777" w:rsidTr="00F76083">
        <w:tc>
          <w:tcPr>
            <w:tcW w:w="1751" w:type="dxa"/>
            <w:vMerge w:val="restart"/>
          </w:tcPr>
          <w:p w14:paraId="2C4CBBDE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726" w:type="dxa"/>
            <w:vMerge w:val="restart"/>
          </w:tcPr>
          <w:p w14:paraId="16D00B9E" w14:textId="77777777" w:rsidR="00E1513F" w:rsidRPr="00BF7157" w:rsidRDefault="00E1513F" w:rsidP="00E151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BF7157">
              <w:rPr>
                <w:snapToGrid w:val="0"/>
                <w:sz w:val="22"/>
                <w:szCs w:val="22"/>
              </w:rPr>
              <w:t>ых</w:t>
            </w:r>
            <w:proofErr w:type="spellEnd"/>
            <w:r w:rsidRPr="00BF7157">
              <w:rPr>
                <w:snapToGrid w:val="0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  <w:p w14:paraId="465A6951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158715C1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2262" w:type="dxa"/>
          </w:tcPr>
          <w:p w14:paraId="7A5A51F8" w14:textId="0DA640A9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Деловой иностранный язык</w:t>
            </w:r>
          </w:p>
          <w:p w14:paraId="76079485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color w:val="C0504D" w:themeColor="accent2"/>
                <w:sz w:val="22"/>
                <w:szCs w:val="22"/>
              </w:rPr>
            </w:pPr>
          </w:p>
        </w:tc>
      </w:tr>
      <w:tr w:rsidR="00E1513F" w:rsidRPr="00BF7157" w14:paraId="178BCFC7" w14:textId="77777777" w:rsidTr="00F76083">
        <w:tc>
          <w:tcPr>
            <w:tcW w:w="1751" w:type="dxa"/>
            <w:vMerge/>
          </w:tcPr>
          <w:p w14:paraId="0A09E569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38B2AC3C" w14:textId="77777777" w:rsidR="00E1513F" w:rsidRPr="00BF7157" w:rsidRDefault="00E1513F" w:rsidP="00E151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39865164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2262" w:type="dxa"/>
          </w:tcPr>
          <w:p w14:paraId="70ED29C4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  <w:p w14:paraId="55682622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color w:val="C0504D" w:themeColor="accent2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 xml:space="preserve">Учебная практика. Научно-исследовательская работа </w:t>
            </w:r>
          </w:p>
        </w:tc>
      </w:tr>
      <w:tr w:rsidR="00E1513F" w:rsidRPr="00BF7157" w14:paraId="6AF1BD28" w14:textId="77777777" w:rsidTr="00F76083">
        <w:tc>
          <w:tcPr>
            <w:tcW w:w="1751" w:type="dxa"/>
            <w:vMerge/>
          </w:tcPr>
          <w:p w14:paraId="69AECE92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7237A99A" w14:textId="77777777" w:rsidR="00E1513F" w:rsidRPr="00BF7157" w:rsidRDefault="00E1513F" w:rsidP="00E151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5C726EBB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УК-4.3. Владеть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2262" w:type="dxa"/>
          </w:tcPr>
          <w:p w14:paraId="2D0EEA74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Деловой иностранный язык Иностранный язык</w:t>
            </w:r>
          </w:p>
          <w:p w14:paraId="30453AE9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color w:val="C0504D" w:themeColor="accent2"/>
                <w:sz w:val="22"/>
                <w:szCs w:val="22"/>
              </w:rPr>
            </w:pPr>
          </w:p>
        </w:tc>
      </w:tr>
      <w:tr w:rsidR="00E1513F" w:rsidRPr="00BF7157" w14:paraId="26063F6D" w14:textId="77777777" w:rsidTr="00F76083">
        <w:tc>
          <w:tcPr>
            <w:tcW w:w="1751" w:type="dxa"/>
            <w:vMerge w:val="restart"/>
          </w:tcPr>
          <w:p w14:paraId="56F2906E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726" w:type="dxa"/>
            <w:vMerge w:val="restart"/>
          </w:tcPr>
          <w:p w14:paraId="329BB131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748" w:type="dxa"/>
          </w:tcPr>
          <w:p w14:paraId="19E9677D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2262" w:type="dxa"/>
          </w:tcPr>
          <w:p w14:paraId="2A33F337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044073A0" w14:textId="77777777" w:rsidTr="00F76083">
        <w:tc>
          <w:tcPr>
            <w:tcW w:w="1751" w:type="dxa"/>
            <w:vMerge/>
          </w:tcPr>
          <w:p w14:paraId="58BC0626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4044B992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278FE0BF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2" w:type="dxa"/>
          </w:tcPr>
          <w:p w14:paraId="55ADB688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42E6D765" w14:textId="77777777" w:rsidTr="00F76083">
        <w:tc>
          <w:tcPr>
            <w:tcW w:w="1751" w:type="dxa"/>
            <w:vMerge/>
          </w:tcPr>
          <w:p w14:paraId="37A06A09" w14:textId="77777777" w:rsidR="00E1513F" w:rsidRPr="00BF7157" w:rsidRDefault="00E1513F" w:rsidP="00E151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2010BBDB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3D037934" w14:textId="77777777" w:rsidR="00E1513F" w:rsidRPr="00BF7157" w:rsidRDefault="00E1513F" w:rsidP="00E1513F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 методами и навыками эффективного межкультурного взаимодействия</w:t>
            </w:r>
          </w:p>
        </w:tc>
        <w:tc>
          <w:tcPr>
            <w:tcW w:w="2262" w:type="dxa"/>
          </w:tcPr>
          <w:p w14:paraId="494DA605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1CC3F4B6" w14:textId="77777777" w:rsidTr="00F76083">
        <w:tc>
          <w:tcPr>
            <w:tcW w:w="1751" w:type="dxa"/>
            <w:vMerge w:val="restart"/>
          </w:tcPr>
          <w:p w14:paraId="2CE225C5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1726" w:type="dxa"/>
            <w:vMerge w:val="restart"/>
          </w:tcPr>
          <w:p w14:paraId="7ACFB581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УК-6. Способен определять и реализовывать приоритеты собственной деятельности и способы ее со</w:t>
            </w:r>
            <w:r w:rsidRPr="00BF7157">
              <w:rPr>
                <w:snapToGrid w:val="0"/>
                <w:sz w:val="22"/>
                <w:szCs w:val="22"/>
              </w:rPr>
              <w:lastRenderedPageBreak/>
              <w:t>вершенствования  на основе самооценки</w:t>
            </w:r>
          </w:p>
        </w:tc>
        <w:tc>
          <w:tcPr>
            <w:tcW w:w="3748" w:type="dxa"/>
          </w:tcPr>
          <w:p w14:paraId="0D7305E2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lastRenderedPageBreak/>
              <w:t>УК-6.1.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BF7157">
              <w:rPr>
                <w:snapToGrid w:val="0"/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262" w:type="dxa"/>
          </w:tcPr>
          <w:p w14:paraId="10B577DC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E1513F" w:rsidRPr="00BF7157" w14:paraId="75A0C5C8" w14:textId="77777777" w:rsidTr="00F76083">
        <w:tc>
          <w:tcPr>
            <w:tcW w:w="1751" w:type="dxa"/>
            <w:vMerge/>
          </w:tcPr>
          <w:p w14:paraId="248FB007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3760C214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16024253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УК-6.2.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решать задачи собственного личностного и профессионального развития, определять и реа</w:t>
            </w:r>
            <w:r w:rsidRPr="00BF7157">
              <w:rPr>
                <w:snapToGrid w:val="0"/>
                <w:sz w:val="22"/>
                <w:szCs w:val="22"/>
              </w:rPr>
              <w:lastRenderedPageBreak/>
              <w:t>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2262" w:type="dxa"/>
          </w:tcPr>
          <w:p w14:paraId="6FB72172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lastRenderedPageBreak/>
              <w:t>Социальные коммуникации. Психология</w:t>
            </w:r>
          </w:p>
          <w:p w14:paraId="5F8B1490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color w:val="C0504D" w:themeColor="accent2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Научно-исследовательская работа</w:t>
            </w:r>
            <w:r w:rsidRPr="00BF7157">
              <w:rPr>
                <w:snapToGrid w:val="0"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E1513F" w:rsidRPr="00BF7157" w14:paraId="52C3C685" w14:textId="77777777" w:rsidTr="00F76083">
        <w:tc>
          <w:tcPr>
            <w:tcW w:w="1751" w:type="dxa"/>
            <w:vMerge/>
          </w:tcPr>
          <w:p w14:paraId="33D071F5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5EB097D9" w14:textId="77777777" w:rsidR="00E1513F" w:rsidRPr="00BF7157" w:rsidRDefault="00E1513F" w:rsidP="00E1513F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14:paraId="37BE437D" w14:textId="77777777" w:rsidR="00E1513F" w:rsidRPr="00BF7157" w:rsidRDefault="00E1513F" w:rsidP="00E1513F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УК-6.3.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</w:t>
            </w:r>
          </w:p>
        </w:tc>
        <w:tc>
          <w:tcPr>
            <w:tcW w:w="2262" w:type="dxa"/>
          </w:tcPr>
          <w:p w14:paraId="192FDC38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  <w:p w14:paraId="5C200099" w14:textId="77777777" w:rsidR="00E1513F" w:rsidRPr="00BF7157" w:rsidRDefault="00E1513F" w:rsidP="00E151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Научно-исследовательская работа</w:t>
            </w:r>
          </w:p>
        </w:tc>
      </w:tr>
    </w:tbl>
    <w:p w14:paraId="125AC0DF" w14:textId="77777777" w:rsidR="005F1BA0" w:rsidRDefault="005F1BA0" w:rsidP="00F2654C">
      <w:pPr>
        <w:widowControl w:val="0"/>
        <w:suppressAutoHyphens/>
        <w:jc w:val="center"/>
        <w:rPr>
          <w:b/>
          <w:bCs/>
          <w:snapToGrid w:val="0"/>
        </w:rPr>
      </w:pPr>
    </w:p>
    <w:p w14:paraId="151BF2B2" w14:textId="300FCEEB" w:rsidR="005F1BA0" w:rsidRDefault="005F1BA0" w:rsidP="00F2654C">
      <w:pPr>
        <w:widowControl w:val="0"/>
        <w:suppressAutoHyphens/>
        <w:jc w:val="center"/>
        <w:rPr>
          <w:b/>
          <w:bCs/>
          <w:snapToGrid w:val="0"/>
        </w:rPr>
      </w:pPr>
    </w:p>
    <w:p w14:paraId="4686A1DF" w14:textId="77777777" w:rsidR="00B8715C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280CC7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общепрофессиональными компетенциями (ОПК), 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</w:t>
      </w:r>
      <w:r w:rsidR="00C77B50">
        <w:rPr>
          <w:rFonts w:eastAsia="Times New Roman" w:cs="Times New Roman"/>
          <w:snapToGrid w:val="0"/>
          <w:szCs w:val="24"/>
          <w:lang w:eastAsia="ru-RU"/>
        </w:rPr>
        <w:t>с указанием дисциплин</w:t>
      </w:r>
      <w:r w:rsidR="00D146C2">
        <w:rPr>
          <w:rFonts w:eastAsia="Times New Roman" w:cs="Times New Roman"/>
          <w:snapToGrid w:val="0"/>
          <w:szCs w:val="24"/>
          <w:lang w:eastAsia="ru-RU"/>
        </w:rPr>
        <w:t xml:space="preserve"> и практик</w:t>
      </w:r>
      <w:r w:rsidR="00C77B50">
        <w:rPr>
          <w:rFonts w:eastAsia="Times New Roman" w:cs="Times New Roman"/>
          <w:snapToGrid w:val="0"/>
          <w:szCs w:val="24"/>
          <w:lang w:eastAsia="ru-RU"/>
        </w:rPr>
        <w:t>, реализующих компетенцию или ее часть,</w:t>
      </w:r>
      <w:r w:rsidR="00AE3D6A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приведен в таблице </w:t>
      </w:r>
      <w:r w:rsidR="00A13479">
        <w:rPr>
          <w:rFonts w:eastAsia="Times New Roman" w:cs="Times New Roman"/>
          <w:snapToGrid w:val="0"/>
          <w:szCs w:val="24"/>
          <w:lang w:eastAsia="ru-RU"/>
        </w:rPr>
        <w:t>3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. </w:t>
      </w:r>
    </w:p>
    <w:p w14:paraId="24896A25" w14:textId="77777777" w:rsidR="00AA4229" w:rsidRPr="00280CC7" w:rsidRDefault="00AA4229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5FCD0D6" w14:textId="77777777" w:rsidR="00B8715C" w:rsidRPr="00280CC7" w:rsidRDefault="00B8715C" w:rsidP="00AA4229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 w:rsidR="00A13479">
        <w:rPr>
          <w:rFonts w:eastAsia="Times New Roman" w:cs="Times New Roman"/>
          <w:snapToGrid w:val="0"/>
          <w:szCs w:val="24"/>
          <w:lang w:eastAsia="ru-RU"/>
        </w:rPr>
        <w:t>3</w:t>
      </w:r>
    </w:p>
    <w:p w14:paraId="3EE48001" w14:textId="69D9EC72" w:rsidR="00B8715C" w:rsidRDefault="00CF2E7E" w:rsidP="00F2654C">
      <w:pPr>
        <w:widowControl w:val="0"/>
        <w:suppressAutoHyphens/>
        <w:spacing w:before="120" w:after="120"/>
        <w:jc w:val="center"/>
        <w:rPr>
          <w:b/>
          <w:snapToGrid w:val="0"/>
        </w:rPr>
      </w:pPr>
      <w:r w:rsidRPr="00280CC7">
        <w:rPr>
          <w:b/>
          <w:snapToGrid w:val="0"/>
        </w:rPr>
        <w:t>Общепрофессиональные компетенции</w:t>
      </w:r>
      <w:r w:rsidR="00B8715C" w:rsidRPr="00280CC7">
        <w:rPr>
          <w:b/>
          <w:snapToGrid w:val="0"/>
        </w:rPr>
        <w:t xml:space="preserve"> выпускника </w:t>
      </w:r>
      <w:r w:rsidR="00C77B50">
        <w:rPr>
          <w:b/>
          <w:snapToGrid w:val="0"/>
        </w:rPr>
        <w:t xml:space="preserve">(ОПК) </w:t>
      </w:r>
      <w:r w:rsidR="00B8715C" w:rsidRPr="00280CC7">
        <w:rPr>
          <w:b/>
          <w:snapToGrid w:val="0"/>
        </w:rPr>
        <w:t>и индикаторы их достижения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2"/>
        <w:gridCol w:w="5163"/>
        <w:gridCol w:w="3118"/>
      </w:tblGrid>
      <w:tr w:rsidR="001B1AC2" w:rsidRPr="00CE7CA5" w14:paraId="09C0C97A" w14:textId="77777777" w:rsidTr="00F76083">
        <w:trPr>
          <w:trHeight w:val="15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514" w14:textId="77777777" w:rsidR="001B1AC2" w:rsidRPr="00CE7CA5" w:rsidRDefault="001B1AC2" w:rsidP="00F7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B4D" w14:textId="77777777" w:rsidR="001B1AC2" w:rsidRPr="00CE7CA5" w:rsidRDefault="001B1AC2" w:rsidP="00F760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E7CA5">
              <w:rPr>
                <w:b/>
                <w:sz w:val="22"/>
              </w:rPr>
              <w:t>Индикаторы ОПОП: Знает(1) Умеет (2)  Опят деятельности (Владеет/имеет навыки) 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3D6A" w14:textId="77777777" w:rsidR="001B1AC2" w:rsidRPr="00CE7CA5" w:rsidRDefault="001B1AC2" w:rsidP="00F760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E7CA5">
              <w:rPr>
                <w:b/>
                <w:sz w:val="22"/>
              </w:rPr>
              <w:t>Дисциплины</w:t>
            </w:r>
          </w:p>
        </w:tc>
      </w:tr>
      <w:tr w:rsidR="001B1AC2" w:rsidRPr="00CE7CA5" w14:paraId="03B0756E" w14:textId="77777777" w:rsidTr="00F76083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91D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ОПК-1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1B1AC2" w:rsidRPr="00CE7CA5" w14:paraId="08422D51" w14:textId="77777777" w:rsidTr="00F76083">
        <w:trPr>
          <w:trHeight w:val="832"/>
        </w:trPr>
        <w:tc>
          <w:tcPr>
            <w:tcW w:w="1642" w:type="dxa"/>
            <w:tcBorders>
              <w:right w:val="single" w:sz="6" w:space="0" w:color="000000"/>
            </w:tcBorders>
          </w:tcPr>
          <w:p w14:paraId="2395B2E9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40FD6618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ОПК-1.1.1</w:t>
            </w:r>
          </w:p>
          <w:p w14:paraId="54426B34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Знает</w:t>
            </w:r>
            <w:r w:rsidRPr="00CE7CA5">
              <w:rPr>
                <w:sz w:val="22"/>
                <w:szCs w:val="22"/>
              </w:rPr>
              <w:t xml:space="preserve"> основные положения и этапы развития экономической, организационной</w:t>
            </w:r>
            <w:r w:rsidRPr="00CE7CA5">
              <w:rPr>
                <w:b/>
                <w:sz w:val="22"/>
                <w:szCs w:val="22"/>
              </w:rPr>
              <w:t xml:space="preserve"> </w:t>
            </w:r>
            <w:r w:rsidRPr="00CE7CA5">
              <w:rPr>
                <w:sz w:val="22"/>
                <w:szCs w:val="22"/>
              </w:rPr>
              <w:t xml:space="preserve">и управленческой теории, применимые к методике  развития практик управления  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1317847B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color w:val="000000"/>
                <w:sz w:val="22"/>
                <w:szCs w:val="22"/>
              </w:rPr>
              <w:t xml:space="preserve">Методология научных исследований в менеджменте </w:t>
            </w:r>
          </w:p>
        </w:tc>
      </w:tr>
      <w:tr w:rsidR="001B1AC2" w:rsidRPr="00CE7CA5" w14:paraId="38E00DBF" w14:textId="77777777" w:rsidTr="00F76083">
        <w:trPr>
          <w:trHeight w:val="759"/>
        </w:trPr>
        <w:tc>
          <w:tcPr>
            <w:tcW w:w="1642" w:type="dxa"/>
          </w:tcPr>
          <w:p w14:paraId="6DD12C9A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0CA90849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ОПК-1.2.1</w:t>
            </w:r>
          </w:p>
          <w:p w14:paraId="4BAF8135" w14:textId="77777777" w:rsidR="001B1AC2" w:rsidRPr="00CE7CA5" w:rsidRDefault="001B1AC2" w:rsidP="00F76083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решать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профессиональные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задачи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, используя методики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обобщения и </w:t>
            </w:r>
            <w:r w:rsidRPr="00CE7CA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критического анализа </w:t>
            </w:r>
            <w:r w:rsidRPr="00CE7CA5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реализации мероприятий </w:t>
            </w:r>
            <w:proofErr w:type="spellStart"/>
            <w:r w:rsidRPr="00CE7CA5">
              <w:rPr>
                <w:rFonts w:eastAsia="Times New Roman" w:cs="Times New Roman"/>
                <w:sz w:val="22"/>
                <w:szCs w:val="22"/>
              </w:rPr>
              <w:t>инновационно</w:t>
            </w:r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 w:rsidRPr="00CE7CA5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развития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26FC99EF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43AA2AD5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23A1261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1B1AC2" w:rsidRPr="00CE7CA5" w14:paraId="45DBEFED" w14:textId="77777777" w:rsidTr="00F76083">
        <w:trPr>
          <w:trHeight w:val="1026"/>
        </w:trPr>
        <w:tc>
          <w:tcPr>
            <w:tcW w:w="1642" w:type="dxa"/>
          </w:tcPr>
          <w:p w14:paraId="067C31A1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14:paraId="6588ADC6" w14:textId="77777777" w:rsidR="001B1AC2" w:rsidRPr="00CE7CA5" w:rsidRDefault="001B1AC2" w:rsidP="00F76083">
            <w:pPr>
              <w:widowControl w:val="0"/>
              <w:rPr>
                <w:rFonts w:cs="Times New Roman"/>
                <w:sz w:val="22"/>
              </w:rPr>
            </w:pPr>
          </w:p>
          <w:p w14:paraId="477F7F4A" w14:textId="77777777" w:rsidR="001B1AC2" w:rsidRPr="00CE7CA5" w:rsidRDefault="001B1AC2" w:rsidP="00F76083">
            <w:pPr>
              <w:widowControl w:val="0"/>
              <w:rPr>
                <w:rFonts w:cs="Times New Roman"/>
                <w:sz w:val="22"/>
              </w:rPr>
            </w:pPr>
          </w:p>
          <w:p w14:paraId="0143051D" w14:textId="77777777" w:rsidR="001B1AC2" w:rsidRPr="00CE7CA5" w:rsidRDefault="001B1AC2" w:rsidP="00F76083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0327EB1A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ОПК-1.3.1</w:t>
            </w:r>
          </w:p>
          <w:p w14:paraId="2D72F573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>Владеет</w:t>
            </w:r>
            <w:r w:rsidRPr="00CE7CA5">
              <w:rPr>
                <w:iCs/>
                <w:sz w:val="22"/>
                <w:szCs w:val="22"/>
              </w:rPr>
              <w:t xml:space="preserve"> </w:t>
            </w:r>
            <w:r w:rsidRPr="00CE7CA5">
              <w:rPr>
                <w:sz w:val="22"/>
                <w:szCs w:val="22"/>
              </w:rPr>
              <w:t xml:space="preserve">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</w:t>
            </w:r>
            <w:r w:rsidRPr="00CE7CA5">
              <w:rPr>
                <w:iCs/>
                <w:sz w:val="22"/>
                <w:szCs w:val="22"/>
              </w:rPr>
              <w:t xml:space="preserve">реализации </w:t>
            </w:r>
            <w:r w:rsidRPr="00CE7CA5">
              <w:rPr>
                <w:sz w:val="22"/>
                <w:szCs w:val="22"/>
              </w:rPr>
              <w:t>эффективных инновационных проектов и программ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2E3F1A2D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 </w:t>
            </w:r>
          </w:p>
        </w:tc>
      </w:tr>
      <w:tr w:rsidR="001B1AC2" w:rsidRPr="00CE7CA5" w14:paraId="318601D9" w14:textId="77777777" w:rsidTr="00F76083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271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lastRenderedPageBreak/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</w:tr>
      <w:tr w:rsidR="001B1AC2" w:rsidRPr="00CE7CA5" w14:paraId="47FAAC65" w14:textId="77777777" w:rsidTr="00F76083">
        <w:trPr>
          <w:trHeight w:val="1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7D01AF87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bottom w:val="single" w:sz="6" w:space="0" w:color="000000"/>
              <w:right w:val="single" w:sz="6" w:space="0" w:color="000000"/>
            </w:tcBorders>
          </w:tcPr>
          <w:p w14:paraId="44B7DC1B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ОПК-2.1.1</w:t>
            </w:r>
          </w:p>
          <w:p w14:paraId="5C83E0A2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Знает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современные техники  и методики сбора, обработки и анализа данных, необходимых для решения исследовательских задач в рамках развития методологии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практик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14:paraId="4A4D851C" w14:textId="77777777" w:rsidR="001B1AC2" w:rsidRPr="00CE7CA5" w:rsidRDefault="001B1AC2" w:rsidP="00F76083">
            <w:pPr>
              <w:shd w:val="clear" w:color="auto" w:fill="FFFFFF"/>
              <w:outlineLvl w:val="1"/>
              <w:rPr>
                <w:color w:val="000000"/>
                <w:sz w:val="22"/>
              </w:rPr>
            </w:pPr>
            <w:r w:rsidRPr="00CE7CA5">
              <w:rPr>
                <w:color w:val="000000"/>
                <w:sz w:val="22"/>
              </w:rPr>
              <w:t xml:space="preserve">Методология научных исследований в менеджменте </w:t>
            </w:r>
          </w:p>
          <w:p w14:paraId="1AF87058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1B1AC2" w:rsidRPr="00CE7CA5" w14:paraId="40A411E4" w14:textId="77777777" w:rsidTr="00F76083">
        <w:trPr>
          <w:trHeight w:val="1313"/>
        </w:trPr>
        <w:tc>
          <w:tcPr>
            <w:tcW w:w="1642" w:type="dxa"/>
          </w:tcPr>
          <w:p w14:paraId="76B48304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061338FA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2A7D8080" w14:textId="77777777" w:rsidR="001B1AC2" w:rsidRPr="00CE7CA5" w:rsidRDefault="001B1AC2" w:rsidP="00F76083">
            <w:pPr>
              <w:tabs>
                <w:tab w:val="left" w:pos="0"/>
              </w:tabs>
              <w:rPr>
                <w:iCs/>
                <w:sz w:val="22"/>
              </w:rPr>
            </w:pPr>
            <w:r w:rsidRPr="00CE7CA5">
              <w:rPr>
                <w:b/>
                <w:iCs/>
                <w:sz w:val="22"/>
              </w:rPr>
              <w:t>Умеет</w:t>
            </w:r>
            <w:r w:rsidRPr="00CE7CA5">
              <w:rPr>
                <w:iCs/>
                <w:sz w:val="22"/>
              </w:rPr>
              <w:t xml:space="preserve"> применять продвинутые методы </w:t>
            </w:r>
            <w:r w:rsidRPr="00CE7CA5">
              <w:rPr>
                <w:sz w:val="22"/>
              </w:rPr>
              <w:t>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2BB77263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Информационные системы и цифровые технологии в менеджменте </w:t>
            </w:r>
          </w:p>
          <w:p w14:paraId="37AC092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DE8A237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1B1AC2" w:rsidRPr="00CE7CA5" w14:paraId="07D793B8" w14:textId="77777777" w:rsidTr="00F76083">
        <w:trPr>
          <w:trHeight w:val="1276"/>
        </w:trPr>
        <w:tc>
          <w:tcPr>
            <w:tcW w:w="1642" w:type="dxa"/>
            <w:vMerge w:val="restart"/>
          </w:tcPr>
          <w:p w14:paraId="714F1F9B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14:paraId="037C7DF7" w14:textId="77777777" w:rsidR="001B1AC2" w:rsidRPr="00CE7CA5" w:rsidRDefault="001B1AC2" w:rsidP="00F76083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59F91B8F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ОПК-2.3.1</w:t>
            </w:r>
          </w:p>
          <w:p w14:paraId="44A32AF2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Владеет</w:t>
            </w:r>
            <w:r w:rsidRPr="00CE7CA5">
              <w:rPr>
                <w:sz w:val="22"/>
                <w:szCs w:val="22"/>
              </w:rPr>
              <w:t xml:space="preserve">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 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42B35244" w14:textId="77777777" w:rsidR="001B1AC2" w:rsidRPr="00CE7CA5" w:rsidRDefault="001B1AC2" w:rsidP="00F76083">
            <w:pPr>
              <w:rPr>
                <w:sz w:val="22"/>
              </w:rPr>
            </w:pPr>
            <w:r w:rsidRPr="00CE7CA5">
              <w:rPr>
                <w:sz w:val="22"/>
              </w:rPr>
              <w:t xml:space="preserve">Информационные системы и цифровые технологии в менеджменте </w:t>
            </w:r>
          </w:p>
          <w:p w14:paraId="7467D810" w14:textId="77777777" w:rsidR="001B1AC2" w:rsidRPr="00CE7CA5" w:rsidRDefault="001B1AC2" w:rsidP="00F76083">
            <w:pPr>
              <w:rPr>
                <w:rFonts w:cs="Times New Roman"/>
                <w:sz w:val="22"/>
              </w:rPr>
            </w:pPr>
          </w:p>
          <w:p w14:paraId="4ED8C417" w14:textId="77777777" w:rsidR="001B1AC2" w:rsidRPr="00CE7CA5" w:rsidRDefault="001B1AC2" w:rsidP="00F76083">
            <w:pPr>
              <w:rPr>
                <w:rFonts w:cs="Times New Roman"/>
                <w:sz w:val="22"/>
              </w:rPr>
            </w:pPr>
          </w:p>
          <w:p w14:paraId="6CE77DF2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1B1AC2" w:rsidRPr="00CE7CA5" w14:paraId="48B25C25" w14:textId="77777777" w:rsidTr="00F76083">
        <w:trPr>
          <w:trHeight w:val="1218"/>
        </w:trPr>
        <w:tc>
          <w:tcPr>
            <w:tcW w:w="1642" w:type="dxa"/>
            <w:vMerge/>
          </w:tcPr>
          <w:p w14:paraId="744AB569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711E667E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ОПК-2.3.2</w:t>
            </w:r>
          </w:p>
          <w:p w14:paraId="364ED899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Имеет навыки</w:t>
            </w:r>
            <w:r w:rsidRPr="00CE7CA5">
              <w:rPr>
                <w:sz w:val="22"/>
                <w:szCs w:val="22"/>
              </w:rPr>
              <w:t xml:space="preserve">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09D843E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Научно-исследовательская работа</w:t>
            </w:r>
          </w:p>
        </w:tc>
      </w:tr>
      <w:tr w:rsidR="001B1AC2" w:rsidRPr="00CE7CA5" w14:paraId="14D9A4E1" w14:textId="77777777" w:rsidTr="00F76083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61B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ОПК-3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</w:tr>
      <w:tr w:rsidR="001B1AC2" w:rsidRPr="00CE7CA5" w14:paraId="476C76FF" w14:textId="77777777" w:rsidTr="00F76083">
        <w:trPr>
          <w:trHeight w:val="865"/>
        </w:trPr>
        <w:tc>
          <w:tcPr>
            <w:tcW w:w="1642" w:type="dxa"/>
            <w:tcBorders>
              <w:right w:val="single" w:sz="6" w:space="0" w:color="000000"/>
            </w:tcBorders>
          </w:tcPr>
          <w:p w14:paraId="7C970402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4881AA60" w14:textId="77777777" w:rsidR="001B1AC2" w:rsidRPr="00CE7CA5" w:rsidRDefault="001B1AC2" w:rsidP="00F76083">
            <w:pPr>
              <w:rPr>
                <w:iCs/>
                <w:sz w:val="22"/>
              </w:rPr>
            </w:pPr>
            <w:r w:rsidRPr="00CE7CA5">
              <w:rPr>
                <w:iCs/>
                <w:sz w:val="22"/>
              </w:rPr>
              <w:t>ОПК-3.1.1</w:t>
            </w:r>
          </w:p>
          <w:p w14:paraId="31720336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современные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инструменты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альтернативны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вариант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ов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управленческих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с целью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принятия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обоснованных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организационно-управленческие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методы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оцен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ки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операционн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организационн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эффективност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>и.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7DF1FC64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 xml:space="preserve">Финансовая аналитика и отчетность в коммерческой организации </w:t>
            </w:r>
          </w:p>
        </w:tc>
      </w:tr>
      <w:tr w:rsidR="001B1AC2" w:rsidRPr="00CE7CA5" w14:paraId="1EBA08B6" w14:textId="77777777" w:rsidTr="00F76083">
        <w:trPr>
          <w:trHeight w:val="20"/>
        </w:trPr>
        <w:tc>
          <w:tcPr>
            <w:tcW w:w="1642" w:type="dxa"/>
          </w:tcPr>
          <w:p w14:paraId="271DF96B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43F63D1C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</w:p>
          <w:p w14:paraId="589340B3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принимать обоснованные управленческие решения в условиях сложной динамичной среды, в том числе с учетом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этических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норм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касающимися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социальных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этнических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конфессиональных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культурных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различий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субъектов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профессиональной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2425F197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  <w:p w14:paraId="5EB1EA2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Социальные коммуникации. Психология</w:t>
            </w:r>
          </w:p>
          <w:p w14:paraId="6A717C4A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1B1AC2" w:rsidRPr="00CE7CA5" w14:paraId="6E681F2C" w14:textId="77777777" w:rsidTr="00F76083">
        <w:trPr>
          <w:trHeight w:val="25"/>
        </w:trPr>
        <w:tc>
          <w:tcPr>
            <w:tcW w:w="1642" w:type="dxa"/>
          </w:tcPr>
          <w:p w14:paraId="61ED022F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  <w:p w14:paraId="5C79BDA2" w14:textId="77777777" w:rsidR="001B1AC2" w:rsidRPr="00CE7CA5" w:rsidRDefault="001B1AC2" w:rsidP="00F76083">
            <w:pPr>
              <w:widowControl w:val="0"/>
              <w:rPr>
                <w:rFonts w:cs="Times New Roman"/>
                <w:sz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456CD3A8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ОПК-3.3.1</w:t>
            </w:r>
          </w:p>
          <w:p w14:paraId="7B00ABC5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методик</w:t>
            </w:r>
            <w:proofErr w:type="spellEnd"/>
            <w:r w:rsidRPr="00CE7CA5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конкретных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ситуаций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оценивать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операционную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r w:rsidRPr="00CE7CA5">
              <w:rPr>
                <w:rFonts w:cs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организационную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эффективность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социальную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значимость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обеспечивать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реализацию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63CA994E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lastRenderedPageBreak/>
              <w:t xml:space="preserve">Финансовая аналитика и отчетность в коммерческой организации  </w:t>
            </w:r>
          </w:p>
        </w:tc>
      </w:tr>
      <w:tr w:rsidR="001B1AC2" w:rsidRPr="00CE7CA5" w14:paraId="082C405C" w14:textId="77777777" w:rsidTr="00F76083">
        <w:trPr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305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lastRenderedPageBreak/>
              <w:t>ОПК-4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      </w:r>
          </w:p>
        </w:tc>
      </w:tr>
      <w:tr w:rsidR="001B1AC2" w:rsidRPr="00CE7CA5" w14:paraId="666624E8" w14:textId="77777777" w:rsidTr="00F76083">
        <w:trPr>
          <w:trHeight w:val="714"/>
        </w:trPr>
        <w:tc>
          <w:tcPr>
            <w:tcW w:w="1642" w:type="dxa"/>
            <w:tcBorders>
              <w:right w:val="single" w:sz="6" w:space="0" w:color="000000"/>
            </w:tcBorders>
          </w:tcPr>
          <w:p w14:paraId="24ADBF39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388DB138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ОПК-4.1.2</w:t>
            </w:r>
          </w:p>
          <w:p w14:paraId="2ED47E12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Знает</w:t>
            </w:r>
            <w:r w:rsidRPr="00CE7CA5">
              <w:rPr>
                <w:sz w:val="22"/>
                <w:szCs w:val="22"/>
              </w:rPr>
              <w:t xml:space="preserve">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28F55261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1B1AC2" w:rsidRPr="00CE7CA5" w14:paraId="171BE3B9" w14:textId="77777777" w:rsidTr="00F76083">
        <w:trPr>
          <w:trHeight w:val="1083"/>
        </w:trPr>
        <w:tc>
          <w:tcPr>
            <w:tcW w:w="1642" w:type="dxa"/>
          </w:tcPr>
          <w:p w14:paraId="77A2D808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right w:val="single" w:sz="6" w:space="0" w:color="000000"/>
            </w:tcBorders>
          </w:tcPr>
          <w:p w14:paraId="3D469F7F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iCs/>
                <w:sz w:val="22"/>
                <w:szCs w:val="22"/>
              </w:rPr>
              <w:t>ОПК-</w:t>
            </w:r>
            <w:r w:rsidRPr="00CE7CA5">
              <w:rPr>
                <w:rFonts w:cs="Times New Roman"/>
                <w:iCs/>
                <w:sz w:val="22"/>
                <w:szCs w:val="22"/>
                <w:lang w:val="ru-RU"/>
              </w:rPr>
              <w:t>4</w:t>
            </w:r>
            <w:r w:rsidRPr="00CE7CA5">
              <w:rPr>
                <w:rFonts w:cs="Times New Roman"/>
                <w:iCs/>
                <w:sz w:val="22"/>
                <w:szCs w:val="22"/>
              </w:rPr>
              <w:t>.2.1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96196E3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Умеет</w:t>
            </w:r>
            <w:r w:rsidRPr="00CE7CA5">
              <w:rPr>
                <w:sz w:val="22"/>
                <w:szCs w:val="22"/>
              </w:rPr>
              <w:t xml:space="preserve">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0FE674CF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1B1AC2" w:rsidRPr="00CE7CA5" w14:paraId="3858DE5F" w14:textId="77777777" w:rsidTr="00F76083">
        <w:trPr>
          <w:trHeight w:val="25"/>
        </w:trPr>
        <w:tc>
          <w:tcPr>
            <w:tcW w:w="1642" w:type="dxa"/>
          </w:tcPr>
          <w:p w14:paraId="23FBDE5D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108E6B6E" w14:textId="77777777" w:rsidR="001B1AC2" w:rsidRPr="00CE7CA5" w:rsidRDefault="001B1AC2" w:rsidP="00F76083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sz w:val="22"/>
                <w:szCs w:val="22"/>
              </w:rPr>
              <w:t>ОПК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E7CA5">
              <w:rPr>
                <w:rFonts w:cs="Times New Roman"/>
                <w:sz w:val="22"/>
                <w:szCs w:val="22"/>
              </w:rPr>
              <w:t>4.3.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2BC260A" w14:textId="77777777" w:rsidR="001B1AC2" w:rsidRPr="00CE7CA5" w:rsidRDefault="001B1AC2" w:rsidP="00F76083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CE7CA5">
              <w:rPr>
                <w:rFonts w:cs="Times New Roman"/>
                <w:b/>
                <w:sz w:val="22"/>
                <w:szCs w:val="22"/>
                <w:lang w:val="ru-RU"/>
              </w:rPr>
              <w:t xml:space="preserve">Имеет навыки </w:t>
            </w:r>
            <w:r w:rsidRPr="00CE7CA5">
              <w:rPr>
                <w:rFonts w:cs="Times New Roman"/>
                <w:sz w:val="22"/>
                <w:szCs w:val="22"/>
                <w:lang w:val="ru-RU"/>
              </w:rPr>
              <w:t>применять</w:t>
            </w:r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разрабатывать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стратегии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создания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развития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инновационных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направлений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деятельности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соответствующие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им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бизнес-модели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E7CA5">
              <w:rPr>
                <w:rFonts w:cs="Times New Roman"/>
                <w:sz w:val="22"/>
                <w:szCs w:val="22"/>
              </w:rPr>
              <w:t>организаций</w:t>
            </w:r>
            <w:proofErr w:type="spellEnd"/>
            <w:r w:rsidRPr="00CE7CA5"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470C279F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 xml:space="preserve">Инновационный менеджмент </w:t>
            </w:r>
          </w:p>
        </w:tc>
      </w:tr>
      <w:tr w:rsidR="001B1AC2" w:rsidRPr="00CE7CA5" w14:paraId="7394295E" w14:textId="77777777" w:rsidTr="00F76083">
        <w:trPr>
          <w:trHeight w:val="389"/>
        </w:trPr>
        <w:tc>
          <w:tcPr>
            <w:tcW w:w="9923" w:type="dxa"/>
            <w:gridSpan w:val="3"/>
            <w:tcBorders>
              <w:right w:val="single" w:sz="6" w:space="0" w:color="000000"/>
            </w:tcBorders>
          </w:tcPr>
          <w:p w14:paraId="4457B3A9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sz w:val="22"/>
                <w:szCs w:val="22"/>
              </w:rPr>
              <w:t>ОПК-5. Способен обобщать и критически оценивать научные исследования в менеджменте и смежных областях, выполнять научно-исследовательские  проекты</w:t>
            </w:r>
          </w:p>
        </w:tc>
      </w:tr>
      <w:tr w:rsidR="001B1AC2" w:rsidRPr="00CE7CA5" w14:paraId="0FBC4B76" w14:textId="77777777" w:rsidTr="00F76083">
        <w:trPr>
          <w:trHeight w:val="389"/>
        </w:trPr>
        <w:tc>
          <w:tcPr>
            <w:tcW w:w="1642" w:type="dxa"/>
            <w:tcBorders>
              <w:right w:val="single" w:sz="6" w:space="0" w:color="000000"/>
            </w:tcBorders>
          </w:tcPr>
          <w:p w14:paraId="1603E639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Знания (1)</w:t>
            </w:r>
          </w:p>
        </w:tc>
        <w:tc>
          <w:tcPr>
            <w:tcW w:w="5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E1EA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ОПК-5.1.1</w:t>
            </w:r>
          </w:p>
          <w:p w14:paraId="601E933D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 xml:space="preserve">Знает </w:t>
            </w:r>
            <w:r w:rsidRPr="00CE7CA5">
              <w:rPr>
                <w:iCs/>
                <w:sz w:val="22"/>
                <w:szCs w:val="22"/>
              </w:rPr>
              <w:t>методы и инструментарий оценки результатов научных исследований в менеджменте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10038512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7214CB51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  <w:p w14:paraId="22C8E314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1B1AC2" w:rsidRPr="00CE7CA5" w14:paraId="73CF3376" w14:textId="77777777" w:rsidTr="00F76083">
        <w:trPr>
          <w:trHeight w:val="389"/>
        </w:trPr>
        <w:tc>
          <w:tcPr>
            <w:tcW w:w="1642" w:type="dxa"/>
          </w:tcPr>
          <w:p w14:paraId="45A7B580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Умения (2)</w:t>
            </w:r>
          </w:p>
        </w:tc>
        <w:tc>
          <w:tcPr>
            <w:tcW w:w="5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BBDA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ОПК-5.1.2</w:t>
            </w:r>
          </w:p>
          <w:p w14:paraId="4135778E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 xml:space="preserve">Умеет </w:t>
            </w:r>
            <w:r w:rsidRPr="00CE7CA5">
              <w:rPr>
                <w:iCs/>
                <w:sz w:val="22"/>
                <w:szCs w:val="22"/>
              </w:rPr>
              <w:t>проводить оценку и критически оценивать результаты научных исследований в менеджменте и смежных областях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3B3868DD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14:paraId="7E1BBDC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  <w:p w14:paraId="094D414F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</w:tc>
      </w:tr>
      <w:tr w:rsidR="001B1AC2" w:rsidRPr="00CE7CA5" w14:paraId="18E30C91" w14:textId="77777777" w:rsidTr="00F76083">
        <w:trPr>
          <w:trHeight w:val="389"/>
        </w:trPr>
        <w:tc>
          <w:tcPr>
            <w:tcW w:w="1642" w:type="dxa"/>
          </w:tcPr>
          <w:p w14:paraId="6EF625CF" w14:textId="77777777" w:rsidR="001B1AC2" w:rsidRPr="00CE7CA5" w:rsidRDefault="001B1AC2" w:rsidP="00F76083">
            <w:pPr>
              <w:widowControl w:val="0"/>
              <w:rPr>
                <w:sz w:val="22"/>
              </w:rPr>
            </w:pPr>
            <w:r w:rsidRPr="00CE7CA5">
              <w:rPr>
                <w:sz w:val="22"/>
              </w:rPr>
              <w:t>Опыт деятельности (3)</w:t>
            </w:r>
          </w:p>
        </w:tc>
        <w:tc>
          <w:tcPr>
            <w:tcW w:w="5163" w:type="dxa"/>
            <w:tcBorders>
              <w:top w:val="single" w:sz="6" w:space="0" w:color="000000"/>
              <w:right w:val="single" w:sz="6" w:space="0" w:color="000000"/>
            </w:tcBorders>
          </w:tcPr>
          <w:p w14:paraId="74155E6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iCs/>
                <w:sz w:val="22"/>
                <w:szCs w:val="22"/>
              </w:rPr>
              <w:t>ОПК-5.1.3</w:t>
            </w:r>
          </w:p>
          <w:p w14:paraId="72D4488C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b/>
                <w:iCs/>
                <w:sz w:val="22"/>
                <w:szCs w:val="22"/>
              </w:rPr>
              <w:t>Имеет навыки</w:t>
            </w:r>
            <w:r w:rsidRPr="00CE7CA5">
              <w:rPr>
                <w:iCs/>
                <w:sz w:val="22"/>
                <w:szCs w:val="22"/>
              </w:rPr>
              <w:t xml:space="preserve"> выполнять 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54F011AD" w14:textId="77777777" w:rsidR="001B1AC2" w:rsidRPr="00CE7CA5" w:rsidRDefault="001B1AC2" w:rsidP="00F7608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E7CA5">
              <w:rPr>
                <w:sz w:val="22"/>
                <w:szCs w:val="22"/>
              </w:rPr>
              <w:t>Инновационный менеджмент</w:t>
            </w:r>
          </w:p>
        </w:tc>
      </w:tr>
    </w:tbl>
    <w:p w14:paraId="34ED2F21" w14:textId="77777777" w:rsidR="007F24F4" w:rsidRPr="00604A63" w:rsidRDefault="007F24F4" w:rsidP="00F2654C">
      <w:pPr>
        <w:widowControl w:val="0"/>
        <w:suppressAutoHyphens/>
        <w:jc w:val="center"/>
        <w:rPr>
          <w:b/>
          <w:snapToGrid w:val="0"/>
        </w:rPr>
      </w:pPr>
    </w:p>
    <w:p w14:paraId="736FC4E3" w14:textId="77777777" w:rsidR="00B8715C" w:rsidRPr="00766DB1" w:rsidRDefault="00B8715C" w:rsidP="00F2654C">
      <w:pPr>
        <w:widowControl w:val="0"/>
        <w:suppressAutoHyphens/>
        <w:spacing w:after="120"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766DB1">
        <w:rPr>
          <w:rFonts w:eastAsia="Times New Roman" w:cs="Times New Roman"/>
          <w:bCs/>
          <w:snapToGrid w:val="0"/>
          <w:spacing w:val="-3"/>
          <w:szCs w:val="24"/>
          <w:lang w:eastAsia="ru-RU"/>
        </w:rPr>
        <w:t xml:space="preserve">В результате освоения ОПОП </w:t>
      </w:r>
      <w:r w:rsidRPr="00766DB1">
        <w:rPr>
          <w:rFonts w:eastAsia="Times New Roman" w:cs="Times New Roman"/>
          <w:snapToGrid w:val="0"/>
          <w:spacing w:val="-3"/>
          <w:szCs w:val="24"/>
          <w:lang w:eastAsia="ru-RU"/>
        </w:rPr>
        <w:t xml:space="preserve">выпускник должен обладать </w:t>
      </w:r>
      <w:r w:rsidRPr="00766DB1">
        <w:rPr>
          <w:rFonts w:eastAsia="Times New Roman" w:cs="Times New Roman"/>
          <w:b/>
          <w:snapToGrid w:val="0"/>
          <w:szCs w:val="24"/>
          <w:lang w:eastAsia="ru-RU"/>
        </w:rPr>
        <w:t xml:space="preserve">профессиональными компетенциями (ПК), </w:t>
      </w:r>
      <w:r w:rsidR="00AE3D6A" w:rsidRPr="00280CC7">
        <w:rPr>
          <w:rFonts w:eastAsia="Times New Roman" w:cs="Times New Roman"/>
          <w:snapToGrid w:val="0"/>
          <w:szCs w:val="24"/>
          <w:lang w:eastAsia="ru-RU"/>
        </w:rPr>
        <w:t xml:space="preserve">перечень которых по группам </w:t>
      </w:r>
      <w:r w:rsidR="00AE3D6A">
        <w:rPr>
          <w:rFonts w:eastAsia="Times New Roman" w:cs="Times New Roman"/>
          <w:snapToGrid w:val="0"/>
          <w:szCs w:val="24"/>
          <w:lang w:eastAsia="ru-RU"/>
        </w:rPr>
        <w:t>с указанием дисциплин</w:t>
      </w:r>
      <w:r w:rsidR="00D146C2">
        <w:rPr>
          <w:rFonts w:eastAsia="Times New Roman" w:cs="Times New Roman"/>
          <w:snapToGrid w:val="0"/>
          <w:szCs w:val="24"/>
          <w:lang w:eastAsia="ru-RU"/>
        </w:rPr>
        <w:t xml:space="preserve"> и практик</w:t>
      </w:r>
      <w:r w:rsidR="00AE3D6A">
        <w:rPr>
          <w:rFonts w:eastAsia="Times New Roman" w:cs="Times New Roman"/>
          <w:snapToGrid w:val="0"/>
          <w:szCs w:val="24"/>
          <w:lang w:eastAsia="ru-RU"/>
        </w:rPr>
        <w:t xml:space="preserve">, </w:t>
      </w:r>
      <w:r w:rsidR="00AE3D6A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реализующих компетенцию или ее часть, </w:t>
      </w:r>
      <w:r w:rsidRPr="00766DB1">
        <w:rPr>
          <w:rFonts w:eastAsia="Times New Roman" w:cs="Times New Roman"/>
          <w:snapToGrid w:val="0"/>
          <w:szCs w:val="24"/>
          <w:lang w:eastAsia="ru-RU"/>
        </w:rPr>
        <w:t xml:space="preserve">приведен в таблице </w:t>
      </w:r>
      <w:r w:rsidR="00863FAE">
        <w:rPr>
          <w:rFonts w:eastAsia="Times New Roman" w:cs="Times New Roman"/>
          <w:snapToGrid w:val="0"/>
          <w:szCs w:val="24"/>
          <w:lang w:eastAsia="ru-RU"/>
        </w:rPr>
        <w:t>4</w:t>
      </w:r>
      <w:r w:rsidRPr="00766DB1">
        <w:rPr>
          <w:rFonts w:eastAsia="Times New Roman" w:cs="Times New Roman"/>
          <w:snapToGrid w:val="0"/>
          <w:szCs w:val="24"/>
          <w:lang w:eastAsia="ru-RU"/>
        </w:rPr>
        <w:t>. Наименование компетенций, а также наименование индикаторов, определены и установлены в настоящей образовательной программе на основании трудовых функций, относящихся к выбранным профессиональным стандартам, требований к знаниям, умениям, навыкам и/или опыту деятельности,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</w:t>
      </w:r>
    </w:p>
    <w:p w14:paraId="44007F0D" w14:textId="77777777" w:rsidR="00AA4229" w:rsidRDefault="00AA4229" w:rsidP="00AA4229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14:paraId="21E12317" w14:textId="77777777" w:rsidR="00CB6ECA" w:rsidRPr="00280CC7" w:rsidRDefault="00CB6ECA" w:rsidP="00AA4229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 w:rsidR="00863FAE">
        <w:rPr>
          <w:rFonts w:eastAsia="Times New Roman" w:cs="Times New Roman"/>
          <w:snapToGrid w:val="0"/>
          <w:szCs w:val="24"/>
          <w:lang w:eastAsia="ru-RU"/>
        </w:rPr>
        <w:t>4</w:t>
      </w:r>
    </w:p>
    <w:p w14:paraId="550BEF1D" w14:textId="5F8ADDDF" w:rsidR="00CB6ECA" w:rsidRPr="00CB6ECA" w:rsidRDefault="00CB6ECA" w:rsidP="00F2654C">
      <w:pPr>
        <w:widowControl w:val="0"/>
        <w:suppressAutoHyphens/>
        <w:spacing w:before="120" w:after="120"/>
        <w:jc w:val="center"/>
        <w:rPr>
          <w:b/>
          <w:snapToGrid w:val="0"/>
        </w:rPr>
      </w:pPr>
      <w:r w:rsidRPr="00CB6ECA">
        <w:rPr>
          <w:b/>
          <w:snapToGrid w:val="0"/>
        </w:rPr>
        <w:t>Профессиональные компетенции выпускника (</w:t>
      </w:r>
      <w:r w:rsidR="00495786" w:rsidRPr="00CB6ECA">
        <w:rPr>
          <w:b/>
          <w:snapToGrid w:val="0"/>
        </w:rPr>
        <w:t>ПК) и</w:t>
      </w:r>
      <w:r w:rsidRPr="00CB6ECA">
        <w:rPr>
          <w:b/>
          <w:snapToGrid w:val="0"/>
        </w:rPr>
        <w:t xml:space="preserve"> индикаторы </w:t>
      </w:r>
      <w:r w:rsidR="00495786" w:rsidRPr="00CB6ECA">
        <w:rPr>
          <w:b/>
          <w:snapToGrid w:val="0"/>
        </w:rPr>
        <w:t>их достижения</w:t>
      </w:r>
    </w:p>
    <w:p w14:paraId="15A558F7" w14:textId="77777777" w:rsidR="00CF2E7E" w:rsidRDefault="00CF2E7E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bookmarkStart w:id="37" w:name="_Toc149687664"/>
      <w:bookmarkStart w:id="38" w:name="_Toc149688015"/>
      <w:bookmarkStart w:id="39" w:name="_Toc149688179"/>
      <w:bookmarkStart w:id="40" w:name="_Toc149688203"/>
      <w:bookmarkStart w:id="41" w:name="_Toc149688259"/>
      <w:bookmarkStart w:id="42" w:name="_Toc14969382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9"/>
        <w:gridCol w:w="5523"/>
      </w:tblGrid>
      <w:tr w:rsidR="00390970" w:rsidRPr="00EA29DF" w14:paraId="00E5C1FD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DF8" w14:textId="77777777" w:rsidR="00390970" w:rsidRPr="00EA29DF" w:rsidRDefault="00390970" w:rsidP="00390970">
            <w:pPr>
              <w:pStyle w:val="Default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A29DF">
              <w:rPr>
                <w:b/>
                <w:bCs/>
                <w:sz w:val="20"/>
                <w:szCs w:val="20"/>
              </w:rPr>
              <w:lastRenderedPageBreak/>
              <w:t>Индикатор достижения профессиональной компетенции</w:t>
            </w:r>
          </w:p>
          <w:p w14:paraId="17C541DA" w14:textId="2D93B55C" w:rsidR="00390970" w:rsidRPr="00EA29DF" w:rsidRDefault="00390970" w:rsidP="0039097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EA29DF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EAC" w14:textId="48930FE2" w:rsidR="00390970" w:rsidRPr="00EA29DF" w:rsidRDefault="00390970" w:rsidP="0039097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E1513F" w:rsidRPr="00EA29DF" w14:paraId="2AF52FC9" w14:textId="77777777" w:rsidTr="00021969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A302" w14:textId="0F403FB5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firstLine="360"/>
              <w:rPr>
                <w:b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 xml:space="preserve">ПК-1 </w:t>
            </w:r>
            <w:r w:rsidRPr="00EA29DF">
              <w:rPr>
                <w:sz w:val="20"/>
                <w:szCs w:val="20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</w:tr>
      <w:tr w:rsidR="00E1513F" w:rsidRPr="00EA29DF" w14:paraId="70B66068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5D2E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ПК-1.1.1 </w:t>
            </w:r>
          </w:p>
          <w:p w14:paraId="6970EB8A" w14:textId="412DA1DA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основы стратегического менеджмента, маркетинга, организации производства, современных бизнес-технологий, финансового управления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029F" w14:textId="0EA6F081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111C4B3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E6FC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ПК-1.1.2</w:t>
            </w:r>
          </w:p>
          <w:p w14:paraId="2EB0FE54" w14:textId="70700F23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структуру, порядок функционирования, цели и задачи российских и международных организаций, осуществляющих свою деятельность в сфере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BAB3" w14:textId="16019765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E1513F" w:rsidRPr="00EA29DF" w14:paraId="7D88920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E46C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ПК-1.1.3</w:t>
            </w:r>
          </w:p>
          <w:p w14:paraId="1EA5CF4E" w14:textId="75E2EC0E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федеральные законы, целевые программы и иные нормативные правовые акты, касающиеся логистики и транспортировки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9C21" w14:textId="1D86D9C9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тенденции развития логистики и управления цепями поставок</w:t>
            </w:r>
          </w:p>
        </w:tc>
      </w:tr>
      <w:tr w:rsidR="00E1513F" w:rsidRPr="00EA29DF" w14:paraId="78B92823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B289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ПК-1.1.4</w:t>
            </w:r>
          </w:p>
          <w:p w14:paraId="38986C1A" w14:textId="76DF1A4B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транспортную стратегию Российской Федерации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0087" w14:textId="68009812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тенденции развития логистики и управления цепями поставок</w:t>
            </w:r>
          </w:p>
        </w:tc>
      </w:tr>
      <w:tr w:rsidR="00E1513F" w:rsidRPr="00EA29DF" w14:paraId="408CF6D0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D98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ПК-1.1.5</w:t>
            </w:r>
          </w:p>
          <w:p w14:paraId="50502B9F" w14:textId="49DEBDB9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состояние и перспективы международного сотрудничества в сфере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6567" w14:textId="012145A4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E1513F" w:rsidRPr="00EA29DF" w14:paraId="2527CD10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283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ПК-1.1.6</w:t>
            </w:r>
          </w:p>
          <w:p w14:paraId="06C8ED68" w14:textId="33B6FAF2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тенденции развития логистики в мире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E7F7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логистики и управления цепями поставок </w:t>
            </w:r>
          </w:p>
          <w:p w14:paraId="654863C1" w14:textId="77777777" w:rsidR="00E1513F" w:rsidRPr="00EA29DF" w:rsidRDefault="00E1513F" w:rsidP="00EA29DF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  <w:sz w:val="20"/>
                <w:szCs w:val="20"/>
              </w:rPr>
            </w:pPr>
          </w:p>
        </w:tc>
      </w:tr>
      <w:tr w:rsidR="00E1513F" w:rsidRPr="00EA29DF" w14:paraId="7931BEB0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6E50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ПК-1.1.7</w:t>
            </w:r>
          </w:p>
          <w:p w14:paraId="4DDD19B7" w14:textId="752D96A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порядок разработки стратегий, бизнес-планов, договоров, соглашений, контрактов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6224" w14:textId="70F96938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55A949EB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9635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ПК-1.1.8</w:t>
            </w:r>
          </w:p>
          <w:p w14:paraId="0E3824CA" w14:textId="51E0674A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структуру управления организацией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CE5" w14:textId="28E75B46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Теория организации и организационное поведение</w:t>
            </w:r>
          </w:p>
        </w:tc>
      </w:tr>
      <w:tr w:rsidR="00E1513F" w:rsidRPr="00EA29DF" w14:paraId="414029D6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CC62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ПК-1.1.9</w:t>
            </w:r>
          </w:p>
          <w:p w14:paraId="140BAD00" w14:textId="555ABD0B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принципы проектирования и построения логистических систем, формирования логистических связей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28FD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Современная логистическая инфраструктура</w:t>
            </w:r>
          </w:p>
          <w:p w14:paraId="1B182B28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093C6EAF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складские системы в логистике</w:t>
            </w:r>
          </w:p>
          <w:p w14:paraId="6E6ED82F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1EF89385" w14:textId="2D686E26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Теория складских систем</w:t>
            </w:r>
          </w:p>
        </w:tc>
      </w:tr>
      <w:tr w:rsidR="00E1513F" w:rsidRPr="00EA29DF" w14:paraId="2EC2D0FE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5DAE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ПК-1.1.10</w:t>
            </w:r>
          </w:p>
          <w:p w14:paraId="338254B3" w14:textId="418E9D49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способы, приемы и методы оптимизации транспортно-логистических схем доставки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1ED0" w14:textId="1734DD24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</w:tc>
      </w:tr>
      <w:tr w:rsidR="00E1513F" w:rsidRPr="00EA29DF" w14:paraId="00B62712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7B35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ПК-1.1.11</w:t>
            </w:r>
          </w:p>
          <w:p w14:paraId="09DDE65A" w14:textId="58549DC2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Знает основы внешнеэкономической деятельности (условия </w:t>
            </w:r>
            <w:proofErr w:type="spellStart"/>
            <w:r w:rsidRPr="00EA29DF">
              <w:rPr>
                <w:iCs/>
                <w:sz w:val="20"/>
                <w:szCs w:val="20"/>
              </w:rPr>
              <w:t>Инкотермс</w:t>
            </w:r>
            <w:proofErr w:type="spellEnd"/>
            <w:r w:rsidRPr="00EA29DF">
              <w:rPr>
                <w:iCs/>
                <w:sz w:val="20"/>
                <w:szCs w:val="20"/>
              </w:rPr>
              <w:t>), международные конвенции по транспортному праву, основы таможенного законодательства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09C" w14:textId="41350A4C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Международная логистика</w:t>
            </w:r>
          </w:p>
        </w:tc>
      </w:tr>
      <w:tr w:rsidR="00E1513F" w:rsidRPr="00EA29DF" w14:paraId="1D71BAC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F868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ПК-1.2.1</w:t>
            </w:r>
          </w:p>
          <w:p w14:paraId="151806F6" w14:textId="45A16E85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прогнозировать и анализировать тенденции развития логистики и управления цепями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BC25" w14:textId="5D19BBC2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  <w:r w:rsidRPr="00EA29DF">
              <w:rPr>
                <w:iCs/>
                <w:sz w:val="20"/>
                <w:szCs w:val="20"/>
              </w:rPr>
              <w:br/>
            </w:r>
            <w:r w:rsidRPr="00EA29DF">
              <w:rPr>
                <w:iCs/>
                <w:sz w:val="20"/>
                <w:szCs w:val="20"/>
              </w:rPr>
              <w:br/>
              <w:t>Международная логистика</w:t>
            </w:r>
          </w:p>
        </w:tc>
      </w:tr>
      <w:tr w:rsidR="00E1513F" w:rsidRPr="00EA29DF" w14:paraId="503E031B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514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ПК-1.2.2</w:t>
            </w:r>
          </w:p>
          <w:p w14:paraId="75AB2BE4" w14:textId="770BEB09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формулировать видение, миссию и ценности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B98C" w14:textId="1F44B254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</w:p>
        </w:tc>
      </w:tr>
      <w:tr w:rsidR="00E1513F" w:rsidRPr="00EA29DF" w14:paraId="38910211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124E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ПК-1.2.3</w:t>
            </w:r>
          </w:p>
          <w:p w14:paraId="2D1002CB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выявлять ведущие компании и условия конкуренции на рынке</w:t>
            </w:r>
          </w:p>
          <w:p w14:paraId="3A33173A" w14:textId="5A47F206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перевозок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EC6D" w14:textId="151CA693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</w:tc>
      </w:tr>
      <w:tr w:rsidR="00E1513F" w:rsidRPr="00EA29DF" w14:paraId="47C70203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0B93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ПК-1.2.4</w:t>
            </w:r>
          </w:p>
          <w:p w14:paraId="6AF90C5E" w14:textId="2EB9E21E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применять методы и инструменты стратегического анализа операционной деятельности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6CCE" w14:textId="2C2458F7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2F69122A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791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ПК-1.2.5</w:t>
            </w:r>
          </w:p>
          <w:p w14:paraId="2BC25B8B" w14:textId="7EC58C5C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формулировать стратегические цели и задачи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9F10" w14:textId="7BA69AD5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3B6C4F2D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38E7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ПК-1.2.6</w:t>
            </w:r>
          </w:p>
          <w:p w14:paraId="080FA44B" w14:textId="6661E1AA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составлять план реализации в соответствии с целями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7B48" w14:textId="541B183D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1513F" w:rsidRPr="00EA29DF" w14:paraId="1457571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86F0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ПК-1.2.7</w:t>
            </w:r>
          </w:p>
          <w:p w14:paraId="4A2F0B45" w14:textId="5006A71D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осуществлять мониторинг реализации стратегии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3A40" w14:textId="2A45DC2D" w:rsidR="00E1513F" w:rsidRPr="00EA29DF" w:rsidRDefault="00E1513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1F783874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8405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ПК-1.3.1</w:t>
            </w:r>
          </w:p>
          <w:p w14:paraId="7FD88B3A" w14:textId="2E47916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анализа операционного направления логистической деятельности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13E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  <w:p w14:paraId="01B07C51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14:paraId="6A9DEA04" w14:textId="77777777" w:rsidR="00E1513F" w:rsidRPr="00EA29DF" w:rsidRDefault="00E1513F" w:rsidP="00EA29D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14:paraId="47279D4E" w14:textId="77777777" w:rsidR="00E1513F" w:rsidRPr="00EA29DF" w:rsidRDefault="00E1513F" w:rsidP="00EA29DF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Научно-исследовательская работа</w:t>
            </w:r>
          </w:p>
          <w:p w14:paraId="55CAA1DC" w14:textId="77777777" w:rsidR="00E1513F" w:rsidRPr="00EA29DF" w:rsidRDefault="00E1513F" w:rsidP="00EA29D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14:paraId="3162342C" w14:textId="59B05DAC" w:rsidR="00E1513F" w:rsidRPr="00EA29DF" w:rsidRDefault="00E1513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 w:cs="Times New Roman"/>
                <w:sz w:val="20"/>
                <w:szCs w:val="20"/>
              </w:rPr>
              <w:t>Практика по профилю профессиональной деятельности</w:t>
            </w:r>
          </w:p>
        </w:tc>
      </w:tr>
      <w:tr w:rsidR="00E1513F" w:rsidRPr="00EA29DF" w14:paraId="32741611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47D8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ПК-1.3.2</w:t>
            </w:r>
          </w:p>
          <w:p w14:paraId="733275C2" w14:textId="6FF3EFC0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целей и задач компании в операционном направлении логистической деятельности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7B53" w14:textId="7C41811F" w:rsidR="00E1513F" w:rsidRPr="00EA29DF" w:rsidRDefault="00E1513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E1513F" w:rsidRPr="00EA29DF" w14:paraId="056E341D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F16F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ПК-1.3.3</w:t>
            </w:r>
          </w:p>
          <w:p w14:paraId="598D81B9" w14:textId="6428124D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плана реализации стратегии развития операционного направления логистической деятельности в области управления перевозками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239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  <w:p w14:paraId="3DEF1762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14:paraId="1860DC0D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Современная логистическая инфраструктура</w:t>
            </w:r>
          </w:p>
          <w:p w14:paraId="56E6A335" w14:textId="77777777" w:rsidR="00E1513F" w:rsidRPr="00EA29DF" w:rsidRDefault="00E1513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14:paraId="24B66C87" w14:textId="691002D7" w:rsidR="00E1513F" w:rsidRPr="00EA29DF" w:rsidRDefault="00E1513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</w:p>
        </w:tc>
      </w:tr>
      <w:tr w:rsidR="00E1513F" w:rsidRPr="00EA29DF" w14:paraId="3B0BE208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11EA" w14:textId="77777777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ПК-1.3.4</w:t>
            </w:r>
          </w:p>
          <w:p w14:paraId="5FE32818" w14:textId="421B2303" w:rsidR="00E1513F" w:rsidRPr="00EA29DF" w:rsidRDefault="00E1513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мониторинга реализации операционной стратегии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622" w14:textId="261AFE3C" w:rsidR="00E1513F" w:rsidRPr="00EA29DF" w:rsidRDefault="00E1513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EA29DF" w:rsidRPr="00EA29DF" w14:paraId="5283E8A7" w14:textId="77777777" w:rsidTr="003131BD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7DAB" w14:textId="5C1996B8" w:rsidR="00EA29DF" w:rsidRPr="00EA29DF" w:rsidRDefault="00EA29D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rFonts w:cs="Times New Roman"/>
                <w:b/>
                <w:sz w:val="20"/>
                <w:szCs w:val="20"/>
              </w:rPr>
              <w:t xml:space="preserve">ПК-2 </w:t>
            </w:r>
            <w:r w:rsidRPr="00EA29DF">
              <w:rPr>
                <w:rFonts w:eastAsia="Calibri" w:cs="Times New Roman"/>
                <w:sz w:val="20"/>
                <w:szCs w:val="20"/>
              </w:rPr>
              <w:t>Разработка коммерческой политики по оказанию логистической услуги перевозки груза в цепи поставок</w:t>
            </w:r>
          </w:p>
        </w:tc>
      </w:tr>
      <w:tr w:rsidR="00EA29DF" w:rsidRPr="00EA29DF" w14:paraId="53B197A3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2B5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ПК-2.1.1</w:t>
            </w:r>
          </w:p>
          <w:p w14:paraId="13F2F01D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тенденции развития российского и международного рынка</w:t>
            </w:r>
          </w:p>
          <w:p w14:paraId="0F7AA9D2" w14:textId="69F25183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8393" w14:textId="102E0BA6" w:rsidR="00EA29DF" w:rsidRPr="00EA29DF" w:rsidRDefault="00EA29D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</w:tc>
      </w:tr>
      <w:tr w:rsidR="00EA29DF" w:rsidRPr="00EA29DF" w14:paraId="6315809B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B75D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ПК-2.1.2</w:t>
            </w:r>
          </w:p>
          <w:p w14:paraId="4D6DF50C" w14:textId="02CE4AB3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современную нормативно-правовую базу логистики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A15" w14:textId="3F145552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Современные тенденции развития логистического менеджмента </w:t>
            </w:r>
          </w:p>
        </w:tc>
      </w:tr>
      <w:tr w:rsidR="00EA29DF" w:rsidRPr="00EA29DF" w14:paraId="16EEB6A2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2B95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ПК-2.1.3</w:t>
            </w:r>
          </w:p>
          <w:p w14:paraId="68AD5282" w14:textId="7F51DEF2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основные финансовые показатели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24FC" w14:textId="02E2F8BB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EA29DF" w:rsidRPr="00EA29DF" w14:paraId="5D585CB4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75C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ПК-2.1.4</w:t>
            </w:r>
          </w:p>
          <w:p w14:paraId="69EB4082" w14:textId="0FC92DEE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коммерческую политику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A8DA" w14:textId="33F3BE35" w:rsidR="00EA29DF" w:rsidRPr="00EA29DF" w:rsidRDefault="00EA29D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2633EB1E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B4BE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ПК-2.1.5</w:t>
            </w:r>
          </w:p>
          <w:p w14:paraId="0895B1F6" w14:textId="2B55A482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политику продаж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D36D" w14:textId="0F94CDA5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5DBA8DF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E260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ПК-2.1.6</w:t>
            </w:r>
          </w:p>
          <w:p w14:paraId="281366B9" w14:textId="062A50F3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плановые и фактические показатели деятельности компании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8387" w14:textId="2070261D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sz w:val="20"/>
                <w:szCs w:val="20"/>
              </w:rPr>
              <w:t>Операционное направление логистической деятельности компании</w:t>
            </w:r>
          </w:p>
        </w:tc>
      </w:tr>
      <w:tr w:rsidR="00EA29DF" w:rsidRPr="00EA29DF" w14:paraId="083F643A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C058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ПК-2.1.7</w:t>
            </w:r>
          </w:p>
          <w:p w14:paraId="0DC7F3B1" w14:textId="02839716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способы, приемы и методы оптимизации транспортно-логистических схем доставки грузов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D36E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14:paraId="1786E26C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4ADC80A0" w14:textId="2CA915AE" w:rsidR="00EA29DF" w:rsidRPr="00EA29DF" w:rsidRDefault="00EA29DF" w:rsidP="00EA29DF">
            <w:pPr>
              <w:pStyle w:val="90"/>
              <w:ind w:left="360"/>
              <w:rPr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Обеспечение качества перевозки грузов</w:t>
            </w:r>
          </w:p>
        </w:tc>
      </w:tr>
      <w:tr w:rsidR="00EA29DF" w:rsidRPr="00EA29DF" w14:paraId="2763162B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4365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ПК-2.1.8</w:t>
            </w:r>
          </w:p>
          <w:p w14:paraId="78010AC2" w14:textId="4B643004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принципы проектирования и построения логистических систем, формирования логистических связей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D761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Современные складские системы в логистике</w:t>
            </w:r>
          </w:p>
          <w:p w14:paraId="655D7A7B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5B069A87" w14:textId="4E309D25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Современная логистическая инфраструктура</w:t>
            </w:r>
          </w:p>
        </w:tc>
      </w:tr>
      <w:tr w:rsidR="00EA29DF" w:rsidRPr="00EA29DF" w14:paraId="64E490EF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47B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ПК-2.2.1</w:t>
            </w:r>
          </w:p>
          <w:p w14:paraId="1C4DAC7E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обобщать и систематизировать информацию под решаемые</w:t>
            </w:r>
          </w:p>
          <w:p w14:paraId="6DB9E750" w14:textId="6ADF0E06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Задачи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B7D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14:paraId="0FEBD204" w14:textId="77777777" w:rsidR="00EA29DF" w:rsidRPr="00EA29DF" w:rsidRDefault="00EA29DF" w:rsidP="00EA29DF">
            <w:pPr>
              <w:pStyle w:val="90"/>
              <w:rPr>
                <w:iCs/>
                <w:sz w:val="20"/>
                <w:szCs w:val="20"/>
              </w:rPr>
            </w:pPr>
          </w:p>
        </w:tc>
      </w:tr>
      <w:tr w:rsidR="00EA29DF" w:rsidRPr="00EA29DF" w14:paraId="2A044839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EF3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ПК-2.2.2</w:t>
            </w:r>
          </w:p>
          <w:p w14:paraId="39A460F9" w14:textId="7D9FA464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использовать методы анализа, применяемых в практике решения задачи разработки коммерческой политики по оказанию логистической услуги перевозки груза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007A" w14:textId="70727F4C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4714A6B8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AC11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ПК-2.2.3</w:t>
            </w:r>
          </w:p>
          <w:p w14:paraId="57813C9E" w14:textId="5E7216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оперативно анализировать потребности и мотивы клиентов в логистических услугах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600E" w14:textId="59D4AAAC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5DCD09A9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8A10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ПК-2.3.1 </w:t>
            </w:r>
          </w:p>
          <w:p w14:paraId="52D6A676" w14:textId="62D5505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принципов коммерческой политики по перевозке груза в цепи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EC97" w14:textId="2C781337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720ADDDF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FDF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ПК-2.3.2</w:t>
            </w:r>
          </w:p>
          <w:p w14:paraId="6010E2CC" w14:textId="50DDD228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стратегии продаж 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A13A" w14:textId="68D421B2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22F730C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D223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ПК-2.3.3</w:t>
            </w:r>
          </w:p>
          <w:p w14:paraId="47CA4DA1" w14:textId="2CE53BE4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политики клиентского сервиса в области оказания логистических услуг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4F0" w14:textId="713775FD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5C2B8FAA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4148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ПК-2.3.4</w:t>
            </w:r>
          </w:p>
          <w:p w14:paraId="04E0F447" w14:textId="5F5C166F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разработки стратегических планов улучшения качества предоставляемых логистических услуг по перевозке груза в цепи поставок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1C3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Методы оптимизации транспортно-логистических систем</w:t>
            </w:r>
          </w:p>
          <w:p w14:paraId="1E45E632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4507ED68" w14:textId="7A9CC57B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rFonts w:eastAsia="Calibri" w:cs="Times New Roman"/>
                <w:sz w:val="20"/>
                <w:szCs w:val="20"/>
              </w:rPr>
              <w:t>Практика по профилю профессиональной деятельности</w:t>
            </w:r>
          </w:p>
        </w:tc>
      </w:tr>
      <w:tr w:rsidR="00EA29DF" w:rsidRPr="00EA29DF" w14:paraId="601C9C6D" w14:textId="77777777" w:rsidTr="00EF59AC">
        <w:trPr>
          <w:trHeight w:val="15"/>
          <w:tblHeader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3E3D" w14:textId="60A9CE18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b/>
                <w:sz w:val="20"/>
                <w:szCs w:val="20"/>
              </w:rPr>
              <w:t xml:space="preserve">ПК-3 </w:t>
            </w:r>
            <w:r w:rsidRPr="00EA29DF">
              <w:rPr>
                <w:rFonts w:eastAsia="Calibri"/>
                <w:sz w:val="20"/>
                <w:szCs w:val="20"/>
              </w:rP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</w:tr>
      <w:tr w:rsidR="00EA29DF" w:rsidRPr="00EA29DF" w14:paraId="398C3406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9565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ПК-3.1.1 </w:t>
            </w:r>
          </w:p>
          <w:p w14:paraId="6B505B97" w14:textId="7CAB30B5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Знает основы риск-менеджмента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532" w14:textId="4E789B0C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7BF6AC57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3B4A" w14:textId="413E8103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ПК-3.1.2</w:t>
            </w:r>
            <w:r w:rsidRPr="00EA29DF">
              <w:rPr>
                <w:iCs/>
                <w:sz w:val="20"/>
                <w:szCs w:val="20"/>
              </w:rPr>
              <w:br/>
              <w:t>Знает основные инструменты снижения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3B87" w14:textId="15E8303A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5367828E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4E47" w14:textId="45086D55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ПК-3.1.3</w:t>
            </w:r>
            <w:r w:rsidRPr="00EA29DF">
              <w:rPr>
                <w:iCs/>
                <w:sz w:val="20"/>
                <w:szCs w:val="20"/>
              </w:rPr>
              <w:br/>
              <w:t>Знает классификацию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F700" w14:textId="6F57375C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663354B2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DEF3" w14:textId="5A45112C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ПК-3.1.4</w:t>
            </w:r>
            <w:r w:rsidRPr="00EA29DF">
              <w:rPr>
                <w:iCs/>
                <w:sz w:val="20"/>
                <w:szCs w:val="20"/>
              </w:rPr>
              <w:br/>
              <w:t>Знает методы реализации стратегий в области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FB6D" w14:textId="26B09D0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2055AC98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A8DC" w14:textId="11CAF726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ПК-3.1.5</w:t>
            </w:r>
            <w:r w:rsidRPr="00EA29DF">
              <w:rPr>
                <w:iCs/>
                <w:sz w:val="20"/>
                <w:szCs w:val="20"/>
              </w:rPr>
              <w:br/>
              <w:t>Знает методы и инструменты управления выявленными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AD1B" w14:textId="32781B90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360C4EF1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CCB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ПК-3.2.1</w:t>
            </w:r>
          </w:p>
          <w:p w14:paraId="574E603B" w14:textId="77B7C808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оперативно выбирать методы и инструменты управления выявленными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A13B" w14:textId="6081D543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12FCD299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04E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ПК-3.2.2</w:t>
            </w:r>
          </w:p>
          <w:p w14:paraId="00FE5D3A" w14:textId="7F3AA711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определять максимально возможные убытки в условиях недостаточности данных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25FB" w14:textId="08282300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522D167E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C381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ПК-3.2.3</w:t>
            </w:r>
          </w:p>
          <w:p w14:paraId="085E4B3D" w14:textId="658CFCA2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проводить анализ и отбор страховых компаний, соответствующих политике компании в области управления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CBB5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Рынок транспортных услуг</w:t>
            </w:r>
          </w:p>
          <w:p w14:paraId="54C7DE6E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247907CD" w14:textId="12AD0F96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0C369D18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580B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ПК-3.2.4</w:t>
            </w:r>
          </w:p>
          <w:p w14:paraId="64F00422" w14:textId="677F6BEB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контролировать дополнительные затраты в ходе перевозки вследствие наступления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7579" w14:textId="1E5C12FB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rFonts w:eastAsia="Calibri"/>
                <w:sz w:val="20"/>
                <w:szCs w:val="20"/>
              </w:rPr>
              <w:t>Коммерческая политика по перевозке груза в цепи поставок</w:t>
            </w:r>
          </w:p>
        </w:tc>
      </w:tr>
      <w:tr w:rsidR="00EA29DF" w:rsidRPr="00EA29DF" w14:paraId="30EE4396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A530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ПК-3.2.5</w:t>
            </w:r>
          </w:p>
          <w:p w14:paraId="40767ABD" w14:textId="0404F829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Умеет оценивать надежность страховщиков с приемлемым уровнем погрешности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8000" w14:textId="4DB0E894" w:rsidR="00EA29DF" w:rsidRPr="00EA29DF" w:rsidRDefault="00EA29DF" w:rsidP="00EA29DF">
            <w:pPr>
              <w:pStyle w:val="90"/>
              <w:ind w:left="360"/>
              <w:rPr>
                <w:rFonts w:eastAsia="Calibri"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50B712AF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A176" w14:textId="77777777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 xml:space="preserve">ПК-3.3.1 </w:t>
            </w:r>
          </w:p>
          <w:p w14:paraId="51B8905E" w14:textId="3BC2F632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Имеет навыки составления перечня видов логистических рисков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BD32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14:paraId="5D46099E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62EBE629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Технологическая (проектно-технологическая) практика</w:t>
            </w:r>
          </w:p>
          <w:p w14:paraId="0EE9A517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308746E2" w14:textId="346F0FF0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EA29DF" w:rsidRPr="00EA29DF" w14:paraId="11FE78CF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431B" w14:textId="6A6D44FC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ПК-3.3.2</w:t>
            </w:r>
            <w:r w:rsidRPr="00EA29DF">
              <w:rPr>
                <w:iCs/>
                <w:sz w:val="20"/>
                <w:szCs w:val="20"/>
              </w:rPr>
              <w:br/>
              <w:t>Имеет навыки выявления логистического риска и оценка вероятности его реализации и масштаба последствий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FA4" w14:textId="7CFC62B1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  <w:tr w:rsidR="00EA29DF" w:rsidRPr="00EA29DF" w14:paraId="18DB1B24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6952" w14:textId="28ACF62B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lastRenderedPageBreak/>
              <w:t>ПК-3.3.3</w:t>
            </w:r>
            <w:r w:rsidRPr="00EA29DF">
              <w:rPr>
                <w:iCs/>
                <w:sz w:val="20"/>
                <w:szCs w:val="20"/>
              </w:rPr>
              <w:br/>
              <w:t>Имеет навыки разработки 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B0B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14:paraId="751EDA0B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3B9FC8EA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Современный стратегический анализ</w:t>
            </w:r>
            <w:r w:rsidRPr="00EA29DF">
              <w:rPr>
                <w:iCs/>
                <w:sz w:val="20"/>
                <w:szCs w:val="20"/>
              </w:rPr>
              <w:br/>
            </w:r>
            <w:r w:rsidRPr="00EA29DF">
              <w:rPr>
                <w:iCs/>
                <w:sz w:val="20"/>
                <w:szCs w:val="20"/>
              </w:rPr>
              <w:br/>
              <w:t>Методы оптимизации транспортно-логистических систем</w:t>
            </w:r>
          </w:p>
          <w:p w14:paraId="7BEB88A7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</w:p>
          <w:p w14:paraId="3E5D3586" w14:textId="15E67218" w:rsidR="00EA29DF" w:rsidRP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EA29DF" w:rsidRPr="00EA29DF" w14:paraId="0E1D492C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EA76" w14:textId="148CD87B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ПК-3.3.4</w:t>
            </w:r>
            <w:r w:rsidRPr="00EA29DF">
              <w:rPr>
                <w:iCs/>
                <w:sz w:val="20"/>
                <w:szCs w:val="20"/>
              </w:rPr>
              <w:br/>
              <w:t>Имеет навыки реализации стратегии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A2B3" w14:textId="77777777" w:rsidR="00EA29DF" w:rsidRPr="00EA29DF" w:rsidRDefault="00EA29DF" w:rsidP="00EA29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  <w:p w14:paraId="0F0D5908" w14:textId="77777777" w:rsidR="00EA29DF" w:rsidRPr="00EA29DF" w:rsidRDefault="00EA29DF" w:rsidP="00EA29DF">
            <w:pPr>
              <w:pStyle w:val="90"/>
              <w:rPr>
                <w:iCs/>
                <w:sz w:val="20"/>
                <w:szCs w:val="20"/>
              </w:rPr>
            </w:pPr>
          </w:p>
        </w:tc>
      </w:tr>
      <w:tr w:rsidR="00EA29DF" w:rsidRPr="00106AFB" w14:paraId="5DF35409" w14:textId="77777777" w:rsidTr="00390970">
        <w:trPr>
          <w:trHeight w:val="1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FD85" w14:textId="5AEBCBA3" w:rsidR="00EA29DF" w:rsidRPr="00EA29DF" w:rsidRDefault="00EA29DF" w:rsidP="00EA29DF">
            <w:pPr>
              <w:pStyle w:val="Default"/>
              <w:suppressAutoHyphens/>
              <w:ind w:firstLine="360"/>
              <w:jc w:val="both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ПК-3.3.5</w:t>
            </w:r>
            <w:r w:rsidRPr="00EA29DF">
              <w:rPr>
                <w:iCs/>
                <w:sz w:val="20"/>
                <w:szCs w:val="20"/>
              </w:rPr>
              <w:br/>
              <w:t>Имеет навыки оценки достигнутых результатов и корректировка стратегии управления логистическими рисками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9163" w14:textId="22F01B69" w:rsidR="00EA29DF" w:rsidRDefault="00EA29DF" w:rsidP="00EA29DF">
            <w:pPr>
              <w:pStyle w:val="90"/>
              <w:ind w:left="360"/>
              <w:rPr>
                <w:iCs/>
                <w:sz w:val="20"/>
                <w:szCs w:val="20"/>
              </w:rPr>
            </w:pPr>
            <w:r w:rsidRPr="00EA29DF">
              <w:rPr>
                <w:iCs/>
                <w:sz w:val="20"/>
                <w:szCs w:val="20"/>
              </w:rPr>
              <w:t>Управление логистическими рисками</w:t>
            </w:r>
          </w:p>
        </w:tc>
      </w:tr>
    </w:tbl>
    <w:p w14:paraId="4FAB6534" w14:textId="77777777" w:rsidR="00390970" w:rsidRDefault="0039097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ED5F0AD" w14:textId="77777777" w:rsidR="00CF2E7E" w:rsidRPr="00C00F5F" w:rsidRDefault="00CF2E7E" w:rsidP="00F2654C">
      <w:pPr>
        <w:widowControl w:val="0"/>
        <w:suppressAutoHyphens/>
        <w:autoSpaceDE w:val="0"/>
        <w:autoSpaceDN w:val="0"/>
        <w:adjustRightInd w:val="0"/>
        <w:rPr>
          <w:rFonts w:cs="Times New Roman"/>
          <w:iCs/>
          <w:color w:val="333333"/>
          <w:sz w:val="20"/>
          <w:szCs w:val="20"/>
        </w:rPr>
      </w:pPr>
    </w:p>
    <w:p w14:paraId="454F5B7B" w14:textId="42C18198" w:rsidR="00B8715C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1EA4">
        <w:rPr>
          <w:rFonts w:eastAsia="Times New Roman" w:cs="Times New Roman"/>
          <w:snapToGrid w:val="0"/>
          <w:szCs w:val="24"/>
          <w:lang w:eastAsia="ru-RU"/>
        </w:rPr>
        <w:t>Формирование компетенций в учебном процессе при изучении дисциплин</w:t>
      </w:r>
      <w:r w:rsidR="00D146C2">
        <w:rPr>
          <w:rFonts w:eastAsia="Times New Roman" w:cs="Times New Roman"/>
          <w:snapToGrid w:val="0"/>
          <w:szCs w:val="24"/>
          <w:lang w:eastAsia="ru-RU"/>
        </w:rPr>
        <w:t xml:space="preserve"> и прохождении </w:t>
      </w:r>
      <w:r w:rsidR="00C32724">
        <w:rPr>
          <w:rFonts w:eastAsia="Times New Roman" w:cs="Times New Roman"/>
          <w:snapToGrid w:val="0"/>
          <w:szCs w:val="24"/>
          <w:lang w:eastAsia="ru-RU"/>
        </w:rPr>
        <w:t xml:space="preserve">практик </w:t>
      </w:r>
      <w:r w:rsidR="00C32724" w:rsidRPr="00A61EA4">
        <w:rPr>
          <w:rFonts w:eastAsia="Times New Roman" w:cs="Times New Roman"/>
          <w:snapToGrid w:val="0"/>
          <w:szCs w:val="24"/>
          <w:lang w:eastAsia="ru-RU"/>
        </w:rPr>
        <w:t>разных</w:t>
      </w:r>
      <w:r w:rsidRPr="00A61EA4">
        <w:rPr>
          <w:rFonts w:eastAsia="Times New Roman" w:cs="Times New Roman"/>
          <w:snapToGrid w:val="0"/>
          <w:szCs w:val="24"/>
          <w:lang w:eastAsia="ru-RU"/>
        </w:rPr>
        <w:t xml:space="preserve"> блоков представлено в Учебном плане (Приложение 1 к общей характеристике ОПОП) и в матрице компетенций </w:t>
      </w:r>
      <w:r w:rsidRPr="003F1460">
        <w:rPr>
          <w:rFonts w:eastAsia="Times New Roman" w:cs="Times New Roman"/>
          <w:snapToGrid w:val="0"/>
          <w:szCs w:val="24"/>
          <w:lang w:eastAsia="ru-RU"/>
        </w:rPr>
        <w:t>(Приложение 2 к общей характеристике</w:t>
      </w:r>
      <w:r w:rsidRPr="00A61EA4">
        <w:rPr>
          <w:rFonts w:eastAsia="Times New Roman" w:cs="Times New Roman"/>
          <w:snapToGrid w:val="0"/>
          <w:szCs w:val="24"/>
          <w:lang w:eastAsia="ru-RU"/>
        </w:rPr>
        <w:t xml:space="preserve"> ОПОП).</w:t>
      </w:r>
    </w:p>
    <w:p w14:paraId="27A8CA33" w14:textId="365CA4EF" w:rsidR="00C32724" w:rsidRDefault="00C32724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075695C" w14:textId="77777777" w:rsidR="00B8715C" w:rsidRPr="00A61EA4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61EA4">
        <w:rPr>
          <w:rFonts w:eastAsia="Times New Roman" w:cs="Times New Roman"/>
          <w:b/>
          <w:snapToGrid w:val="0"/>
          <w:szCs w:val="24"/>
          <w:lang w:eastAsia="ru-RU"/>
        </w:rPr>
        <w:t>4 ДОКУМЕНТЫ, РЕГЛАМЕНТИРУЮЩИЕ СОДЕРЖАНИЕ И ОРГАНИЗАЦИЮ ОБРАЗОВАТЕЛЬНОГО ПРОЦЕССА ПРИ РЕАЛИЗАЦИИ ОПОП</w:t>
      </w:r>
      <w:bookmarkEnd w:id="37"/>
      <w:bookmarkEnd w:id="38"/>
      <w:bookmarkEnd w:id="39"/>
      <w:bookmarkEnd w:id="40"/>
      <w:bookmarkEnd w:id="41"/>
      <w:bookmarkEnd w:id="42"/>
    </w:p>
    <w:p w14:paraId="0357A293" w14:textId="77777777" w:rsidR="003F1460" w:rsidRPr="004D27B3" w:rsidRDefault="003F1460" w:rsidP="00F2654C">
      <w:pPr>
        <w:widowControl w:val="0"/>
        <w:suppressAutoHyphens/>
        <w:spacing w:before="120"/>
        <w:ind w:firstLine="794"/>
        <w:rPr>
          <w:szCs w:val="24"/>
        </w:rPr>
      </w:pPr>
      <w:r w:rsidRPr="003F1460">
        <w:rPr>
          <w:szCs w:val="24"/>
        </w:rPr>
        <w:t xml:space="preserve">Документы, регламентирующие содержание и организацию образовательного процесса при реализации ОПОП, приведены на сайте ФГБОУ ВО ПГУПС </w:t>
      </w:r>
      <w:r w:rsidRPr="004D27B3">
        <w:rPr>
          <w:szCs w:val="24"/>
        </w:rPr>
        <w:t>https://www.pgups.ru/struct/uchebnoe_upravlenie/dokumenty-uu.</w:t>
      </w:r>
    </w:p>
    <w:p w14:paraId="5404A510" w14:textId="77777777" w:rsidR="00B8715C" w:rsidRPr="003F1460" w:rsidRDefault="003F1460" w:rsidP="00F2654C">
      <w:pPr>
        <w:suppressAutoHyphens/>
        <w:ind w:firstLine="720"/>
        <w:jc w:val="both"/>
        <w:rPr>
          <w:snapToGrid w:val="0"/>
          <w:szCs w:val="24"/>
        </w:rPr>
      </w:pPr>
      <w:r w:rsidRPr="003F1460">
        <w:rPr>
          <w:szCs w:val="24"/>
        </w:rPr>
        <w:t>Кроме того, содержание и организация образовательного процесса при реализации данной ОПОП регламентируется комплексом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программ государственной итоговой аттестации,  а также оценочных и методических материалов</w:t>
      </w:r>
      <w:r w:rsidR="00B8715C" w:rsidRPr="003F1460">
        <w:rPr>
          <w:snapToGrid w:val="0"/>
          <w:szCs w:val="24"/>
        </w:rPr>
        <w:t>.</w:t>
      </w:r>
    </w:p>
    <w:p w14:paraId="513D317A" w14:textId="407265D2" w:rsidR="003F1460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bookmarkStart w:id="43" w:name="_Toc149688206"/>
      <w:bookmarkStart w:id="44" w:name="_Toc149688262"/>
      <w:bookmarkStart w:id="45" w:name="_Toc149693829"/>
      <w:bookmarkStart w:id="46" w:name="_Toc149688204"/>
      <w:bookmarkStart w:id="47" w:name="_Toc149688260"/>
      <w:bookmarkStart w:id="48" w:name="_Toc149693827"/>
      <w:r w:rsidRPr="00A61EA4">
        <w:rPr>
          <w:rFonts w:eastAsia="Times New Roman" w:cs="Times New Roman"/>
          <w:b/>
          <w:snapToGrid w:val="0"/>
          <w:szCs w:val="24"/>
          <w:lang w:eastAsia="ru-RU"/>
        </w:rPr>
        <w:t xml:space="preserve">4.1 </w:t>
      </w:r>
      <w:bookmarkEnd w:id="43"/>
      <w:bookmarkEnd w:id="44"/>
      <w:bookmarkEnd w:id="45"/>
      <w:r w:rsidR="003F1460" w:rsidRPr="00A61EA4">
        <w:rPr>
          <w:rFonts w:eastAsia="Times New Roman" w:cs="Times New Roman"/>
          <w:b/>
          <w:snapToGrid w:val="0"/>
          <w:szCs w:val="24"/>
          <w:lang w:eastAsia="ru-RU"/>
        </w:rPr>
        <w:t xml:space="preserve">Учебный план подготовки </w:t>
      </w:r>
      <w:r w:rsidR="006C2F66">
        <w:rPr>
          <w:rFonts w:eastAsia="Times New Roman" w:cs="Times New Roman"/>
          <w:b/>
          <w:snapToGrid w:val="0"/>
          <w:szCs w:val="24"/>
          <w:lang w:eastAsia="ru-RU"/>
        </w:rPr>
        <w:t>магистра</w:t>
      </w:r>
    </w:p>
    <w:p w14:paraId="23AB0979" w14:textId="12E31EB7" w:rsidR="00EB159A" w:rsidRDefault="00EB159A" w:rsidP="00F2654C">
      <w:pPr>
        <w:suppressAutoHyphens/>
        <w:ind w:firstLine="709"/>
        <w:jc w:val="both"/>
      </w:pPr>
      <w:r>
        <w:t>Учебны</w:t>
      </w:r>
      <w:r w:rsidR="00C00F5F">
        <w:t>й</w:t>
      </w:r>
      <w:r>
        <w:t xml:space="preserve"> план подготовки </w:t>
      </w:r>
      <w:r w:rsidR="006C2F66">
        <w:t>магистра</w:t>
      </w:r>
      <w:r>
        <w:t xml:space="preserve"> разработан в соответствии с требованиями ФГОС </w:t>
      </w:r>
      <w:r w:rsidR="00C00F5F">
        <w:t>ВО</w:t>
      </w:r>
      <w:r w:rsidR="00C00F5F" w:rsidRPr="00EB159A">
        <w:t xml:space="preserve"> </w:t>
      </w:r>
      <w:r w:rsidR="00C00F5F">
        <w:t>направлени</w:t>
      </w:r>
      <w:r w:rsidR="00390970">
        <w:t>я</w:t>
      </w:r>
      <w:r>
        <w:t xml:space="preserve"> подготовки </w:t>
      </w:r>
      <w:r w:rsidR="00972C0D" w:rsidRPr="009A2EE6">
        <w:rPr>
          <w:i/>
        </w:rPr>
        <w:t>38.0</w:t>
      </w:r>
      <w:r w:rsidR="006C2F66">
        <w:rPr>
          <w:i/>
        </w:rPr>
        <w:t>4</w:t>
      </w:r>
      <w:r w:rsidR="00972C0D" w:rsidRPr="009A2EE6">
        <w:rPr>
          <w:i/>
        </w:rPr>
        <w:t xml:space="preserve">.02 </w:t>
      </w:r>
      <w:r w:rsidR="00972C0D" w:rsidRPr="009A2EE6">
        <w:t>«</w:t>
      </w:r>
      <w:r w:rsidR="00972C0D" w:rsidRPr="009A2EE6">
        <w:rPr>
          <w:i/>
        </w:rPr>
        <w:t>Менеджмент</w:t>
      </w:r>
      <w:r w:rsidR="00972C0D" w:rsidRPr="009A2EE6">
        <w:t>»</w:t>
      </w:r>
      <w:r>
        <w:t xml:space="preserve"> </w:t>
      </w:r>
      <w:r w:rsidR="006C2F66">
        <w:t>магистерская программа</w:t>
      </w:r>
      <w:r>
        <w:t xml:space="preserve"> «</w:t>
      </w:r>
      <w:r w:rsidR="00972C0D">
        <w:t>Логистика</w:t>
      </w:r>
      <w:r>
        <w:t>».</w:t>
      </w:r>
    </w:p>
    <w:p w14:paraId="0B6CF17E" w14:textId="6277E9E9" w:rsidR="00EB159A" w:rsidRDefault="00EB159A" w:rsidP="00F2654C">
      <w:pPr>
        <w:suppressAutoHyphens/>
        <w:ind w:firstLine="709"/>
        <w:jc w:val="both"/>
      </w:pPr>
      <w:r>
        <w:t>В учебн</w:t>
      </w:r>
      <w:r w:rsidR="00C00F5F">
        <w:t>ом</w:t>
      </w:r>
      <w:r>
        <w:t xml:space="preserve"> план</w:t>
      </w:r>
      <w:r w:rsidR="00C00F5F">
        <w:t>е</w:t>
      </w:r>
      <w:r>
        <w:t xml:space="preserve"> указан перечень дисциплин, практик, промежуточных аттестаций; государственной итоговой аттестации с указанием их объема в зачетных единицах и академических часах, последовательности и распределения по периодам обучения. В учебном плане выделен объем контактной работы обучающихся с преподавателем (по видам учебных занятий) и самостоятельной работы обучающихся. Для каждой дисциплины и практики указана форма промежуточной аттестации обучающихся.</w:t>
      </w:r>
    </w:p>
    <w:p w14:paraId="6D7930A2" w14:textId="79BAAA8B" w:rsidR="00EB159A" w:rsidRDefault="00EB159A" w:rsidP="00F2654C">
      <w:pPr>
        <w:suppressAutoHyphens/>
        <w:ind w:firstLine="709"/>
        <w:jc w:val="both"/>
      </w:pPr>
      <w:r>
        <w:t>Учебны</w:t>
      </w:r>
      <w:r w:rsidR="00C00F5F">
        <w:t>й</w:t>
      </w:r>
      <w:r>
        <w:t xml:space="preserve"> план</w:t>
      </w:r>
      <w:r w:rsidR="00C00F5F">
        <w:t xml:space="preserve"> направлени</w:t>
      </w:r>
      <w:r w:rsidR="00972C0D">
        <w:t>я</w:t>
      </w:r>
      <w:r w:rsidR="00C00F5F">
        <w:t xml:space="preserve"> подготовки </w:t>
      </w:r>
      <w:r w:rsidR="006C2F66">
        <w:rPr>
          <w:i/>
        </w:rPr>
        <w:t>38.04</w:t>
      </w:r>
      <w:r w:rsidR="00972C0D" w:rsidRPr="009A2EE6">
        <w:rPr>
          <w:i/>
        </w:rPr>
        <w:t xml:space="preserve">.02 </w:t>
      </w:r>
      <w:r w:rsidR="00972C0D" w:rsidRPr="009A2EE6">
        <w:t>«</w:t>
      </w:r>
      <w:r w:rsidR="00972C0D" w:rsidRPr="009A2EE6">
        <w:rPr>
          <w:i/>
        </w:rPr>
        <w:t>Менеджмент</w:t>
      </w:r>
      <w:r w:rsidR="00972C0D" w:rsidRPr="009A2EE6">
        <w:t>»</w:t>
      </w:r>
      <w:r w:rsidR="00972C0D">
        <w:t xml:space="preserve"> </w:t>
      </w:r>
      <w:r w:rsidR="006C2F66">
        <w:t>магистерская программа</w:t>
      </w:r>
      <w:r w:rsidR="00972C0D">
        <w:t xml:space="preserve"> «Логистика»</w:t>
      </w:r>
      <w:r>
        <w:t xml:space="preserve"> приведен в Приложении к общей характеристике ОПОП.</w:t>
      </w:r>
    </w:p>
    <w:p w14:paraId="1269C6FC" w14:textId="77777777" w:rsidR="00C00F5F" w:rsidRDefault="00C00F5F" w:rsidP="00F2654C">
      <w:pPr>
        <w:suppressAutoHyphens/>
        <w:ind w:firstLine="709"/>
        <w:jc w:val="both"/>
      </w:pPr>
    </w:p>
    <w:p w14:paraId="6B257918" w14:textId="77777777" w:rsidR="00B8715C" w:rsidRPr="00A61EA4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61EA4">
        <w:rPr>
          <w:rFonts w:eastAsia="Times New Roman" w:cs="Times New Roman"/>
          <w:b/>
          <w:snapToGrid w:val="0"/>
          <w:szCs w:val="24"/>
          <w:lang w:eastAsia="ru-RU"/>
        </w:rPr>
        <w:t xml:space="preserve">4.2 </w:t>
      </w:r>
      <w:bookmarkEnd w:id="46"/>
      <w:bookmarkEnd w:id="47"/>
      <w:bookmarkEnd w:id="48"/>
      <w:r w:rsidR="003F1460" w:rsidRPr="00A61EA4">
        <w:rPr>
          <w:rFonts w:eastAsia="Times New Roman" w:cs="Times New Roman"/>
          <w:b/>
          <w:snapToGrid w:val="0"/>
          <w:szCs w:val="24"/>
          <w:lang w:eastAsia="ru-RU"/>
        </w:rPr>
        <w:t>Календарный учебный график</w:t>
      </w:r>
    </w:p>
    <w:p w14:paraId="17A38395" w14:textId="671FE01F" w:rsidR="003F1460" w:rsidRPr="00A61EA4" w:rsidRDefault="003F1460" w:rsidP="00F2654C">
      <w:pPr>
        <w:suppressAutoHyphens/>
        <w:ind w:firstLine="720"/>
        <w:jc w:val="both"/>
        <w:rPr>
          <w:snapToGrid w:val="0"/>
        </w:rPr>
      </w:pPr>
      <w:r w:rsidRPr="00A61EA4">
        <w:rPr>
          <w:snapToGrid w:val="0"/>
        </w:rPr>
        <w:t>Последовательность реализации ОПОП по годам (включая теоретическое обучение, практики, промежуточные и итоговую аттестации, каникулы) приводится</w:t>
      </w:r>
      <w:r w:rsidR="007466DC">
        <w:rPr>
          <w:snapToGrid w:val="0"/>
        </w:rPr>
        <w:t xml:space="preserve"> в календарном учебном графике </w:t>
      </w:r>
      <w:r w:rsidRPr="00A61EA4">
        <w:rPr>
          <w:snapToGrid w:val="0"/>
        </w:rPr>
        <w:t>в Приложении 3 к общей характеристике ОПОП.</w:t>
      </w:r>
    </w:p>
    <w:p w14:paraId="76FBBA53" w14:textId="77777777" w:rsidR="00B8715C" w:rsidRPr="00A61EA4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bookmarkStart w:id="49" w:name="_Toc149688205"/>
      <w:bookmarkStart w:id="50" w:name="_Toc149688261"/>
      <w:bookmarkStart w:id="51" w:name="_Toc149693828"/>
      <w:r w:rsidRPr="00A61EA4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4.3 Рабочие программы дисциплин</w:t>
      </w:r>
      <w:bookmarkEnd w:id="49"/>
      <w:bookmarkEnd w:id="50"/>
      <w:bookmarkEnd w:id="51"/>
    </w:p>
    <w:p w14:paraId="32280222" w14:textId="4BAEAD20" w:rsidR="00B8715C" w:rsidRPr="00A61EA4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1EA4">
        <w:rPr>
          <w:rFonts w:eastAsia="Times New Roman" w:cs="Times New Roman"/>
          <w:snapToGrid w:val="0"/>
          <w:szCs w:val="24"/>
          <w:lang w:eastAsia="ru-RU"/>
        </w:rPr>
        <w:t xml:space="preserve">В Приложении 4 к общей характеристике ОПОП представлены рабочие программы всех дисциплин как </w:t>
      </w:r>
      <w:r w:rsidR="003F1460">
        <w:rPr>
          <w:rFonts w:eastAsia="Times New Roman" w:cs="Times New Roman"/>
          <w:snapToGrid w:val="0"/>
          <w:szCs w:val="24"/>
          <w:lang w:eastAsia="ru-RU"/>
        </w:rPr>
        <w:t>обязательной части учебного плана</w:t>
      </w:r>
      <w:r w:rsidRPr="00A61EA4">
        <w:rPr>
          <w:rFonts w:eastAsia="Times New Roman" w:cs="Times New Roman"/>
          <w:snapToGrid w:val="0"/>
          <w:szCs w:val="24"/>
          <w:lang w:eastAsia="ru-RU"/>
        </w:rPr>
        <w:t xml:space="preserve">, так и </w:t>
      </w:r>
      <w:r w:rsidR="003F1460">
        <w:rPr>
          <w:rFonts w:eastAsia="Times New Roman" w:cs="Times New Roman"/>
          <w:snapToGrid w:val="0"/>
          <w:szCs w:val="24"/>
          <w:lang w:eastAsia="ru-RU"/>
        </w:rPr>
        <w:t xml:space="preserve">части, формируемой </w:t>
      </w:r>
      <w:r w:rsidR="00C00F5F">
        <w:rPr>
          <w:rFonts w:eastAsia="Times New Roman" w:cs="Times New Roman"/>
          <w:snapToGrid w:val="0"/>
          <w:szCs w:val="24"/>
          <w:lang w:eastAsia="ru-RU"/>
        </w:rPr>
        <w:t>участниками образовательных</w:t>
      </w:r>
      <w:r w:rsidR="003F1460">
        <w:rPr>
          <w:rFonts w:eastAsia="Times New Roman" w:cs="Times New Roman"/>
          <w:snapToGrid w:val="0"/>
          <w:szCs w:val="24"/>
          <w:lang w:eastAsia="ru-RU"/>
        </w:rPr>
        <w:t xml:space="preserve"> отношений</w:t>
      </w:r>
      <w:r w:rsidRPr="00A61EA4">
        <w:rPr>
          <w:rFonts w:eastAsia="Times New Roman" w:cs="Times New Roman"/>
          <w:snapToGrid w:val="0"/>
          <w:szCs w:val="24"/>
          <w:lang w:eastAsia="ru-RU"/>
        </w:rPr>
        <w:t>, включая дисциплины по выбору обучающегося.</w:t>
      </w:r>
    </w:p>
    <w:p w14:paraId="43E68F1E" w14:textId="77777777" w:rsidR="00B8715C" w:rsidRPr="00A61EA4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A61EA4">
        <w:rPr>
          <w:rFonts w:eastAsia="Times New Roman" w:cs="Times New Roman"/>
          <w:b/>
          <w:snapToGrid w:val="0"/>
          <w:szCs w:val="24"/>
          <w:lang w:eastAsia="ru-RU"/>
        </w:rPr>
        <w:t>4.4 Программы практик</w:t>
      </w:r>
    </w:p>
    <w:p w14:paraId="7F0D57A6" w14:textId="734A3309" w:rsidR="00B8715C" w:rsidRPr="00280CC7" w:rsidRDefault="00B8715C" w:rsidP="00F2654C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61EA4">
        <w:t>Практики, при реализации основной профессиональной образовательной программы, направлены на формирование у обучающихся профессиональных умений и навыков, а также опыта профессиональной деятельности, закрепления знаний и умений, приобретаемых обучающимися в результате освоения теоретических дисциплин, что способствует комплексному формированию универсальных, общепрофессиональных</w:t>
      </w:r>
      <w:r w:rsidR="003F1460">
        <w:t xml:space="preserve"> и </w:t>
      </w:r>
      <w:r w:rsidRPr="00A61EA4">
        <w:t>профессиональных компетенций</w:t>
      </w:r>
      <w:r w:rsidR="003F1460">
        <w:t xml:space="preserve">. </w:t>
      </w:r>
      <w:r w:rsidRPr="00A61EA4">
        <w:rPr>
          <w:rFonts w:eastAsia="Times New Roman" w:cs="Times New Roman"/>
          <w:snapToGrid w:val="0"/>
          <w:szCs w:val="24"/>
          <w:lang w:eastAsia="ru-RU"/>
        </w:rPr>
        <w:t>Преддипломная практика проводится для выполнен</w:t>
      </w:r>
      <w:r w:rsidRPr="00280CC7">
        <w:rPr>
          <w:rFonts w:eastAsia="Times New Roman" w:cs="Times New Roman"/>
          <w:snapToGrid w:val="0"/>
          <w:szCs w:val="24"/>
          <w:lang w:eastAsia="ru-RU"/>
        </w:rPr>
        <w:t>ия выпускной квалификационной работы.</w:t>
      </w:r>
    </w:p>
    <w:p w14:paraId="3DE86EC5" w14:textId="77777777" w:rsidR="00B8715C" w:rsidRPr="00280CC7" w:rsidRDefault="00B8715C" w:rsidP="00F2654C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В соответствии с ФГОС ВО, в блок «Практика» входят учебная и производственная практики.</w:t>
      </w:r>
    </w:p>
    <w:p w14:paraId="18EE51F6" w14:textId="77777777" w:rsidR="00B8715C" w:rsidRPr="00F05B6F" w:rsidRDefault="00B8715C" w:rsidP="00F2654C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i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Виды </w:t>
      </w:r>
      <w:r w:rsidRPr="00F05B6F">
        <w:rPr>
          <w:rFonts w:eastAsia="Times New Roman" w:cs="Times New Roman"/>
          <w:snapToGrid w:val="0"/>
          <w:szCs w:val="24"/>
          <w:lang w:eastAsia="ru-RU"/>
        </w:rPr>
        <w:t xml:space="preserve">практик, предусмотренные при реализации данной ОПОП, их наименования, тип и способы проведения, приведены в таблице </w:t>
      </w:r>
      <w:r w:rsidR="00863FAE">
        <w:rPr>
          <w:rFonts w:eastAsia="Times New Roman" w:cs="Times New Roman"/>
          <w:snapToGrid w:val="0"/>
          <w:szCs w:val="24"/>
          <w:lang w:eastAsia="ru-RU"/>
        </w:rPr>
        <w:t>5</w:t>
      </w:r>
      <w:r w:rsidRPr="00F05B6F">
        <w:rPr>
          <w:rFonts w:eastAsia="Times New Roman" w:cs="Times New Roman"/>
          <w:snapToGrid w:val="0"/>
          <w:szCs w:val="24"/>
          <w:lang w:eastAsia="ru-RU"/>
        </w:rPr>
        <w:t xml:space="preserve">. </w:t>
      </w:r>
    </w:p>
    <w:p w14:paraId="6045DCF4" w14:textId="77777777" w:rsidR="00495786" w:rsidRDefault="00495786" w:rsidP="00F2654C">
      <w:pPr>
        <w:widowControl w:val="0"/>
        <w:suppressAutoHyphens/>
        <w:ind w:firstLine="709"/>
        <w:contextualSpacing/>
        <w:jc w:val="right"/>
        <w:rPr>
          <w:rFonts w:eastAsia="Times New Roman" w:cs="Times New Roman"/>
          <w:snapToGrid w:val="0"/>
          <w:szCs w:val="24"/>
          <w:lang w:eastAsia="ru-RU"/>
        </w:rPr>
      </w:pPr>
    </w:p>
    <w:p w14:paraId="09CB0E68" w14:textId="51E2ED5C" w:rsidR="00B8715C" w:rsidRPr="00280CC7" w:rsidRDefault="00B8715C" w:rsidP="00972C0D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 w:rsidR="00863FAE">
        <w:rPr>
          <w:rFonts w:eastAsia="Times New Roman" w:cs="Times New Roman"/>
          <w:snapToGrid w:val="0"/>
          <w:szCs w:val="24"/>
          <w:lang w:eastAsia="ru-RU"/>
        </w:rPr>
        <w:t>5</w:t>
      </w:r>
    </w:p>
    <w:p w14:paraId="4DF45C8F" w14:textId="4186109F" w:rsidR="00B8715C" w:rsidRPr="00280CC7" w:rsidRDefault="00B8715C" w:rsidP="00F2654C">
      <w:pPr>
        <w:widowControl w:val="0"/>
        <w:suppressAutoHyphens/>
        <w:spacing w:before="120" w:after="12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b/>
          <w:snapToGrid w:val="0"/>
        </w:rPr>
        <w:t>Виды практик, их наименования, типы и способы проведения при реализации настоящей ОПОП</w:t>
      </w: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</w:p>
    <w:tbl>
      <w:tblPr>
        <w:tblStyle w:val="af9"/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090"/>
        <w:gridCol w:w="1701"/>
      </w:tblGrid>
      <w:tr w:rsidR="00F76083" w:rsidRPr="00D5369E" w14:paraId="4E999246" w14:textId="77777777" w:rsidTr="00F76083">
        <w:trPr>
          <w:tblHeader/>
        </w:trPr>
        <w:tc>
          <w:tcPr>
            <w:tcW w:w="2263" w:type="dxa"/>
            <w:vAlign w:val="center"/>
          </w:tcPr>
          <w:p w14:paraId="391E68FF" w14:textId="77777777" w:rsidR="00F76083" w:rsidRPr="00D5369E" w:rsidRDefault="00F76083" w:rsidP="00F76083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>Наименование практики</w:t>
            </w:r>
          </w:p>
        </w:tc>
        <w:tc>
          <w:tcPr>
            <w:tcW w:w="2268" w:type="dxa"/>
            <w:vAlign w:val="center"/>
          </w:tcPr>
          <w:p w14:paraId="5EAECDC2" w14:textId="77777777" w:rsidR="00F76083" w:rsidRPr="00D5369E" w:rsidRDefault="00F76083" w:rsidP="00F76083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>Вид практики</w:t>
            </w:r>
          </w:p>
        </w:tc>
        <w:tc>
          <w:tcPr>
            <w:tcW w:w="3090" w:type="dxa"/>
            <w:vAlign w:val="center"/>
          </w:tcPr>
          <w:p w14:paraId="7318847C" w14:textId="77777777" w:rsidR="00F76083" w:rsidRPr="00D5369E" w:rsidRDefault="00F76083" w:rsidP="00F76083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>Тип практики</w:t>
            </w:r>
          </w:p>
        </w:tc>
        <w:tc>
          <w:tcPr>
            <w:tcW w:w="1701" w:type="dxa"/>
            <w:vAlign w:val="center"/>
          </w:tcPr>
          <w:p w14:paraId="0E9F704D" w14:textId="77777777" w:rsidR="00F76083" w:rsidRPr="00D5369E" w:rsidRDefault="00F76083" w:rsidP="00F76083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 xml:space="preserve">Способы </w:t>
            </w:r>
          </w:p>
          <w:p w14:paraId="15A3F924" w14:textId="77777777" w:rsidR="00F76083" w:rsidRPr="00D5369E" w:rsidRDefault="00F76083" w:rsidP="00F76083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>проведения</w:t>
            </w:r>
          </w:p>
        </w:tc>
      </w:tr>
      <w:tr w:rsidR="00F76083" w:rsidRPr="00D5369E" w14:paraId="702C967A" w14:textId="77777777" w:rsidTr="00F76083">
        <w:tc>
          <w:tcPr>
            <w:tcW w:w="9322" w:type="dxa"/>
            <w:gridSpan w:val="4"/>
          </w:tcPr>
          <w:p w14:paraId="748D6A1B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D5369E">
              <w:rPr>
                <w:b/>
                <w:snapToGrid w:val="0"/>
                <w:sz w:val="24"/>
                <w:szCs w:val="24"/>
              </w:rPr>
              <w:t>Обязательная часть</w:t>
            </w:r>
          </w:p>
        </w:tc>
      </w:tr>
      <w:tr w:rsidR="00F76083" w:rsidRPr="00D5369E" w14:paraId="1EA8C440" w14:textId="77777777" w:rsidTr="00F76083">
        <w:tc>
          <w:tcPr>
            <w:tcW w:w="2263" w:type="dxa"/>
          </w:tcPr>
          <w:p w14:paraId="7995AC25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2268" w:type="dxa"/>
          </w:tcPr>
          <w:p w14:paraId="7DFA01F2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D5369E">
              <w:rPr>
                <w:sz w:val="24"/>
                <w:szCs w:val="24"/>
              </w:rPr>
              <w:t>учебная</w:t>
            </w:r>
          </w:p>
        </w:tc>
        <w:tc>
          <w:tcPr>
            <w:tcW w:w="3090" w:type="dxa"/>
          </w:tcPr>
          <w:p w14:paraId="7B29A083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5369E">
              <w:rPr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1701" w:type="dxa"/>
          </w:tcPr>
          <w:p w14:paraId="06FFCEAF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D5369E">
              <w:rPr>
                <w:sz w:val="24"/>
                <w:szCs w:val="24"/>
              </w:rPr>
              <w:t>выездная, стационарная</w:t>
            </w:r>
          </w:p>
        </w:tc>
      </w:tr>
      <w:tr w:rsidR="00F76083" w:rsidRPr="00D5369E" w14:paraId="2C6FE955" w14:textId="77777777" w:rsidTr="00F76083">
        <w:tc>
          <w:tcPr>
            <w:tcW w:w="9322" w:type="dxa"/>
            <w:gridSpan w:val="4"/>
          </w:tcPr>
          <w:p w14:paraId="4B7D9953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b/>
                <w:sz w:val="24"/>
                <w:szCs w:val="24"/>
              </w:rPr>
            </w:pPr>
            <w:r w:rsidRPr="0081423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76083" w:rsidRPr="00D5369E" w14:paraId="3E73FF3E" w14:textId="77777777" w:rsidTr="00F76083">
        <w:tc>
          <w:tcPr>
            <w:tcW w:w="2263" w:type="dxa"/>
          </w:tcPr>
          <w:p w14:paraId="5C573619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18C33D38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napToGrid w:val="0"/>
                <w:sz w:val="24"/>
                <w:szCs w:val="24"/>
              </w:rPr>
              <w:t>производственная</w:t>
            </w:r>
          </w:p>
        </w:tc>
        <w:tc>
          <w:tcPr>
            <w:tcW w:w="3090" w:type="dxa"/>
          </w:tcPr>
          <w:p w14:paraId="1510428C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01" w:type="dxa"/>
          </w:tcPr>
          <w:p w14:paraId="2BD5A6FD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D5369E">
              <w:rPr>
                <w:sz w:val="24"/>
                <w:szCs w:val="24"/>
              </w:rPr>
              <w:t>выездная, стационарная</w:t>
            </w:r>
          </w:p>
        </w:tc>
      </w:tr>
      <w:tr w:rsidR="00F76083" w:rsidRPr="00D5369E" w14:paraId="65214E29" w14:textId="77777777" w:rsidTr="00F76083">
        <w:tc>
          <w:tcPr>
            <w:tcW w:w="2263" w:type="dxa"/>
          </w:tcPr>
          <w:p w14:paraId="0313C45F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2268" w:type="dxa"/>
          </w:tcPr>
          <w:p w14:paraId="286111A2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napToGrid w:val="0"/>
                <w:sz w:val="24"/>
                <w:szCs w:val="24"/>
              </w:rPr>
              <w:t>производственная</w:t>
            </w:r>
          </w:p>
        </w:tc>
        <w:tc>
          <w:tcPr>
            <w:tcW w:w="3090" w:type="dxa"/>
          </w:tcPr>
          <w:p w14:paraId="2EEE3245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701" w:type="dxa"/>
          </w:tcPr>
          <w:p w14:paraId="030B5750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zCs w:val="24"/>
              </w:rPr>
            </w:pPr>
            <w:r w:rsidRPr="00D5369E">
              <w:rPr>
                <w:sz w:val="24"/>
                <w:szCs w:val="24"/>
              </w:rPr>
              <w:t>выездная, стационарная</w:t>
            </w:r>
          </w:p>
        </w:tc>
      </w:tr>
      <w:tr w:rsidR="00F76083" w:rsidRPr="00D5369E" w14:paraId="2CF94F7B" w14:textId="77777777" w:rsidTr="00F76083">
        <w:tc>
          <w:tcPr>
            <w:tcW w:w="2263" w:type="dxa"/>
          </w:tcPr>
          <w:p w14:paraId="49C05A48" w14:textId="77777777" w:rsidR="00F76083" w:rsidRPr="0081423F" w:rsidRDefault="00F76083" w:rsidP="00F76083">
            <w:pPr>
              <w:rPr>
                <w:sz w:val="24"/>
                <w:szCs w:val="24"/>
              </w:rPr>
            </w:pPr>
            <w:r w:rsidRPr="00D4512C">
              <w:rPr>
                <w:sz w:val="24"/>
                <w:szCs w:val="24"/>
              </w:rPr>
              <w:t>Технологическая (проектно-технологическая) практика</w:t>
            </w:r>
            <w:r w:rsidRPr="00814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544F66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napToGrid w:val="0"/>
                <w:sz w:val="24"/>
                <w:szCs w:val="24"/>
              </w:rPr>
              <w:t>производственная</w:t>
            </w:r>
          </w:p>
        </w:tc>
        <w:tc>
          <w:tcPr>
            <w:tcW w:w="3090" w:type="dxa"/>
          </w:tcPr>
          <w:p w14:paraId="0476F4B1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4512C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1701" w:type="dxa"/>
          </w:tcPr>
          <w:p w14:paraId="6295EEDC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zCs w:val="24"/>
              </w:rPr>
            </w:pPr>
            <w:r w:rsidRPr="00D5369E">
              <w:rPr>
                <w:sz w:val="24"/>
                <w:szCs w:val="24"/>
              </w:rPr>
              <w:t>выездная, стационарная</w:t>
            </w:r>
          </w:p>
        </w:tc>
      </w:tr>
      <w:tr w:rsidR="00F76083" w:rsidRPr="00D5369E" w14:paraId="7B8583E4" w14:textId="77777777" w:rsidTr="00F76083">
        <w:tc>
          <w:tcPr>
            <w:tcW w:w="2263" w:type="dxa"/>
          </w:tcPr>
          <w:p w14:paraId="736AE830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268" w:type="dxa"/>
          </w:tcPr>
          <w:p w14:paraId="675A76B7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1423F">
              <w:rPr>
                <w:snapToGrid w:val="0"/>
                <w:sz w:val="24"/>
                <w:szCs w:val="24"/>
              </w:rPr>
              <w:t>производственная</w:t>
            </w:r>
          </w:p>
        </w:tc>
        <w:tc>
          <w:tcPr>
            <w:tcW w:w="3090" w:type="dxa"/>
          </w:tcPr>
          <w:p w14:paraId="14893F4C" w14:textId="77777777" w:rsidR="00F76083" w:rsidRPr="0081423F" w:rsidRDefault="00F76083" w:rsidP="00F7608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1423F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01" w:type="dxa"/>
          </w:tcPr>
          <w:p w14:paraId="704E00E7" w14:textId="77777777" w:rsidR="00F76083" w:rsidRPr="00D5369E" w:rsidRDefault="00F76083" w:rsidP="00F76083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D5369E">
              <w:rPr>
                <w:sz w:val="24"/>
                <w:szCs w:val="24"/>
              </w:rPr>
              <w:t>выездная, стационарная</w:t>
            </w:r>
          </w:p>
        </w:tc>
      </w:tr>
    </w:tbl>
    <w:p w14:paraId="2DDA5156" w14:textId="77777777" w:rsid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B6F22BD" w14:textId="568CEE7B" w:rsidR="00B8715C" w:rsidRPr="00280CC7" w:rsidRDefault="00B8715C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Программы </w:t>
      </w:r>
      <w:r w:rsidR="00457E0C" w:rsidRPr="00280CC7">
        <w:rPr>
          <w:rFonts w:eastAsia="Times New Roman" w:cs="Times New Roman"/>
          <w:snapToGrid w:val="0"/>
          <w:szCs w:val="24"/>
          <w:lang w:eastAsia="ru-RU"/>
        </w:rPr>
        <w:t>практик представлены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в Приложении 5 к общей характеристике ОПОП.</w:t>
      </w:r>
    </w:p>
    <w:p w14:paraId="619485F9" w14:textId="77777777" w:rsidR="00B8715C" w:rsidRPr="00280CC7" w:rsidRDefault="00B8715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>4.5 Программа государственной итоговой аттестации</w:t>
      </w:r>
    </w:p>
    <w:p w14:paraId="19E48F14" w14:textId="0ACF1CFC" w:rsidR="00B8715C" w:rsidRPr="00280CC7" w:rsidRDefault="00B8715C" w:rsidP="00972C0D">
      <w:pPr>
        <w:suppressAutoHyphens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При реализации данной ОПОП предусматривается проведение государственной итоговой аттестации, в которую вход</w:t>
      </w:r>
      <w:r w:rsidR="00545944">
        <w:rPr>
          <w:rFonts w:eastAsia="Times New Roman" w:cs="Times New Roman"/>
          <w:snapToGrid w:val="0"/>
          <w:szCs w:val="24"/>
          <w:lang w:eastAsia="ru-RU"/>
        </w:rPr>
        <w:t>я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 </w:t>
      </w:r>
      <w:r w:rsidR="009419DA" w:rsidRPr="009419DA">
        <w:t>подготовка к процедуре защиты и защита выпускной квалификационной работы.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545944">
        <w:rPr>
          <w:rFonts w:eastAsia="Times New Roman" w:cs="Times New Roman"/>
          <w:snapToGrid w:val="0"/>
          <w:szCs w:val="24"/>
          <w:lang w:eastAsia="ru-RU"/>
        </w:rPr>
        <w:t>П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рограмма государственной итоговой </w:t>
      </w:r>
      <w:r w:rsidR="00457E0C" w:rsidRPr="00280CC7">
        <w:rPr>
          <w:rFonts w:eastAsia="Times New Roman" w:cs="Times New Roman"/>
          <w:snapToGrid w:val="0"/>
          <w:szCs w:val="24"/>
          <w:lang w:eastAsia="ru-RU"/>
        </w:rPr>
        <w:t>аттестации представлена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в Приложении </w:t>
      </w:r>
      <w:r w:rsidR="00A64A28">
        <w:rPr>
          <w:rFonts w:eastAsia="Times New Roman" w:cs="Times New Roman"/>
          <w:snapToGrid w:val="0"/>
          <w:szCs w:val="24"/>
          <w:lang w:eastAsia="ru-RU"/>
        </w:rPr>
        <w:t>7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к общей характеристике ОПОП. </w:t>
      </w:r>
    </w:p>
    <w:p w14:paraId="7051C223" w14:textId="77777777" w:rsidR="00545944" w:rsidRDefault="00B8715C" w:rsidP="00972C0D">
      <w:pPr>
        <w:keepNext/>
        <w:widowControl w:val="0"/>
        <w:suppressAutoHyphens/>
        <w:spacing w:before="120" w:after="12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5 </w:t>
      </w:r>
      <w:r w:rsidR="00545944" w:rsidRPr="00545944">
        <w:rPr>
          <w:rFonts w:eastAsia="Times New Roman" w:cs="Times New Roman"/>
          <w:b/>
          <w:snapToGrid w:val="0"/>
          <w:szCs w:val="24"/>
          <w:lang w:eastAsia="ru-RU"/>
        </w:rPr>
        <w:t>ПРАКТИЧЕСКАЯ ПОДГОТОВКА ОБУЧАЮЩИХСЯ ПРИ РЕАЛИЗАЦИИ ОПОП</w:t>
      </w:r>
    </w:p>
    <w:p w14:paraId="0B91AAAF" w14:textId="77777777" w:rsidR="00976EDA" w:rsidRP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76EDA">
        <w:rPr>
          <w:rFonts w:eastAsia="Times New Roman" w:cs="Times New Roman"/>
          <w:snapToGrid w:val="0"/>
          <w:szCs w:val="24"/>
          <w:lang w:eastAsia="ru-RU"/>
        </w:rPr>
        <w:t>В процессе реализации ОПОП для обучающихся организуется их практическая подготовка к будущей профессиональной деятельности.</w:t>
      </w:r>
    </w:p>
    <w:p w14:paraId="6E4DB9B0" w14:textId="77777777" w:rsidR="00976EDA" w:rsidRP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76EDA">
        <w:rPr>
          <w:rFonts w:eastAsia="Times New Roman" w:cs="Times New Roman"/>
          <w:snapToGrid w:val="0"/>
          <w:szCs w:val="24"/>
          <w:lang w:eastAsia="ru-RU"/>
        </w:rPr>
        <w:t xml:space="preserve">Практическая подготовка при реализации учебных предметов, курсов, дисциплин </w:t>
      </w:r>
      <w:r w:rsidRPr="00976EDA">
        <w:rPr>
          <w:rFonts w:eastAsia="Times New Roman" w:cs="Times New Roman"/>
          <w:snapToGrid w:val="0"/>
          <w:szCs w:val="24"/>
          <w:lang w:eastAsia="ru-RU"/>
        </w:rPr>
        <w:lastRenderedPageBreak/>
        <w:t>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6D98508" w14:textId="77777777" w:rsidR="00976EDA" w:rsidRP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76EDA">
        <w:rPr>
          <w:rFonts w:eastAsia="Times New Roman" w:cs="Times New Roman"/>
          <w:snapToGrid w:val="0"/>
          <w:szCs w:val="24"/>
          <w:lang w:eastAsia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51D1538E" w14:textId="77777777" w:rsid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76EDA">
        <w:rPr>
          <w:rFonts w:eastAsia="Times New Roman" w:cs="Times New Roman"/>
          <w:snapToGrid w:val="0"/>
          <w:szCs w:val="24"/>
          <w:lang w:eastAsia="ru-RU"/>
        </w:rPr>
        <w:t xml:space="preserve">Порядок организации практической подготовки обучающихся в приведены на сайте ФГБОУ ВО ПГУПС </w:t>
      </w:r>
      <w:hyperlink r:id="rId9" w:history="1">
        <w:r w:rsidRPr="004D27B3">
          <w:rPr>
            <w:lang w:eastAsia="ru-RU"/>
          </w:rPr>
          <w:t>https://www.pgups.ru/struct/otdel-praktiki/</w:t>
        </w:r>
      </w:hyperlink>
      <w:r w:rsidRPr="00976EDA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4A12D7B6" w14:textId="0AF594AE" w:rsidR="009419DA" w:rsidRPr="00A11079" w:rsidRDefault="00A11079" w:rsidP="00F2654C">
      <w:pPr>
        <w:suppressAutoHyphens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A11079">
        <w:rPr>
          <w:rFonts w:eastAsia="Times New Roman" w:cs="Times New Roman"/>
          <w:snapToGrid w:val="0"/>
          <w:szCs w:val="24"/>
          <w:lang w:eastAsia="ru-RU"/>
        </w:rPr>
        <w:t xml:space="preserve">Перечень дисциплин </w:t>
      </w:r>
      <w:r w:rsidR="009419DA">
        <w:rPr>
          <w:rFonts w:eastAsia="Times New Roman" w:cs="Times New Roman"/>
          <w:snapToGrid w:val="0"/>
          <w:szCs w:val="24"/>
          <w:lang w:eastAsia="ru-RU"/>
        </w:rPr>
        <w:t xml:space="preserve">ОПОП </w:t>
      </w:r>
      <w:r>
        <w:rPr>
          <w:rFonts w:eastAsia="Times New Roman" w:cs="Times New Roman"/>
          <w:snapToGrid w:val="0"/>
          <w:szCs w:val="24"/>
          <w:lang w:eastAsia="ru-RU"/>
        </w:rPr>
        <w:t>в</w:t>
      </w:r>
      <w:r w:rsidRPr="00A11079">
        <w:rPr>
          <w:szCs w:val="24"/>
        </w:rPr>
        <w:t xml:space="preserve"> рамках изучения </w:t>
      </w:r>
      <w:r>
        <w:rPr>
          <w:szCs w:val="24"/>
        </w:rPr>
        <w:t>которых</w:t>
      </w:r>
      <w:r w:rsidRPr="00A11079">
        <w:rPr>
          <w:szCs w:val="24"/>
        </w:rPr>
        <w:t xml:space="preserve"> осуществляется практическая подготовка обучающихся к будущей профессиональной деятельности</w:t>
      </w:r>
      <w:r w:rsidR="009419DA" w:rsidRPr="009419DA">
        <w:rPr>
          <w:szCs w:val="24"/>
        </w:rPr>
        <w:t xml:space="preserve"> </w:t>
      </w:r>
      <w:r w:rsidR="009419DA">
        <w:rPr>
          <w:szCs w:val="24"/>
        </w:rPr>
        <w:t>и</w:t>
      </w:r>
      <w:r w:rsidR="009419DA" w:rsidRPr="00A11079">
        <w:rPr>
          <w:szCs w:val="24"/>
        </w:rPr>
        <w:t xml:space="preserve"> </w:t>
      </w:r>
      <w:proofErr w:type="spellStart"/>
      <w:r w:rsidR="009419DA" w:rsidRPr="00A11079">
        <w:rPr>
          <w:szCs w:val="24"/>
        </w:rPr>
        <w:t>формир</w:t>
      </w:r>
      <w:r w:rsidR="009419DA">
        <w:rPr>
          <w:szCs w:val="24"/>
        </w:rPr>
        <w:t>ую</w:t>
      </w:r>
      <w:r w:rsidR="00F76083">
        <w:rPr>
          <w:szCs w:val="24"/>
        </w:rPr>
        <w:t>щися</w:t>
      </w:r>
      <w:proofErr w:type="spellEnd"/>
      <w:r w:rsidR="00972C0D">
        <w:rPr>
          <w:szCs w:val="24"/>
        </w:rPr>
        <w:t xml:space="preserve"> </w:t>
      </w:r>
      <w:r w:rsidR="009419DA" w:rsidRPr="00A11079">
        <w:rPr>
          <w:szCs w:val="24"/>
        </w:rPr>
        <w:t>у обучающихся</w:t>
      </w:r>
      <w:r w:rsidR="00972C0D">
        <w:rPr>
          <w:szCs w:val="24"/>
        </w:rPr>
        <w:t xml:space="preserve"> </w:t>
      </w:r>
      <w:r w:rsidR="009419DA" w:rsidRPr="00A11079">
        <w:rPr>
          <w:szCs w:val="24"/>
        </w:rPr>
        <w:t>практически</w:t>
      </w:r>
      <w:r w:rsidR="00495786">
        <w:rPr>
          <w:szCs w:val="24"/>
        </w:rPr>
        <w:t>е</w:t>
      </w:r>
      <w:r w:rsidR="009419DA">
        <w:rPr>
          <w:szCs w:val="24"/>
        </w:rPr>
        <w:t xml:space="preserve"> навык</w:t>
      </w:r>
      <w:r w:rsidR="00495786">
        <w:rPr>
          <w:szCs w:val="24"/>
        </w:rPr>
        <w:t>и и опыт деятельности</w:t>
      </w:r>
      <w:r w:rsidR="009419DA" w:rsidRPr="009419DA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9419DA" w:rsidRPr="00A11079">
        <w:rPr>
          <w:rFonts w:eastAsia="Times New Roman" w:cs="Times New Roman"/>
          <w:snapToGrid w:val="0"/>
          <w:szCs w:val="24"/>
          <w:lang w:eastAsia="ru-RU"/>
        </w:rPr>
        <w:t xml:space="preserve">приведена в </w:t>
      </w:r>
      <w:r w:rsidR="009419DA">
        <w:rPr>
          <w:rFonts w:eastAsia="Times New Roman" w:cs="Times New Roman"/>
          <w:snapToGrid w:val="0"/>
          <w:szCs w:val="24"/>
          <w:lang w:eastAsia="ru-RU"/>
        </w:rPr>
        <w:t>таблице 6</w:t>
      </w:r>
      <w:r w:rsidR="009419DA" w:rsidRPr="00A11079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26B9C7A6" w14:textId="77777777" w:rsidR="00972C0D" w:rsidRDefault="00972C0D" w:rsidP="00972C0D">
      <w:pPr>
        <w:suppressAutoHyphens/>
        <w:rPr>
          <w:rFonts w:eastAsia="Times New Roman" w:cs="Times New Roman"/>
          <w:snapToGrid w:val="0"/>
          <w:szCs w:val="24"/>
          <w:lang w:eastAsia="ru-RU"/>
        </w:rPr>
      </w:pPr>
    </w:p>
    <w:p w14:paraId="667F4BA5" w14:textId="6AD6B861" w:rsidR="00976EDA" w:rsidRPr="00A11079" w:rsidRDefault="009419DA" w:rsidP="00972C0D">
      <w:pPr>
        <w:suppressAutoHyphens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>
        <w:rPr>
          <w:rFonts w:eastAsia="Times New Roman" w:cs="Times New Roman"/>
          <w:snapToGrid w:val="0"/>
          <w:szCs w:val="24"/>
          <w:lang w:eastAsia="ru-RU"/>
        </w:rPr>
        <w:t>6</w:t>
      </w:r>
    </w:p>
    <w:p w14:paraId="6981C86F" w14:textId="1AB7150C" w:rsidR="00A11079" w:rsidRDefault="009419DA" w:rsidP="00F2654C">
      <w:pPr>
        <w:suppressAutoHyphens/>
        <w:jc w:val="center"/>
        <w:rPr>
          <w:rFonts w:cs="Times New Roman"/>
          <w:b/>
          <w:szCs w:val="24"/>
        </w:rPr>
      </w:pPr>
      <w:r w:rsidRPr="009419DA">
        <w:rPr>
          <w:rFonts w:cs="Times New Roman"/>
          <w:b/>
          <w:szCs w:val="24"/>
        </w:rPr>
        <w:t>Дисциплины и практики</w:t>
      </w:r>
      <w:r w:rsidR="00A11079" w:rsidRPr="009419DA">
        <w:rPr>
          <w:rFonts w:cs="Times New Roman"/>
          <w:b/>
          <w:szCs w:val="24"/>
        </w:rPr>
        <w:t xml:space="preserve"> практической подготовки в структуре образовательной программы</w:t>
      </w:r>
    </w:p>
    <w:p w14:paraId="7B933B95" w14:textId="77777777" w:rsidR="00274A97" w:rsidRDefault="00274A97" w:rsidP="00F2654C">
      <w:pPr>
        <w:suppressAutoHyphens/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549B2" w:rsidRPr="00EA29DF" w14:paraId="0BA13122" w14:textId="77777777" w:rsidTr="00894382">
        <w:tc>
          <w:tcPr>
            <w:tcW w:w="1560" w:type="dxa"/>
            <w:shd w:val="clear" w:color="auto" w:fill="auto"/>
            <w:vAlign w:val="center"/>
          </w:tcPr>
          <w:p w14:paraId="75613F78" w14:textId="77777777" w:rsidR="00B549B2" w:rsidRPr="00EA29DF" w:rsidRDefault="00B549B2" w:rsidP="00274A9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color w:val="000000"/>
                <w:szCs w:val="24"/>
                <w:lang w:eastAsia="ru-RU"/>
              </w:rPr>
              <w:t>Индекс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CCD50F" w14:textId="77777777" w:rsidR="00B549B2" w:rsidRPr="00EA29DF" w:rsidRDefault="00B549B2" w:rsidP="00274A9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</w:tr>
    </w:tbl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549B2" w:rsidRPr="00EA29DF" w14:paraId="70FBEE29" w14:textId="77777777" w:rsidTr="00894382">
        <w:trPr>
          <w:trHeight w:val="58"/>
        </w:trPr>
        <w:tc>
          <w:tcPr>
            <w:tcW w:w="9351" w:type="dxa"/>
          </w:tcPr>
          <w:p w14:paraId="2210939F" w14:textId="77777777" w:rsidR="00B549B2" w:rsidRPr="00EA29DF" w:rsidRDefault="00B549B2" w:rsidP="007F5EAF">
            <w:pPr>
              <w:rPr>
                <w:b/>
                <w:sz w:val="24"/>
                <w:szCs w:val="24"/>
              </w:rPr>
            </w:pPr>
            <w:r w:rsidRPr="00EA29DF">
              <w:rPr>
                <w:b/>
                <w:sz w:val="24"/>
                <w:szCs w:val="24"/>
              </w:rPr>
              <w:t>Блок 1.</w:t>
            </w:r>
            <w:r w:rsidRPr="00EA29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A29DF">
              <w:rPr>
                <w:b/>
                <w:sz w:val="24"/>
                <w:szCs w:val="24"/>
              </w:rPr>
              <w:t xml:space="preserve">Дисциплины (модули) </w:t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  <w:r w:rsidRPr="00EA29DF">
              <w:rPr>
                <w:b/>
                <w:sz w:val="24"/>
                <w:szCs w:val="24"/>
              </w:rPr>
              <w:tab/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549B2" w:rsidRPr="00EA29DF" w14:paraId="2E12312C" w14:textId="77777777" w:rsidTr="00894382">
        <w:tc>
          <w:tcPr>
            <w:tcW w:w="1560" w:type="dxa"/>
            <w:shd w:val="clear" w:color="auto" w:fill="auto"/>
            <w:vAlign w:val="center"/>
          </w:tcPr>
          <w:p w14:paraId="257101AF" w14:textId="642DCA3A" w:rsidR="00B549B2" w:rsidRPr="00EA29DF" w:rsidRDefault="00EA29DF" w:rsidP="00B549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Б1.В.1</w:t>
            </w:r>
          </w:p>
        </w:tc>
        <w:tc>
          <w:tcPr>
            <w:tcW w:w="7796" w:type="dxa"/>
            <w:shd w:val="clear" w:color="auto" w:fill="auto"/>
          </w:tcPr>
          <w:p w14:paraId="7B5A543D" w14:textId="0200AFD3" w:rsidR="00B549B2" w:rsidRPr="00EA29DF" w:rsidRDefault="00EA29DF" w:rsidP="00B549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Современная логистическая инфраструктура</w:t>
            </w:r>
          </w:p>
        </w:tc>
      </w:tr>
      <w:tr w:rsidR="00EA29DF" w:rsidRPr="00EA29DF" w14:paraId="4D69EFF4" w14:textId="77777777" w:rsidTr="003024C1">
        <w:tc>
          <w:tcPr>
            <w:tcW w:w="1560" w:type="dxa"/>
            <w:shd w:val="clear" w:color="auto" w:fill="auto"/>
            <w:vAlign w:val="center"/>
          </w:tcPr>
          <w:p w14:paraId="364EE34D" w14:textId="6E1FD344" w:rsidR="00EA29DF" w:rsidRPr="00EA29DF" w:rsidRDefault="00EA29DF" w:rsidP="003024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Б1.В.3</w:t>
            </w:r>
          </w:p>
        </w:tc>
        <w:tc>
          <w:tcPr>
            <w:tcW w:w="7796" w:type="dxa"/>
            <w:shd w:val="clear" w:color="auto" w:fill="auto"/>
          </w:tcPr>
          <w:p w14:paraId="0B72C7DC" w14:textId="66BF2FA4" w:rsidR="00EA29DF" w:rsidRPr="00EA29DF" w:rsidRDefault="00EA29DF" w:rsidP="003024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Современный стратегический анализ</w:t>
            </w:r>
          </w:p>
        </w:tc>
      </w:tr>
      <w:tr w:rsidR="00EA29DF" w:rsidRPr="00EA29DF" w14:paraId="2F7099D5" w14:textId="77777777" w:rsidTr="003024C1">
        <w:tc>
          <w:tcPr>
            <w:tcW w:w="1560" w:type="dxa"/>
            <w:shd w:val="clear" w:color="auto" w:fill="auto"/>
            <w:vAlign w:val="center"/>
          </w:tcPr>
          <w:p w14:paraId="6F65E25A" w14:textId="77777777" w:rsidR="00EA29DF" w:rsidRPr="00EA29DF" w:rsidRDefault="00EA29DF" w:rsidP="003024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szCs w:val="24"/>
                <w:lang w:eastAsia="ru-RU"/>
              </w:rPr>
              <w:t>Б1.В.4</w:t>
            </w:r>
          </w:p>
        </w:tc>
        <w:tc>
          <w:tcPr>
            <w:tcW w:w="7796" w:type="dxa"/>
            <w:shd w:val="clear" w:color="auto" w:fill="auto"/>
          </w:tcPr>
          <w:p w14:paraId="32A99973" w14:textId="77777777" w:rsidR="00EA29DF" w:rsidRPr="00EA29DF" w:rsidRDefault="00EA29DF" w:rsidP="003024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szCs w:val="24"/>
              </w:rPr>
              <w:t>Операционное направление логистической деятельности компании</w:t>
            </w:r>
          </w:p>
        </w:tc>
      </w:tr>
      <w:tr w:rsidR="00B549B2" w:rsidRPr="00EA29DF" w14:paraId="6924E62F" w14:textId="77777777" w:rsidTr="00894382">
        <w:tc>
          <w:tcPr>
            <w:tcW w:w="1560" w:type="dxa"/>
            <w:shd w:val="clear" w:color="auto" w:fill="auto"/>
            <w:vAlign w:val="center"/>
          </w:tcPr>
          <w:p w14:paraId="0AF53C6E" w14:textId="2A03136A" w:rsidR="00B549B2" w:rsidRPr="00EA29DF" w:rsidRDefault="00894382" w:rsidP="00B549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szCs w:val="24"/>
                <w:lang w:eastAsia="ru-RU"/>
              </w:rPr>
              <w:t>Б1.В.5</w:t>
            </w:r>
          </w:p>
        </w:tc>
        <w:tc>
          <w:tcPr>
            <w:tcW w:w="7796" w:type="dxa"/>
            <w:shd w:val="clear" w:color="auto" w:fill="auto"/>
          </w:tcPr>
          <w:p w14:paraId="7D1BFA76" w14:textId="5883F604" w:rsidR="00B549B2" w:rsidRPr="00EA29DF" w:rsidRDefault="00B549B2" w:rsidP="00B549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szCs w:val="24"/>
              </w:rPr>
              <w:t>Коммерческая политика по перевозке груза в цепи поставок</w:t>
            </w:r>
          </w:p>
        </w:tc>
      </w:tr>
      <w:tr w:rsidR="00B549B2" w:rsidRPr="00EA29DF" w14:paraId="298373B5" w14:textId="77777777" w:rsidTr="00894382">
        <w:tc>
          <w:tcPr>
            <w:tcW w:w="1560" w:type="dxa"/>
            <w:shd w:val="clear" w:color="auto" w:fill="auto"/>
            <w:vAlign w:val="center"/>
          </w:tcPr>
          <w:p w14:paraId="479F8B6A" w14:textId="35C8EB9D" w:rsidR="00B549B2" w:rsidRPr="00EA29DF" w:rsidRDefault="00894382" w:rsidP="00B549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szCs w:val="24"/>
                <w:lang w:eastAsia="ru-RU"/>
              </w:rPr>
              <w:t>Б1.В.6</w:t>
            </w:r>
          </w:p>
        </w:tc>
        <w:tc>
          <w:tcPr>
            <w:tcW w:w="7796" w:type="dxa"/>
            <w:shd w:val="clear" w:color="auto" w:fill="auto"/>
          </w:tcPr>
          <w:p w14:paraId="4EB44264" w14:textId="0D6F3003" w:rsidR="00B549B2" w:rsidRPr="00EA29DF" w:rsidRDefault="00EA29DF" w:rsidP="00EA29DF">
            <w:pPr>
              <w:rPr>
                <w:szCs w:val="24"/>
              </w:rPr>
            </w:pPr>
            <w:r>
              <w:rPr>
                <w:szCs w:val="24"/>
              </w:rPr>
              <w:t>Методы оптимизации транспортно-</w:t>
            </w:r>
            <w:r w:rsidR="00B549B2" w:rsidRPr="00EA29DF">
              <w:rPr>
                <w:szCs w:val="24"/>
              </w:rPr>
              <w:t>логистических систем</w:t>
            </w:r>
          </w:p>
        </w:tc>
      </w:tr>
      <w:tr w:rsidR="00894382" w:rsidRPr="00EA29DF" w14:paraId="63791D3F" w14:textId="77777777" w:rsidTr="007F5EAF">
        <w:tc>
          <w:tcPr>
            <w:tcW w:w="1560" w:type="dxa"/>
            <w:shd w:val="clear" w:color="auto" w:fill="auto"/>
            <w:vAlign w:val="center"/>
          </w:tcPr>
          <w:p w14:paraId="5812F505" w14:textId="77777777" w:rsidR="00894382" w:rsidRPr="00EA29DF" w:rsidRDefault="00894382" w:rsidP="007F5E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A29DF">
              <w:rPr>
                <w:rFonts w:eastAsia="Times New Roman" w:cs="Times New Roman"/>
                <w:szCs w:val="24"/>
                <w:lang w:eastAsia="ru-RU"/>
              </w:rPr>
              <w:t>Б1.В.7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4E9363" w14:textId="77777777" w:rsidR="00894382" w:rsidRPr="00EA29DF" w:rsidRDefault="00894382" w:rsidP="007F5EAF">
            <w:pPr>
              <w:rPr>
                <w:szCs w:val="24"/>
              </w:rPr>
            </w:pPr>
            <w:r w:rsidRPr="00EA29DF">
              <w:rPr>
                <w:szCs w:val="24"/>
              </w:rPr>
              <w:t>Управление логистическими рисками</w:t>
            </w:r>
          </w:p>
        </w:tc>
      </w:tr>
    </w:tbl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B549B2" w:rsidRPr="009E45C1" w14:paraId="308E977F" w14:textId="77777777" w:rsidTr="00B549B2">
        <w:trPr>
          <w:trHeight w:val="255"/>
        </w:trPr>
        <w:tc>
          <w:tcPr>
            <w:tcW w:w="9351" w:type="dxa"/>
            <w:gridSpan w:val="2"/>
          </w:tcPr>
          <w:p w14:paraId="2C78C79D" w14:textId="77777777" w:rsidR="00B549B2" w:rsidRPr="00B75A8A" w:rsidRDefault="00B549B2" w:rsidP="007F5EAF">
            <w:pPr>
              <w:rPr>
                <w:b/>
                <w:sz w:val="24"/>
                <w:szCs w:val="24"/>
              </w:rPr>
            </w:pPr>
            <w:r w:rsidRPr="00B75A8A">
              <w:rPr>
                <w:b/>
                <w:sz w:val="24"/>
                <w:szCs w:val="24"/>
              </w:rPr>
              <w:t xml:space="preserve">Блок 2. Практика </w:t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  <w:r w:rsidRPr="00B75A8A">
              <w:rPr>
                <w:b/>
                <w:sz w:val="24"/>
                <w:szCs w:val="24"/>
              </w:rPr>
              <w:tab/>
            </w:r>
          </w:p>
        </w:tc>
      </w:tr>
      <w:tr w:rsidR="00B549B2" w:rsidRPr="009E45C1" w14:paraId="67C85FD2" w14:textId="77777777" w:rsidTr="00894382">
        <w:trPr>
          <w:trHeight w:val="58"/>
        </w:trPr>
        <w:tc>
          <w:tcPr>
            <w:tcW w:w="1555" w:type="dxa"/>
          </w:tcPr>
          <w:p w14:paraId="6956A539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Б2.У.О.1</w:t>
            </w:r>
          </w:p>
        </w:tc>
        <w:tc>
          <w:tcPr>
            <w:tcW w:w="7796" w:type="dxa"/>
            <w:vAlign w:val="center"/>
          </w:tcPr>
          <w:p w14:paraId="3C0D5D7D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B549B2" w:rsidRPr="009E45C1" w14:paraId="5ABBA71B" w14:textId="77777777" w:rsidTr="00894382">
        <w:trPr>
          <w:trHeight w:val="58"/>
        </w:trPr>
        <w:tc>
          <w:tcPr>
            <w:tcW w:w="1555" w:type="dxa"/>
            <w:hideMark/>
          </w:tcPr>
          <w:p w14:paraId="0D10EC36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Б2.П.В.1</w:t>
            </w:r>
          </w:p>
        </w:tc>
        <w:tc>
          <w:tcPr>
            <w:tcW w:w="7796" w:type="dxa"/>
            <w:vAlign w:val="center"/>
            <w:hideMark/>
          </w:tcPr>
          <w:p w14:paraId="5D427CD4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B549B2" w:rsidRPr="009E45C1" w14:paraId="2AEBFFD1" w14:textId="77777777" w:rsidTr="00894382">
        <w:trPr>
          <w:trHeight w:val="73"/>
        </w:trPr>
        <w:tc>
          <w:tcPr>
            <w:tcW w:w="1555" w:type="dxa"/>
            <w:hideMark/>
          </w:tcPr>
          <w:p w14:paraId="6C06ABB2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Б2.П.В.2</w:t>
            </w:r>
          </w:p>
        </w:tc>
        <w:tc>
          <w:tcPr>
            <w:tcW w:w="7796" w:type="dxa"/>
            <w:vAlign w:val="center"/>
            <w:hideMark/>
          </w:tcPr>
          <w:p w14:paraId="56F5B34A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Практика по профилю профессиональной деятельности</w:t>
            </w:r>
          </w:p>
        </w:tc>
      </w:tr>
      <w:tr w:rsidR="00B549B2" w:rsidRPr="009E45C1" w14:paraId="43FE701D" w14:textId="77777777" w:rsidTr="00894382">
        <w:trPr>
          <w:trHeight w:val="255"/>
        </w:trPr>
        <w:tc>
          <w:tcPr>
            <w:tcW w:w="1555" w:type="dxa"/>
          </w:tcPr>
          <w:p w14:paraId="3AC1B7EA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Б2.П.В.3</w:t>
            </w:r>
          </w:p>
        </w:tc>
        <w:tc>
          <w:tcPr>
            <w:tcW w:w="7796" w:type="dxa"/>
          </w:tcPr>
          <w:p w14:paraId="34B94E52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D4512C">
              <w:rPr>
                <w:sz w:val="24"/>
                <w:szCs w:val="24"/>
              </w:rPr>
              <w:t>Технологическая (проектно-технологическая) практика</w:t>
            </w:r>
            <w:r w:rsidRPr="009E45C1">
              <w:rPr>
                <w:sz w:val="24"/>
                <w:szCs w:val="24"/>
              </w:rPr>
              <w:t xml:space="preserve"> </w:t>
            </w:r>
          </w:p>
        </w:tc>
      </w:tr>
      <w:tr w:rsidR="00B549B2" w:rsidRPr="009E45C1" w14:paraId="220299FF" w14:textId="77777777" w:rsidTr="00894382">
        <w:trPr>
          <w:trHeight w:val="255"/>
        </w:trPr>
        <w:tc>
          <w:tcPr>
            <w:tcW w:w="1555" w:type="dxa"/>
          </w:tcPr>
          <w:p w14:paraId="131FD796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Б2.П.В.4</w:t>
            </w:r>
          </w:p>
        </w:tc>
        <w:tc>
          <w:tcPr>
            <w:tcW w:w="7796" w:type="dxa"/>
          </w:tcPr>
          <w:p w14:paraId="479E612B" w14:textId="77777777" w:rsidR="00B549B2" w:rsidRPr="009E45C1" w:rsidRDefault="00B549B2" w:rsidP="007F5EAF">
            <w:pPr>
              <w:rPr>
                <w:sz w:val="24"/>
                <w:szCs w:val="24"/>
              </w:rPr>
            </w:pPr>
            <w:r w:rsidRPr="009E45C1">
              <w:rPr>
                <w:sz w:val="24"/>
                <w:szCs w:val="24"/>
              </w:rPr>
              <w:t>Преддипломная практика</w:t>
            </w:r>
          </w:p>
        </w:tc>
      </w:tr>
    </w:tbl>
    <w:p w14:paraId="5A61B970" w14:textId="77777777" w:rsidR="00274A97" w:rsidRDefault="00274A97" w:rsidP="00F2654C">
      <w:pPr>
        <w:suppressAutoHyphens/>
        <w:jc w:val="center"/>
        <w:rPr>
          <w:rFonts w:cs="Times New Roman"/>
          <w:b/>
          <w:szCs w:val="24"/>
        </w:rPr>
      </w:pPr>
    </w:p>
    <w:p w14:paraId="3C85E9B6" w14:textId="77777777" w:rsidR="00B8715C" w:rsidRPr="00280CC7" w:rsidRDefault="00976EDA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 xml:space="preserve">6. </w:t>
      </w:r>
      <w:r w:rsidR="00B8715C" w:rsidRPr="00280CC7">
        <w:rPr>
          <w:rFonts w:eastAsia="Times New Roman" w:cs="Times New Roman"/>
          <w:b/>
          <w:snapToGrid w:val="0"/>
          <w:szCs w:val="24"/>
          <w:lang w:eastAsia="ru-RU"/>
        </w:rPr>
        <w:t>ФАКТИЧЕСКОЕ РЕСУРСНОЕ ОБЕСПЕЧЕНИЕ ОПОП</w:t>
      </w:r>
    </w:p>
    <w:p w14:paraId="7863ACC0" w14:textId="7A638416" w:rsidR="00B8715C" w:rsidRPr="00976EDA" w:rsidRDefault="00976EDA" w:rsidP="00F2654C">
      <w:pPr>
        <w:widowControl w:val="0"/>
        <w:suppressAutoHyphens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76EDA">
        <w:rPr>
          <w:szCs w:val="24"/>
        </w:rPr>
        <w:t>Ресурсное обеспечение ОПОП формируется на основе требований к условиям реализации основных профессиональных образовательных программ, определяемых ФГОС</w:t>
      </w:r>
      <w:r w:rsidR="00AA4229">
        <w:rPr>
          <w:szCs w:val="24"/>
        </w:rPr>
        <w:t> </w:t>
      </w:r>
      <w:r w:rsidRPr="00976EDA">
        <w:rPr>
          <w:szCs w:val="24"/>
        </w:rPr>
        <w:t>ВО.</w:t>
      </w:r>
    </w:p>
    <w:p w14:paraId="22E74673" w14:textId="77777777" w:rsidR="00B8715C" w:rsidRPr="00280CC7" w:rsidRDefault="00976EDA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>6</w:t>
      </w:r>
      <w:r w:rsidR="00B8715C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.1 Педагогические кадры </w:t>
      </w:r>
    </w:p>
    <w:p w14:paraId="1D8677A1" w14:textId="77777777" w:rsidR="00D83419" w:rsidRDefault="00D83419" w:rsidP="00F2654C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D83419">
        <w:rPr>
          <w:rFonts w:eastAsia="Times New Roman" w:cs="Times New Roman"/>
          <w:szCs w:val="24"/>
          <w:lang w:eastAsia="ru-RU"/>
        </w:rPr>
        <w:t>Реализация ОПОП обеспечивается педагогическими работниками ФГБОУ ВО ПГУПС, а также лицами, привлекаемыми ФГБОУ ВО ПГУПС к реализации данной ОПОП на иных условиях</w:t>
      </w:r>
      <w:r>
        <w:rPr>
          <w:rFonts w:eastAsia="Times New Roman" w:cs="Times New Roman"/>
          <w:szCs w:val="24"/>
          <w:lang w:eastAsia="ru-RU"/>
        </w:rPr>
        <w:t>.</w:t>
      </w:r>
    </w:p>
    <w:p w14:paraId="35E3F632" w14:textId="77777777" w:rsidR="00EC7681" w:rsidRDefault="00EC7681" w:rsidP="00EC768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5369E">
        <w:rPr>
          <w:rFonts w:cs="Times New Roman"/>
        </w:rPr>
        <w:t xml:space="preserve">Квалификация педагогических работников </w:t>
      </w:r>
      <w:r>
        <w:rPr>
          <w:rFonts w:cs="Times New Roman"/>
        </w:rPr>
        <w:t>отвечает</w:t>
      </w:r>
      <w:r w:rsidRPr="00D5369E">
        <w:rPr>
          <w:rFonts w:cs="Times New Roman"/>
        </w:rPr>
        <w:t xml:space="preserve">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05689E7B" w14:textId="77777777" w:rsidR="00EC7681" w:rsidRDefault="00EC7681" w:rsidP="00EC768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4174">
        <w:rPr>
          <w:rFonts w:cs="Times New Roman"/>
        </w:rPr>
        <w:t xml:space="preserve">К реализации программы привлекаются педагогические работники квалификация которых соответствует единому квалификационному справочнику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утвержденным Приказом </w:t>
      </w:r>
      <w:proofErr w:type="spellStart"/>
      <w:r w:rsidRPr="00214174">
        <w:rPr>
          <w:rFonts w:cs="Times New Roman"/>
        </w:rPr>
        <w:t>Минздравсоцразвития</w:t>
      </w:r>
      <w:proofErr w:type="spellEnd"/>
      <w:r w:rsidRPr="00214174">
        <w:rPr>
          <w:rFonts w:cs="Times New Roman"/>
        </w:rPr>
        <w:t xml:space="preserve"> РФ от 11.01.2011 N 1н.</w:t>
      </w:r>
    </w:p>
    <w:p w14:paraId="307D5B6C" w14:textId="77777777" w:rsidR="00B8715C" w:rsidRPr="00280CC7" w:rsidRDefault="00B8715C" w:rsidP="00F2654C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 xml:space="preserve">Кадровое обеспечение ОПОП соответствует требованиям ФГОС ВО: </w:t>
      </w:r>
    </w:p>
    <w:p w14:paraId="63B8627D" w14:textId="6768ECBD" w:rsidR="00457E0C" w:rsidRPr="00457E0C" w:rsidRDefault="00457E0C" w:rsidP="00F2654C">
      <w:pPr>
        <w:pStyle w:val="aff3"/>
        <w:numPr>
          <w:ilvl w:val="0"/>
          <w:numId w:val="4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457E0C">
        <w:rPr>
          <w:rFonts w:ascii="Times New Roman" w:hAnsi="Times New Roman"/>
          <w:sz w:val="24"/>
          <w:szCs w:val="24"/>
        </w:rPr>
        <w:t xml:space="preserve">е менее 70 процентов численности педагогических работников Организации, участвующих в реализации программы </w:t>
      </w:r>
      <w:r w:rsidR="006C2F66">
        <w:rPr>
          <w:rFonts w:ascii="Times New Roman" w:hAnsi="Times New Roman"/>
          <w:sz w:val="24"/>
          <w:szCs w:val="24"/>
        </w:rPr>
        <w:t>магистратуры</w:t>
      </w:r>
      <w:r w:rsidRPr="00457E0C"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r w:rsidR="006C2F66">
        <w:rPr>
          <w:rFonts w:ascii="Times New Roman" w:hAnsi="Times New Roman"/>
          <w:sz w:val="24"/>
          <w:szCs w:val="24"/>
        </w:rPr>
        <w:t>магистратуры</w:t>
      </w:r>
      <w:r w:rsidRPr="00457E0C"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</w:t>
      </w:r>
      <w:r w:rsidR="00F21777">
        <w:rPr>
          <w:rFonts w:ascii="Times New Roman" w:hAnsi="Times New Roman"/>
          <w:sz w:val="24"/>
          <w:szCs w:val="24"/>
        </w:rPr>
        <w:t>еподаваемой дисциплины (модуля);</w:t>
      </w:r>
    </w:p>
    <w:p w14:paraId="4853B9A7" w14:textId="75CBC44E" w:rsidR="00B8715C" w:rsidRPr="00F21777" w:rsidRDefault="00F21777" w:rsidP="00F2654C">
      <w:pPr>
        <w:pStyle w:val="aff3"/>
        <w:numPr>
          <w:ilvl w:val="0"/>
          <w:numId w:val="24"/>
        </w:numPr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457E0C" w:rsidRPr="00457E0C">
        <w:rPr>
          <w:rFonts w:ascii="Times New Roman" w:hAnsi="Times New Roman"/>
          <w:sz w:val="24"/>
          <w:szCs w:val="24"/>
        </w:rPr>
        <w:t xml:space="preserve">е менее 5 процентов численности педагогических работников Организации, участвующих в реализации программы </w:t>
      </w:r>
      <w:r w:rsidR="006C2F66">
        <w:rPr>
          <w:rFonts w:ascii="Times New Roman" w:hAnsi="Times New Roman"/>
          <w:sz w:val="24"/>
          <w:szCs w:val="24"/>
        </w:rPr>
        <w:t>магистратуры</w:t>
      </w:r>
      <w:r w:rsidR="00457E0C" w:rsidRPr="00457E0C"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r w:rsidR="006C2F66">
        <w:rPr>
          <w:rFonts w:ascii="Times New Roman" w:hAnsi="Times New Roman"/>
          <w:sz w:val="24"/>
          <w:szCs w:val="24"/>
        </w:rPr>
        <w:t>магистратуры</w:t>
      </w:r>
      <w:r w:rsidR="00457E0C" w:rsidRPr="00457E0C"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</w:t>
      </w:r>
      <w:r w:rsidR="00457E0C" w:rsidRPr="00F21777">
        <w:rPr>
          <w:rFonts w:ascii="Times New Roman" w:hAnsi="Times New Roman"/>
          <w:sz w:val="24"/>
          <w:szCs w:val="24"/>
        </w:rPr>
        <w:t>выпускники (иметь стаж работы в данной профессиональной сфере не менее З лет)</w:t>
      </w:r>
      <w:r w:rsidR="00B8715C" w:rsidRPr="00F21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76DFBE" w14:textId="54E98531" w:rsidR="00457E0C" w:rsidRPr="00F21777" w:rsidRDefault="00F21777" w:rsidP="00F2654C">
      <w:pPr>
        <w:pStyle w:val="aff3"/>
        <w:keepNext/>
        <w:widowControl w:val="0"/>
        <w:numPr>
          <w:ilvl w:val="0"/>
          <w:numId w:val="24"/>
        </w:numPr>
        <w:suppressAutoHyphens/>
        <w:ind w:left="0" w:firstLine="709"/>
        <w:outlineLvl w:val="4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bookmarkStart w:id="52" w:name="_Toc149687667"/>
      <w:bookmarkStart w:id="53" w:name="_Toc149688018"/>
      <w:bookmarkStart w:id="54" w:name="_Toc149688181"/>
      <w:bookmarkStart w:id="55" w:name="_Toc149688211"/>
      <w:bookmarkStart w:id="56" w:name="_Toc149688267"/>
      <w:bookmarkStart w:id="57" w:name="_Toc149693834"/>
      <w:r w:rsidRPr="00F21777">
        <w:rPr>
          <w:rFonts w:ascii="Times New Roman" w:hAnsi="Times New Roman"/>
          <w:sz w:val="24"/>
          <w:szCs w:val="24"/>
        </w:rPr>
        <w:t>н</w:t>
      </w:r>
      <w:r w:rsidR="00457E0C" w:rsidRPr="00F21777">
        <w:rPr>
          <w:rFonts w:ascii="Times New Roman" w:hAnsi="Times New Roman"/>
          <w:sz w:val="24"/>
          <w:szCs w:val="24"/>
        </w:rPr>
        <w:t>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</w:t>
      </w:r>
      <w:r w:rsidRPr="00F21777"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к целочисленным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значениям),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ученую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457E0C" w:rsidRPr="00F21777">
        <w:rPr>
          <w:rFonts w:ascii="Times New Roman" w:hAnsi="Times New Roman"/>
          <w:sz w:val="24"/>
          <w:szCs w:val="24"/>
        </w:rPr>
        <w:t>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E543722" w14:textId="77777777" w:rsidR="00457E0C" w:rsidRDefault="00457E0C" w:rsidP="00F2654C">
      <w:pPr>
        <w:pStyle w:val="aff3"/>
        <w:keepNext/>
        <w:widowControl w:val="0"/>
        <w:suppressAutoHyphens/>
        <w:spacing w:before="120" w:after="120"/>
        <w:ind w:left="735" w:firstLine="0"/>
        <w:outlineLvl w:val="4"/>
        <w:rPr>
          <w:rFonts w:eastAsia="Times New Roman"/>
          <w:b/>
          <w:snapToGrid w:val="0"/>
          <w:szCs w:val="24"/>
          <w:lang w:eastAsia="ru-RU"/>
        </w:rPr>
      </w:pPr>
    </w:p>
    <w:p w14:paraId="350429F7" w14:textId="56CF3CF9" w:rsidR="00D83419" w:rsidRPr="00F21777" w:rsidRDefault="00D83419" w:rsidP="00AA4229">
      <w:pPr>
        <w:pStyle w:val="aff3"/>
        <w:keepNext/>
        <w:widowControl w:val="0"/>
        <w:suppressAutoHyphens/>
        <w:spacing w:before="120" w:after="120"/>
        <w:ind w:left="0" w:firstLine="0"/>
        <w:jc w:val="center"/>
        <w:outlineLvl w:val="4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F217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  <w:r w:rsidR="00B8715C" w:rsidRPr="00F217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.2 </w:t>
      </w:r>
      <w:r w:rsidRPr="00F217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Информационное обеспечение</w:t>
      </w:r>
    </w:p>
    <w:p w14:paraId="7BCAA7AB" w14:textId="7C46BF7A" w:rsidR="00D83419" w:rsidRPr="00280CC7" w:rsidRDefault="00D83419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Каждый обучающийся по ОПОП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ФГБОУ ВО ПГУПС, так и вне его, к электронно-библиотечным системам и к электронной информационно-образовательной среде организации.</w:t>
      </w:r>
    </w:p>
    <w:p w14:paraId="288F3B24" w14:textId="068BC1A1" w:rsidR="00D83419" w:rsidRPr="00F21777" w:rsidRDefault="00EC7681" w:rsidP="00F2654C">
      <w:pPr>
        <w:widowControl w:val="0"/>
        <w:suppressAutoHyphens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Самостоятельная работа</w:t>
      </w:r>
      <w:r w:rsidR="00D83419" w:rsidRPr="00F21777">
        <w:rPr>
          <w:rFonts w:eastAsia="Times New Roman" w:cs="Times New Roman"/>
          <w:snapToGrid w:val="0"/>
          <w:szCs w:val="24"/>
          <w:lang w:eastAsia="ru-RU"/>
        </w:rPr>
        <w:t xml:space="preserve"> обучающихся осуществляется с использованием электронной информационно-образовательной сред</w:t>
      </w:r>
      <w:r>
        <w:rPr>
          <w:rFonts w:eastAsia="Times New Roman" w:cs="Times New Roman"/>
          <w:snapToGrid w:val="0"/>
          <w:szCs w:val="24"/>
          <w:lang w:eastAsia="ru-RU"/>
        </w:rPr>
        <w:t>ы</w:t>
      </w:r>
      <w:r w:rsidR="00D83419" w:rsidRPr="00F21777">
        <w:rPr>
          <w:rFonts w:eastAsia="Times New Roman" w:cs="Times New Roman"/>
          <w:snapToGrid w:val="0"/>
          <w:szCs w:val="24"/>
          <w:lang w:eastAsia="ru-RU"/>
        </w:rPr>
        <w:t xml:space="preserve"> организации.</w:t>
      </w:r>
    </w:p>
    <w:p w14:paraId="0E7BFE75" w14:textId="2E3BA89F" w:rsidR="00F21777" w:rsidRPr="00F21777" w:rsidRDefault="00F21777" w:rsidP="00F2654C">
      <w:pPr>
        <w:suppressAutoHyphens/>
        <w:ind w:firstLine="709"/>
        <w:jc w:val="both"/>
        <w:rPr>
          <w:szCs w:val="24"/>
        </w:rPr>
      </w:pPr>
      <w:r w:rsidRPr="00495786">
        <w:rPr>
          <w:szCs w:val="24"/>
        </w:rPr>
        <w:t>Электронная информационно-образовательная среда Организации обеспечива</w:t>
      </w:r>
      <w:r w:rsidR="003B20A3">
        <w:rPr>
          <w:szCs w:val="24"/>
        </w:rPr>
        <w:t>ет</w:t>
      </w:r>
      <w:r w:rsidRPr="00495786">
        <w:rPr>
          <w:szCs w:val="24"/>
        </w:rPr>
        <w:t>:</w:t>
      </w:r>
    </w:p>
    <w:p w14:paraId="31BFA35E" w14:textId="77777777" w:rsidR="00112869" w:rsidRPr="00112869" w:rsidRDefault="00F21777" w:rsidP="000A1A8A">
      <w:pPr>
        <w:pStyle w:val="aff3"/>
        <w:numPr>
          <w:ilvl w:val="0"/>
          <w:numId w:val="25"/>
        </w:numPr>
        <w:suppressAutoHyphens/>
        <w:ind w:left="0" w:firstLine="709"/>
        <w:rPr>
          <w:szCs w:val="24"/>
        </w:rPr>
      </w:pPr>
      <w:r w:rsidRPr="00112869">
        <w:rPr>
          <w:rFonts w:ascii="Times New Roman" w:hAnsi="Times New Roman"/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</w:t>
      </w:r>
      <w:r w:rsidR="00112869" w:rsidRPr="00112869">
        <w:rPr>
          <w:rFonts w:ascii="Times New Roman" w:hAnsi="Times New Roman"/>
          <w:sz w:val="24"/>
          <w:szCs w:val="24"/>
        </w:rPr>
        <w:t xml:space="preserve"> </w:t>
      </w:r>
      <w:r w:rsidRPr="00112869">
        <w:rPr>
          <w:rFonts w:ascii="Times New Roman" w:hAnsi="Times New Roman"/>
          <w:sz w:val="24"/>
          <w:szCs w:val="24"/>
        </w:rPr>
        <w:t>(модулей), программах практик;</w:t>
      </w:r>
    </w:p>
    <w:p w14:paraId="60B02ABF" w14:textId="1B438996" w:rsidR="00F21777" w:rsidRPr="00112869" w:rsidRDefault="00F21777" w:rsidP="000A1A8A">
      <w:pPr>
        <w:pStyle w:val="aff3"/>
        <w:numPr>
          <w:ilvl w:val="0"/>
          <w:numId w:val="25"/>
        </w:numPr>
        <w:suppressAutoHyphens/>
        <w:ind w:left="0" w:firstLine="709"/>
        <w:rPr>
          <w:szCs w:val="24"/>
        </w:rPr>
      </w:pPr>
      <w:r w:rsidRPr="00112869">
        <w:rPr>
          <w:rFonts w:ascii="Times New Roman" w:hAnsi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</w:t>
      </w:r>
      <w:r w:rsidRPr="00112869">
        <w:rPr>
          <w:szCs w:val="24"/>
        </w:rPr>
        <w:t>.</w:t>
      </w:r>
    </w:p>
    <w:p w14:paraId="36E866F4" w14:textId="0F9B4A53" w:rsidR="00112869" w:rsidRDefault="00F21777" w:rsidP="00F2654C">
      <w:pPr>
        <w:suppressAutoHyphens/>
        <w:ind w:firstLine="709"/>
        <w:jc w:val="both"/>
        <w:rPr>
          <w:rFonts w:cs="Times New Roman"/>
          <w:szCs w:val="24"/>
        </w:rPr>
      </w:pPr>
      <w:r w:rsidRPr="00F21777">
        <w:rPr>
          <w:rFonts w:cs="Times New Roman"/>
          <w:szCs w:val="24"/>
        </w:rPr>
        <w:t xml:space="preserve">В случае реализации программы </w:t>
      </w:r>
      <w:r w:rsidR="006C2F66">
        <w:rPr>
          <w:rFonts w:cs="Times New Roman"/>
          <w:szCs w:val="24"/>
        </w:rPr>
        <w:t>магистратуры</w:t>
      </w:r>
      <w:r w:rsidRPr="00F21777">
        <w:rPr>
          <w:rFonts w:cs="Times New Roman"/>
          <w:szCs w:val="24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дополнительно обеспечива</w:t>
      </w:r>
      <w:r w:rsidR="003B20A3">
        <w:rPr>
          <w:rFonts w:cs="Times New Roman"/>
          <w:szCs w:val="24"/>
        </w:rPr>
        <w:t>ет</w:t>
      </w:r>
      <w:r w:rsidRPr="00F21777">
        <w:rPr>
          <w:rFonts w:cs="Times New Roman"/>
          <w:szCs w:val="24"/>
        </w:rPr>
        <w:t>:</w:t>
      </w:r>
    </w:p>
    <w:p w14:paraId="1AC8C18A" w14:textId="0A1A81EF" w:rsidR="00112869" w:rsidRPr="00EC7681" w:rsidRDefault="00F21777" w:rsidP="00112869">
      <w:pPr>
        <w:pStyle w:val="aff3"/>
        <w:numPr>
          <w:ilvl w:val="0"/>
          <w:numId w:val="3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EC7681">
        <w:rPr>
          <w:rFonts w:ascii="Times New Roman" w:hAnsi="Times New Roman"/>
          <w:sz w:val="24"/>
          <w:szCs w:val="24"/>
        </w:rPr>
        <w:t>фиксацию хода образовательного процесса, результатов промежуточной аттестации и рез</w:t>
      </w:r>
      <w:r w:rsidR="00F37A9A" w:rsidRPr="00EC7681">
        <w:rPr>
          <w:rFonts w:ascii="Times New Roman" w:hAnsi="Times New Roman"/>
          <w:sz w:val="24"/>
          <w:szCs w:val="24"/>
        </w:rPr>
        <w:t xml:space="preserve">ультатов освоения программы </w:t>
      </w:r>
      <w:r w:rsidR="006C2F66" w:rsidRPr="00EC7681">
        <w:rPr>
          <w:rFonts w:ascii="Times New Roman" w:hAnsi="Times New Roman"/>
          <w:sz w:val="24"/>
          <w:szCs w:val="24"/>
        </w:rPr>
        <w:t>магистратуры</w:t>
      </w:r>
      <w:r w:rsidRPr="00EC7681">
        <w:rPr>
          <w:rFonts w:ascii="Times New Roman" w:hAnsi="Times New Roman"/>
          <w:sz w:val="24"/>
          <w:szCs w:val="24"/>
        </w:rPr>
        <w:t>;</w:t>
      </w:r>
    </w:p>
    <w:p w14:paraId="64BB0220" w14:textId="0433B0DB" w:rsidR="00112869" w:rsidRPr="00EC7681" w:rsidRDefault="00F21777" w:rsidP="00112869">
      <w:pPr>
        <w:pStyle w:val="aff3"/>
        <w:numPr>
          <w:ilvl w:val="0"/>
          <w:numId w:val="3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EC7681">
        <w:rPr>
          <w:rFonts w:ascii="Times New Roman" w:hAnsi="Times New Roman"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33E1168" w14:textId="08BE7272" w:rsidR="00F21777" w:rsidRPr="00EC7681" w:rsidRDefault="00F21777" w:rsidP="00112869">
      <w:pPr>
        <w:pStyle w:val="aff3"/>
        <w:numPr>
          <w:ilvl w:val="0"/>
          <w:numId w:val="38"/>
        </w:numPr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EC7681">
        <w:rPr>
          <w:rFonts w:ascii="Times New Roman" w:hAnsi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183AB12C" w14:textId="2B3AAF98" w:rsidR="00F21777" w:rsidRPr="00F21777" w:rsidRDefault="00F21777" w:rsidP="00F2654C">
      <w:pPr>
        <w:pStyle w:val="aff3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21777">
        <w:rPr>
          <w:rFonts w:ascii="Times New Roman" w:hAnsi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 коммуникационных технологий и квалификацией работников, ее использующих и поддерживающих. Функционирование электронной информационно образовательной среды должно соответствовать законодательству Российской</w:t>
      </w:r>
      <w:r w:rsidR="00F37A9A">
        <w:rPr>
          <w:rFonts w:ascii="Times New Roman" w:hAnsi="Times New Roman"/>
          <w:sz w:val="24"/>
          <w:szCs w:val="24"/>
        </w:rPr>
        <w:t xml:space="preserve"> </w:t>
      </w:r>
      <w:r w:rsidRPr="00F21777">
        <w:rPr>
          <w:rFonts w:ascii="Times New Roman" w:hAnsi="Times New Roman"/>
          <w:sz w:val="24"/>
          <w:szCs w:val="24"/>
        </w:rPr>
        <w:t>Федерации.</w:t>
      </w:r>
    </w:p>
    <w:p w14:paraId="1D88C351" w14:textId="77777777" w:rsidR="00D83419" w:rsidRPr="00280CC7" w:rsidRDefault="00FE4E8C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6</w:t>
      </w:r>
      <w:r w:rsidR="00B8715C" w:rsidRPr="00280CC7">
        <w:rPr>
          <w:rFonts w:eastAsia="Times New Roman" w:cs="Times New Roman"/>
          <w:b/>
          <w:snapToGrid w:val="0"/>
          <w:szCs w:val="24"/>
          <w:lang w:eastAsia="ru-RU"/>
        </w:rPr>
        <w:t>.3</w:t>
      </w:r>
      <w:r w:rsidRPr="00FE4E8C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280CC7">
        <w:rPr>
          <w:rFonts w:eastAsia="Times New Roman" w:cs="Times New Roman"/>
          <w:b/>
          <w:snapToGrid w:val="0"/>
          <w:szCs w:val="24"/>
          <w:lang w:eastAsia="ru-RU"/>
        </w:rPr>
        <w:t>Материально-техническое обеспечение учебного процесса</w:t>
      </w:r>
    </w:p>
    <w:p w14:paraId="22B9BA6B" w14:textId="36520C88" w:rsidR="00780666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Специальные помещения представляют собой учебные аудитории для </w:t>
      </w:r>
      <w:r w:rsidR="00987370" w:rsidRPr="004D27B3">
        <w:rPr>
          <w:rFonts w:eastAsia="Times New Roman" w:cs="Times New Roman"/>
          <w:snapToGrid w:val="0"/>
          <w:szCs w:val="24"/>
          <w:lang w:eastAsia="ru-RU"/>
        </w:rPr>
        <w:t xml:space="preserve">проведения учебных занятий, предусмотренных программой </w:t>
      </w:r>
      <w:r w:rsidR="006C2F66">
        <w:rPr>
          <w:rFonts w:eastAsia="Times New Roman" w:cs="Times New Roman"/>
          <w:snapToGrid w:val="0"/>
          <w:szCs w:val="24"/>
          <w:lang w:eastAsia="ru-RU"/>
        </w:rPr>
        <w:t>магистратуры</w:t>
      </w:r>
      <w:r w:rsidR="00987370" w:rsidRPr="004D27B3">
        <w:rPr>
          <w:rFonts w:eastAsia="Times New Roman" w:cs="Times New Roman"/>
          <w:snapToGrid w:val="0"/>
          <w:szCs w:val="24"/>
          <w:lang w:eastAsia="ru-RU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  <w:r w:rsidR="00780666" w:rsidRPr="00780666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780666" w:rsidRPr="00280CC7">
        <w:rPr>
          <w:rFonts w:eastAsia="Times New Roman" w:cs="Times New Roman"/>
          <w:snapToGrid w:val="0"/>
          <w:szCs w:val="24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A3152FE" w14:textId="77777777" w:rsidR="00987370" w:rsidRPr="004D27B3" w:rsidRDefault="0098737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D27B3">
        <w:rPr>
          <w:rFonts w:eastAsia="Times New Roman" w:cs="Times New Roman"/>
          <w:snapToGrid w:val="0"/>
          <w:szCs w:val="24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182259">
        <w:rPr>
          <w:rFonts w:eastAsia="Times New Roman" w:cs="Times New Roman"/>
          <w:snapToGrid w:val="0"/>
          <w:szCs w:val="24"/>
          <w:lang w:eastAsia="ru-RU"/>
        </w:rPr>
        <w:t>«</w:t>
      </w:r>
      <w:r w:rsidRPr="004D27B3">
        <w:rPr>
          <w:rFonts w:eastAsia="Times New Roman" w:cs="Times New Roman"/>
          <w:snapToGrid w:val="0"/>
          <w:szCs w:val="24"/>
          <w:lang w:eastAsia="ru-RU"/>
        </w:rPr>
        <w:t>Интернет</w:t>
      </w:r>
      <w:r w:rsidR="00182259">
        <w:rPr>
          <w:rFonts w:eastAsia="Times New Roman" w:cs="Times New Roman"/>
          <w:snapToGrid w:val="0"/>
          <w:szCs w:val="24"/>
          <w:lang w:eastAsia="ru-RU"/>
        </w:rPr>
        <w:t>»</w:t>
      </w:r>
      <w:r w:rsidRPr="004D27B3">
        <w:rPr>
          <w:rFonts w:eastAsia="Times New Roman" w:cs="Times New Roman"/>
          <w:snapToGrid w:val="0"/>
          <w:szCs w:val="24"/>
          <w:lang w:eastAsia="ru-RU"/>
        </w:rPr>
        <w:t xml:space="preserve"> и обеспечением доступа в электронную информационно-образовательную среду </w:t>
      </w:r>
      <w:r w:rsidRPr="00280CC7">
        <w:rPr>
          <w:rFonts w:eastAsia="Times New Roman" w:cs="Times New Roman"/>
          <w:snapToGrid w:val="0"/>
          <w:szCs w:val="24"/>
          <w:lang w:eastAsia="ru-RU"/>
        </w:rPr>
        <w:t>ФГБОУ ВО ПГУПС</w:t>
      </w:r>
      <w:r w:rsidRPr="004D27B3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6149B5FC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Для проведения занятий лекционного типа на кафедрах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14:paraId="63D76AF9" w14:textId="0236D298" w:rsidR="00780666" w:rsidRPr="00280CC7" w:rsidRDefault="00780666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ФГБОУ ВО </w:t>
      </w:r>
      <w:r w:rsidR="00495786" w:rsidRPr="00280CC7">
        <w:rPr>
          <w:rFonts w:eastAsia="Times New Roman" w:cs="Times New Roman"/>
          <w:snapToGrid w:val="0"/>
          <w:szCs w:val="24"/>
          <w:lang w:eastAsia="ru-RU"/>
        </w:rPr>
        <w:t xml:space="preserve">ПГУПС </w:t>
      </w:r>
      <w:r w:rsidR="00495786">
        <w:rPr>
          <w:rFonts w:eastAsia="Times New Roman" w:cs="Times New Roman"/>
          <w:snapToGrid w:val="0"/>
          <w:szCs w:val="24"/>
          <w:lang w:eastAsia="ru-RU"/>
        </w:rPr>
        <w:t>обеспечен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D27B3">
        <w:rPr>
          <w:rFonts w:eastAsia="Times New Roman" w:cs="Times New Roman"/>
          <w:snapToGrid w:val="0"/>
          <w:szCs w:val="24"/>
          <w:lang w:eastAsia="ru-RU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производства, </w:t>
      </w:r>
      <w:r w:rsidRPr="00280CC7">
        <w:rPr>
          <w:rFonts w:eastAsia="Times New Roman" w:cs="Times New Roman"/>
          <w:snapToGrid w:val="0"/>
          <w:szCs w:val="24"/>
          <w:lang w:eastAsia="ru-RU"/>
        </w:rPr>
        <w:t>используемого в учебном процессе</w:t>
      </w:r>
      <w:r>
        <w:rPr>
          <w:rFonts w:eastAsia="Times New Roman" w:cs="Times New Roman"/>
          <w:snapToGrid w:val="0"/>
          <w:szCs w:val="24"/>
          <w:lang w:eastAsia="ru-RU"/>
        </w:rPr>
        <w:t>, перечень которого,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по каждой из дисциплин учебного плана, приводится в рабочей программе по соответствующей дисциплине. Программное обеспечение обновляется при необходимости.</w:t>
      </w:r>
    </w:p>
    <w:p w14:paraId="5A2FB7E9" w14:textId="77777777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Кафедры, участвующие в учебном процессе, имеют возможность проводить учебные занятия в компьютерных классах с необходимым комплектом лицензионного программного обеспечения (состав определяется в рабочих программах дисциплин и подлежит ежегодному обновлению) и (или) аудиториях, оборудованных мультимедийными установками.</w:t>
      </w:r>
    </w:p>
    <w:p w14:paraId="73AF3D3C" w14:textId="549BA1B6" w:rsidR="00B8715C" w:rsidRPr="00280CC7" w:rsidRDefault="00B8715C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Материально-техническое и учебно-методическое обеспечение, применяемое для реализации ОПОП, по каждой из дисциплин учебного плана, приводится в рабочей программе по соответствующей дисциплине.</w:t>
      </w:r>
    </w:p>
    <w:p w14:paraId="24CD0D9A" w14:textId="77777777" w:rsidR="004D27B3" w:rsidRPr="00280CC7" w:rsidRDefault="004D27B3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780666">
        <w:rPr>
          <w:rFonts w:eastAsia="Times New Roman" w:cs="Times New Roman"/>
          <w:snapToGrid w:val="0"/>
          <w:szCs w:val="24"/>
          <w:lang w:eastAsia="ru-RU"/>
        </w:rPr>
        <w:t>Дисциплины, изучаемые студентами, обеспечены учебно-методической литературой, рекомендованной в рабочих программах.</w:t>
      </w:r>
    </w:p>
    <w:p w14:paraId="698F8883" w14:textId="77777777" w:rsidR="004D27B3" w:rsidRPr="00280CC7" w:rsidRDefault="004D27B3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Обучающимся представляется свободный доступ к справочным материалам и периодическим изданиям, которые представлены в библиотечных фондах ФГБОУ ВО ПГУПС. </w:t>
      </w:r>
    </w:p>
    <w:p w14:paraId="4274F2F0" w14:textId="77777777" w:rsidR="004D27B3" w:rsidRPr="00280CC7" w:rsidRDefault="004D27B3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Научно-техническая библиотека ФГБОУ ВО ПГУПС имеет в своем составе несколько подразделений:</w:t>
      </w:r>
    </w:p>
    <w:p w14:paraId="1B98C9DD" w14:textId="77777777" w:rsidR="004D27B3" w:rsidRPr="00280CC7" w:rsidRDefault="004D27B3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>научная библиотека;</w:t>
      </w:r>
    </w:p>
    <w:p w14:paraId="4F84F39C" w14:textId="77777777" w:rsidR="004D27B3" w:rsidRPr="00280CC7" w:rsidRDefault="004D27B3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>отдел учебной литературы;</w:t>
      </w:r>
    </w:p>
    <w:p w14:paraId="3A8276B9" w14:textId="77777777" w:rsidR="004D27B3" w:rsidRPr="00280CC7" w:rsidRDefault="004D27B3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>отдел общественно-политической литературы;</w:t>
      </w:r>
    </w:p>
    <w:p w14:paraId="3A1162E3" w14:textId="77777777" w:rsidR="004D27B3" w:rsidRPr="00280CC7" w:rsidRDefault="004D27B3" w:rsidP="00F2654C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>отдел художественной литературы.</w:t>
      </w:r>
    </w:p>
    <w:p w14:paraId="480B6379" w14:textId="266303AF" w:rsidR="004D27B3" w:rsidRDefault="004D27B3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zCs w:val="24"/>
          <w:lang w:eastAsia="ru-RU"/>
        </w:rPr>
        <w:t>Обучающимся предоставлен доступ во все подразделения научно-технической библиотеки</w:t>
      </w:r>
      <w:r w:rsidR="001E3B1E">
        <w:rPr>
          <w:rFonts w:eastAsia="Times New Roman" w:cs="Times New Roman"/>
          <w:szCs w:val="24"/>
          <w:lang w:eastAsia="ru-RU"/>
        </w:rPr>
        <w:t>.</w:t>
      </w:r>
    </w:p>
    <w:p w14:paraId="77F3FDF5" w14:textId="77777777" w:rsidR="004D27B3" w:rsidRDefault="004D27B3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дисциплин, программах практик, на одного обучающегося из числа лиц, одновременно осваивающих соответствующую дисциплину, проходящих соответствующую практику.</w:t>
      </w:r>
    </w:p>
    <w:p w14:paraId="66629A82" w14:textId="77777777" w:rsidR="005E72E2" w:rsidRPr="00280CC7" w:rsidRDefault="005E72E2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7013D">
        <w:rPr>
          <w:rFonts w:eastAsia="Times New Roman" w:cs="Times New Roman"/>
          <w:snapToGrid w:val="0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6FCE6CD4" w14:textId="77777777" w:rsidR="00987370" w:rsidRDefault="0098737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Все обучающиеся имеют возможность открытого доступа к вузовской ЭБС </w:t>
      </w:r>
      <w:hyperlink r:id="rId10" w:history="1">
        <w:r w:rsidRPr="00280CC7">
          <w:rPr>
            <w:rFonts w:eastAsia="Times New Roman" w:cs="Times New Roman"/>
            <w:snapToGrid w:val="0"/>
            <w:szCs w:val="24"/>
            <w:lang w:eastAsia="ru-RU"/>
          </w:rPr>
          <w:t>http://library.pgups.ru/</w:t>
        </w:r>
      </w:hyperlink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,  и к фондам учебно-методической документации на сайте ФГБОУ ВО ПГУПС </w:t>
      </w:r>
      <w:hyperlink r:id="rId11" w:tgtFrame="_blank" w:history="1">
        <w:r w:rsidRPr="00280CC7">
          <w:rPr>
            <w:rFonts w:eastAsia="Times New Roman" w:cs="Times New Roman"/>
            <w:snapToGrid w:val="0"/>
            <w:szCs w:val="24"/>
            <w:lang w:eastAsia="ru-RU"/>
          </w:rPr>
          <w:t>http://www.pgups.ru/</w:t>
        </w:r>
      </w:hyperlink>
      <w:r w:rsidRPr="00280CC7">
        <w:rPr>
          <w:rFonts w:eastAsia="Times New Roman" w:cs="Times New Roman"/>
          <w:snapToGrid w:val="0"/>
          <w:szCs w:val="24"/>
          <w:lang w:eastAsia="ru-RU"/>
        </w:rPr>
        <w:t>.  Обучающиеся имеют доступ к современным профессиональным базам данных и информационным справочным системам, состав которых определяется в рабочих программах дисциплин.</w:t>
      </w:r>
    </w:p>
    <w:p w14:paraId="094F785F" w14:textId="77777777" w:rsidR="00D16F5D" w:rsidRPr="00280CC7" w:rsidRDefault="00D16F5D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5D31E7AA" w14:textId="78590A65" w:rsidR="00B8715C" w:rsidRPr="00280CC7" w:rsidRDefault="004D27B3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7</w:t>
      </w:r>
      <w:r w:rsidR="00B8715C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bookmarkEnd w:id="52"/>
      <w:bookmarkEnd w:id="53"/>
      <w:bookmarkEnd w:id="54"/>
      <w:bookmarkEnd w:id="55"/>
      <w:bookmarkEnd w:id="56"/>
      <w:bookmarkEnd w:id="57"/>
      <w:r w:rsidRPr="004D27B3">
        <w:rPr>
          <w:rFonts w:eastAsia="Times New Roman" w:cs="Times New Roman"/>
          <w:b/>
          <w:snapToGrid w:val="0"/>
          <w:szCs w:val="24"/>
          <w:lang w:eastAsia="ru-RU"/>
        </w:rPr>
        <w:t xml:space="preserve">ВОСПИТАТЕЛЬНАЯ ДЕЯТЕЛЬНОСТЬ, НАПРАВЛЕННАЯ НА РАЗВИТИЕ </w:t>
      </w:r>
      <w:r w:rsidR="00495786" w:rsidRPr="004D27B3">
        <w:rPr>
          <w:rFonts w:eastAsia="Times New Roman" w:cs="Times New Roman"/>
          <w:b/>
          <w:snapToGrid w:val="0"/>
          <w:szCs w:val="24"/>
          <w:lang w:eastAsia="ru-RU"/>
        </w:rPr>
        <w:t>ЛИЧНОСТИ ВЫПУСКНИКОВ</w:t>
      </w:r>
    </w:p>
    <w:p w14:paraId="5E915F44" w14:textId="77777777" w:rsidR="004D27B3" w:rsidRPr="004D27B3" w:rsidRDefault="004D27B3" w:rsidP="00F2654C">
      <w:pPr>
        <w:widowControl w:val="0"/>
        <w:suppressAutoHyphens/>
        <w:ind w:firstLine="794"/>
        <w:jc w:val="both"/>
        <w:rPr>
          <w:szCs w:val="24"/>
        </w:rPr>
      </w:pPr>
      <w:r w:rsidRPr="004D27B3">
        <w:rPr>
          <w:szCs w:val="24"/>
        </w:rPr>
        <w:t>В ФГБОУ ВО ПГУПС ведется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A008CDF" w14:textId="77777777" w:rsidR="004D27B3" w:rsidRPr="004D27B3" w:rsidRDefault="004D27B3" w:rsidP="00F2654C">
      <w:pPr>
        <w:widowControl w:val="0"/>
        <w:suppressAutoHyphens/>
        <w:ind w:firstLine="794"/>
        <w:jc w:val="both"/>
        <w:rPr>
          <w:szCs w:val="24"/>
        </w:rPr>
      </w:pPr>
      <w:r w:rsidRPr="004D27B3">
        <w:rPr>
          <w:szCs w:val="24"/>
        </w:rPr>
        <w:t>Для осуществления деятельности по воспитанию обучающихся в процессе освоения ими образовательной программы, в ФГБОУ ВО ПГУПС разработана рабочая программа воспитания и календарный план воспитательной работы.</w:t>
      </w:r>
    </w:p>
    <w:p w14:paraId="52290055" w14:textId="77777777" w:rsidR="004D27B3" w:rsidRPr="004D27B3" w:rsidRDefault="004D27B3" w:rsidP="00F2654C">
      <w:pPr>
        <w:widowControl w:val="0"/>
        <w:suppressAutoHyphens/>
        <w:ind w:firstLine="794"/>
        <w:jc w:val="both"/>
        <w:rPr>
          <w:szCs w:val="24"/>
        </w:rPr>
      </w:pPr>
      <w:r w:rsidRPr="004D27B3">
        <w:rPr>
          <w:szCs w:val="24"/>
        </w:rPr>
        <w:t>Описание условий, созданных в ФГБОУ ВО ПГУПС и способствующих укреплению нравственных, гражданских, общекультурных (социально-личностных) качеств выпускника, а также рабочая программа воспитания и календарный план воспитательной работы приведены на сайте ФГБОУ ВО ПГУПС https://www.pgups.ru/struct/otdela_po_vneuchebnoy_rabote/.</w:t>
      </w:r>
    </w:p>
    <w:p w14:paraId="09FE9500" w14:textId="77777777" w:rsidR="00C2421D" w:rsidRDefault="00C2421D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6A6C57E" w14:textId="77777777" w:rsidR="00B256C0" w:rsidRPr="00280CC7" w:rsidRDefault="0044615B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pacing w:val="-3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НОРМАТИВНО-МЕТОДИЧЕСКОЕ ОБЕСПЕЧЕНИЕ СИСТЕМЫ ОЦЕНКИ КАЧЕСТВА ОСВОЕНИЯ ОБУЧАЮЩИМИСЯ ОПОП</w:t>
      </w:r>
    </w:p>
    <w:p w14:paraId="46F337DB" w14:textId="77777777" w:rsidR="00B256C0" w:rsidRPr="00280CC7" w:rsidRDefault="00B256C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ФГОС ВО оценка качества освоения обучающимися образовательных программ включает текущий контроль успеваемости, промежуточную и государственную </w:t>
      </w:r>
      <w:r w:rsidR="00112A31" w:rsidRPr="00280CC7">
        <w:rPr>
          <w:rFonts w:eastAsia="Times New Roman" w:cs="Times New Roman"/>
          <w:snapToGrid w:val="0"/>
          <w:szCs w:val="24"/>
          <w:lang w:eastAsia="ru-RU"/>
        </w:rPr>
        <w:t xml:space="preserve">итоговую </w:t>
      </w:r>
      <w:r w:rsidRPr="00280CC7">
        <w:rPr>
          <w:rFonts w:eastAsia="Times New Roman" w:cs="Times New Roman"/>
          <w:snapToGrid w:val="0"/>
          <w:szCs w:val="24"/>
          <w:lang w:eastAsia="ru-RU"/>
        </w:rPr>
        <w:t>аттестацию обучающихся.</w:t>
      </w:r>
    </w:p>
    <w:p w14:paraId="7BB2B887" w14:textId="77777777" w:rsidR="00B256C0" w:rsidRPr="00280CC7" w:rsidRDefault="00A64A28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.1 </w:t>
      </w:r>
      <w:r w:rsidR="00CD768F">
        <w:rPr>
          <w:rFonts w:eastAsia="Times New Roman" w:cs="Times New Roman"/>
          <w:b/>
          <w:snapToGrid w:val="0"/>
          <w:szCs w:val="24"/>
          <w:lang w:eastAsia="ru-RU"/>
        </w:rPr>
        <w:t>Оценочные средства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для проведения текущего контроля успеваемости и промежуточной аттестации</w:t>
      </w:r>
    </w:p>
    <w:p w14:paraId="125E096F" w14:textId="77777777" w:rsidR="00B256C0" w:rsidRPr="00280CC7" w:rsidRDefault="00B256C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Для аттестации обучающихся на соответствие их персональных достижений требованиям соответствующей ОПОП в ФГБОУ ВО ПГУПС созданы </w:t>
      </w:r>
      <w:r w:rsidR="006A1B59">
        <w:rPr>
          <w:rFonts w:eastAsia="Times New Roman" w:cs="Times New Roman"/>
          <w:snapToGrid w:val="0"/>
          <w:szCs w:val="24"/>
          <w:lang w:eastAsia="ru-RU"/>
        </w:rPr>
        <w:t>оценочные материалы</w:t>
      </w: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 для проведения текущего контроля успеваемости и промежуточной аттестации, являющиеся приложением к рабочей программе дисциплины.</w:t>
      </w:r>
    </w:p>
    <w:p w14:paraId="3C9C9A80" w14:textId="33B51CB0" w:rsidR="001F5B17" w:rsidRPr="00280CC7" w:rsidRDefault="006A1B59" w:rsidP="00F2654C">
      <w:pPr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Оценочные материалы</w:t>
      </w:r>
      <w:r w:rsidR="001F5B17" w:rsidRPr="00280CC7">
        <w:rPr>
          <w:rFonts w:eastAsia="Times New Roman" w:cs="Times New Roman"/>
          <w:snapToGrid w:val="0"/>
          <w:szCs w:val="24"/>
          <w:lang w:eastAsia="ru-RU"/>
        </w:rPr>
        <w:t xml:space="preserve"> включают: контрольные вопросы для проведения зачетов и экзаменов, перечень контрольных работ, тестовых заданий (тестов) и компьютерных тестирующих программ; примерную тематику курсовых работ и курсовых проектов, рефератов и т.п., а также иные формы контроля, позволяющие оценить степень </w:t>
      </w:r>
      <w:proofErr w:type="spellStart"/>
      <w:r w:rsidR="001F5B17" w:rsidRPr="00280CC7">
        <w:rPr>
          <w:rFonts w:eastAsia="Times New Roman" w:cs="Times New Roman"/>
          <w:snapToGrid w:val="0"/>
          <w:szCs w:val="24"/>
          <w:lang w:eastAsia="ru-RU"/>
        </w:rPr>
        <w:t>сформированности</w:t>
      </w:r>
      <w:proofErr w:type="spellEnd"/>
      <w:r w:rsidR="001F5B17" w:rsidRPr="00280CC7">
        <w:rPr>
          <w:rFonts w:eastAsia="Times New Roman" w:cs="Times New Roman"/>
          <w:snapToGrid w:val="0"/>
          <w:szCs w:val="24"/>
          <w:lang w:eastAsia="ru-RU"/>
        </w:rPr>
        <w:t xml:space="preserve"> компетенций обучающихся.</w:t>
      </w:r>
    </w:p>
    <w:p w14:paraId="5EDFFCA9" w14:textId="77777777" w:rsidR="00B256C0" w:rsidRPr="00280CC7" w:rsidRDefault="00A64A28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>8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t>.2 Государственная итоговая аттестация выпускников ОПОП</w:t>
      </w:r>
    </w:p>
    <w:p w14:paraId="51ECC944" w14:textId="77777777" w:rsidR="00B256C0" w:rsidRPr="00280CC7" w:rsidRDefault="00B256C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Государственная итоговая аттестация проводится в целях определения соответствия результатов освоения обучающимися ОПОП соответствующим требованиям ФГОС ВО.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03F228CC" w14:textId="2DB281CF" w:rsidR="00B256C0" w:rsidRPr="00A64A28" w:rsidRDefault="00B256C0" w:rsidP="00F2654C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Государственная итоговая аттестация обучающихся проводится в форме </w:t>
      </w:r>
      <w:r w:rsidR="00A64A28" w:rsidRPr="00A64A28">
        <w:rPr>
          <w:rFonts w:eastAsia="Times New Roman" w:cs="Times New Roman"/>
          <w:snapToGrid w:val="0"/>
          <w:szCs w:val="24"/>
          <w:lang w:eastAsia="ru-RU"/>
        </w:rPr>
        <w:t>выполнения и защиты выпускной квалификационной работы.</w:t>
      </w:r>
    </w:p>
    <w:p w14:paraId="7C13CD95" w14:textId="77777777" w:rsidR="00B256C0" w:rsidRPr="00280CC7" w:rsidRDefault="00B256C0" w:rsidP="00F2654C">
      <w:pPr>
        <w:suppressAutoHyphens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bookmarkStart w:id="58" w:name="_Toc149688219"/>
      <w:bookmarkStart w:id="59" w:name="_Toc149688275"/>
      <w:bookmarkStart w:id="60" w:name="_Toc149693842"/>
      <w:r w:rsidRPr="00280CC7">
        <w:rPr>
          <w:rFonts w:eastAsia="Times New Roman" w:cs="Times New Roman"/>
          <w:szCs w:val="24"/>
          <w:lang w:eastAsia="ru-RU"/>
        </w:rPr>
        <w:t xml:space="preserve">Требования к содержанию, объему и структуре выпускных квалификационных работ содержатся в «Методических указаниях к выполнению выпускной квалификационной работы»), приведенных в Приложении </w:t>
      </w:r>
      <w:r w:rsidR="00A64A28">
        <w:rPr>
          <w:rFonts w:eastAsia="Times New Roman" w:cs="Times New Roman"/>
          <w:szCs w:val="24"/>
          <w:lang w:eastAsia="ru-RU"/>
        </w:rPr>
        <w:t>8</w:t>
      </w:r>
      <w:r w:rsidRPr="00280CC7">
        <w:rPr>
          <w:rFonts w:eastAsia="Times New Roman" w:cs="Times New Roman"/>
          <w:szCs w:val="24"/>
          <w:lang w:eastAsia="ru-RU"/>
        </w:rPr>
        <w:t xml:space="preserve"> к общей характеристике ОПОП.</w:t>
      </w:r>
    </w:p>
    <w:p w14:paraId="1EC2C52B" w14:textId="77777777" w:rsidR="00AA6042" w:rsidRPr="00280CC7" w:rsidRDefault="00AA6042" w:rsidP="00F2654C">
      <w:pPr>
        <w:suppressAutoHyphens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14:paraId="3112B5CC" w14:textId="77777777" w:rsidR="00B256C0" w:rsidRPr="00280CC7" w:rsidRDefault="00A64A28" w:rsidP="00F2654C">
      <w:pPr>
        <w:keepNext/>
        <w:widowControl w:val="0"/>
        <w:suppressAutoHyphens/>
        <w:spacing w:before="120" w:after="120"/>
        <w:ind w:left="40" w:hanging="40"/>
        <w:jc w:val="center"/>
        <w:outlineLvl w:val="4"/>
        <w:rPr>
          <w:rFonts w:eastAsia="Times New Roman" w:cs="Times New Roman"/>
          <w:b/>
          <w:snapToGrid w:val="0"/>
          <w:szCs w:val="24"/>
          <w:lang w:eastAsia="ru-RU"/>
        </w:rPr>
      </w:pPr>
      <w:r>
        <w:rPr>
          <w:rFonts w:eastAsia="Times New Roman" w:cs="Times New Roman"/>
          <w:b/>
          <w:snapToGrid w:val="0"/>
          <w:szCs w:val="24"/>
          <w:lang w:eastAsia="ru-RU"/>
        </w:rPr>
        <w:t>9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t xml:space="preserve"> ДРУГИЕ НОРМАТИВНО-МЕТОДИЧЕСКИЕ ДОКУМЕНТЫ И МАТЕРИАЛЫ, </w:t>
      </w:r>
      <w:r w:rsidR="00B256C0" w:rsidRPr="00280CC7">
        <w:rPr>
          <w:rFonts w:eastAsia="Times New Roman" w:cs="Times New Roman"/>
          <w:b/>
          <w:snapToGrid w:val="0"/>
          <w:szCs w:val="24"/>
          <w:lang w:eastAsia="ru-RU"/>
        </w:rPr>
        <w:lastRenderedPageBreak/>
        <w:t>ОБЕСПЕЧИВАЮЩИЕ КАЧЕСТВО ПОДГОТОВКИ ОБУЧАЮЩИХСЯ</w:t>
      </w:r>
    </w:p>
    <w:p w14:paraId="35D52F46" w14:textId="0FEA89C0" w:rsidR="00A64A28" w:rsidRDefault="00A64A28" w:rsidP="00F2654C">
      <w:pPr>
        <w:widowControl w:val="0"/>
        <w:suppressAutoHyphens/>
        <w:ind w:firstLine="794"/>
        <w:jc w:val="both"/>
        <w:rPr>
          <w:szCs w:val="24"/>
        </w:rPr>
      </w:pPr>
      <w:r w:rsidRPr="00A64A28">
        <w:rPr>
          <w:szCs w:val="24"/>
        </w:rPr>
        <w:t xml:space="preserve">Качество образовательной деятельности и подготовки обучающихся по программе </w:t>
      </w:r>
      <w:r w:rsidR="006C2F66">
        <w:rPr>
          <w:szCs w:val="24"/>
        </w:rPr>
        <w:t>магистратуры</w:t>
      </w:r>
      <w:r>
        <w:rPr>
          <w:szCs w:val="24"/>
        </w:rPr>
        <w:t xml:space="preserve"> </w:t>
      </w:r>
      <w:r w:rsidRPr="00A64A28">
        <w:rPr>
          <w:szCs w:val="24"/>
        </w:rPr>
        <w:t xml:space="preserve">определяется в рамках системы внутренней оценки, а также системы внешней оценки, в которой ФГБОУ ВО </w:t>
      </w:r>
      <w:r w:rsidR="001E3B1E" w:rsidRPr="00A64A28">
        <w:rPr>
          <w:szCs w:val="24"/>
        </w:rPr>
        <w:t>ПГУПС принимает</w:t>
      </w:r>
      <w:r w:rsidRPr="00A64A28">
        <w:rPr>
          <w:szCs w:val="24"/>
        </w:rPr>
        <w:t xml:space="preserve"> участие на добровольной основе.</w:t>
      </w:r>
      <w:r w:rsidR="00881C36">
        <w:rPr>
          <w:szCs w:val="24"/>
        </w:rPr>
        <w:t xml:space="preserve"> </w:t>
      </w:r>
    </w:p>
    <w:p w14:paraId="4E8353F1" w14:textId="77777777" w:rsidR="00A64A28" w:rsidRPr="00A64A28" w:rsidRDefault="00A64A28" w:rsidP="00F2654C">
      <w:pPr>
        <w:widowControl w:val="0"/>
        <w:suppressAutoHyphens/>
        <w:ind w:firstLine="794"/>
        <w:jc w:val="both"/>
        <w:rPr>
          <w:szCs w:val="24"/>
        </w:rPr>
      </w:pPr>
      <w:r w:rsidRPr="00A64A28">
        <w:rPr>
          <w:szCs w:val="24"/>
        </w:rPr>
        <w:t xml:space="preserve">В ФГБОУ ВО ПГУПС ведется работа по развитию системы менеджмента качества (СМК), которая охватывает все основные и обеспечивающие процессы Университета и создает условия для эффективного обеспечения качества образования. </w:t>
      </w:r>
    </w:p>
    <w:p w14:paraId="1F381148" w14:textId="77777777" w:rsidR="00A64A28" w:rsidRDefault="00A64A28" w:rsidP="00F2654C">
      <w:pPr>
        <w:widowControl w:val="0"/>
        <w:suppressAutoHyphens/>
        <w:ind w:firstLine="794"/>
        <w:jc w:val="both"/>
        <w:rPr>
          <w:szCs w:val="24"/>
        </w:rPr>
      </w:pPr>
      <w:r w:rsidRPr="00A64A28">
        <w:rPr>
          <w:szCs w:val="24"/>
        </w:rPr>
        <w:t xml:space="preserve">Механизмы функционирования СМК, созданной в вузе, включают мониторинг процессов и результатов образовательной и научно-исследовательской деятельности, обеспечение компетентности преподавательского состава; регулярное проведение внутренних аудитов по согласованным критериям; учет и анализ мнений работодателей, обучающихся, выпускников Университета. Механизмы функционирования СМК, созданной в вузе, представлены и подробно рассмотрены в документации действующей СМК, отдельные элементы которой приведены на официальном сайте Университета </w:t>
      </w:r>
      <w:hyperlink r:id="rId12" w:history="1">
        <w:r w:rsidRPr="00931374">
          <w:t>http://www.pgups.ru/sveden/document/</w:t>
        </w:r>
      </w:hyperlink>
      <w:r w:rsidRPr="00A64A28">
        <w:rPr>
          <w:szCs w:val="24"/>
        </w:rPr>
        <w:t>.</w:t>
      </w:r>
    </w:p>
    <w:p w14:paraId="44FBAAA2" w14:textId="16A9EF68" w:rsidR="00881C36" w:rsidRPr="00881C36" w:rsidRDefault="00881C36" w:rsidP="00F2654C">
      <w:pPr>
        <w:widowControl w:val="0"/>
        <w:suppressAutoHyphens/>
        <w:ind w:firstLine="794"/>
        <w:jc w:val="both"/>
        <w:rPr>
          <w:szCs w:val="24"/>
        </w:rPr>
      </w:pPr>
      <w:r w:rsidRPr="00881C36">
        <w:rPr>
          <w:szCs w:val="24"/>
        </w:rPr>
        <w:t>В целях совершенствования ОПОП, при проведении регулярной внутренней оценки качества образовательной деятельности и подготовки обучающихся по программе</w:t>
      </w:r>
      <w:r w:rsidR="001E3B1E">
        <w:rPr>
          <w:szCs w:val="24"/>
        </w:rPr>
        <w:t xml:space="preserve"> </w:t>
      </w:r>
      <w:r w:rsidR="006C2F66">
        <w:rPr>
          <w:szCs w:val="24"/>
        </w:rPr>
        <w:t>магистратуры</w:t>
      </w:r>
      <w:r w:rsidRPr="00881C36">
        <w:rPr>
          <w:szCs w:val="24"/>
        </w:rPr>
        <w:t xml:space="preserve"> привлекаются работодатели и (или) их объединения, иные юридические и (или) физические лица, включая педагогических работников </w:t>
      </w:r>
      <w:r w:rsidRPr="00A64A28">
        <w:rPr>
          <w:szCs w:val="24"/>
        </w:rPr>
        <w:t>ФГБОУ ВО ПГУПС</w:t>
      </w:r>
      <w:r w:rsidRPr="00881C36">
        <w:rPr>
          <w:szCs w:val="24"/>
        </w:rPr>
        <w:t>.</w:t>
      </w:r>
    </w:p>
    <w:p w14:paraId="05CDDA87" w14:textId="0D7F009A" w:rsidR="00881C36" w:rsidRPr="00881C36" w:rsidRDefault="00881C36" w:rsidP="00F2654C">
      <w:pPr>
        <w:widowControl w:val="0"/>
        <w:suppressAutoHyphens/>
        <w:ind w:firstLine="794"/>
        <w:jc w:val="both"/>
        <w:rPr>
          <w:szCs w:val="24"/>
        </w:rPr>
      </w:pPr>
      <w:r w:rsidRPr="00881C36">
        <w:rPr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6C2F66">
        <w:rPr>
          <w:szCs w:val="24"/>
        </w:rPr>
        <w:t>магистратуры</w:t>
      </w:r>
      <w:r w:rsidR="00780666">
        <w:rPr>
          <w:szCs w:val="24"/>
        </w:rPr>
        <w:t>,</w:t>
      </w:r>
      <w:r w:rsidRPr="00881C36">
        <w:rPr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5452012" w14:textId="54928AB5" w:rsidR="00A64A28" w:rsidRPr="00A64A28" w:rsidRDefault="00A64A28" w:rsidP="00F2654C">
      <w:pPr>
        <w:widowControl w:val="0"/>
        <w:suppressAutoHyphens/>
        <w:ind w:firstLine="794"/>
        <w:jc w:val="both"/>
        <w:rPr>
          <w:szCs w:val="24"/>
        </w:rPr>
      </w:pPr>
      <w:r w:rsidRPr="00A64A28">
        <w:rPr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6C2F66">
        <w:rPr>
          <w:szCs w:val="24"/>
        </w:rPr>
        <w:t>магистратуры</w:t>
      </w:r>
      <w:r w:rsidRPr="00A64A28">
        <w:rPr>
          <w:szCs w:val="24"/>
        </w:rPr>
        <w:t xml:space="preserve"> </w:t>
      </w:r>
      <w:r w:rsidR="00881C36">
        <w:rPr>
          <w:szCs w:val="24"/>
        </w:rPr>
        <w:t xml:space="preserve">осуществляется </w:t>
      </w:r>
      <w:r w:rsidR="00881C36" w:rsidRPr="00780666">
        <w:rPr>
          <w:szCs w:val="24"/>
        </w:rPr>
        <w:t>в рамках процедуры государственной аккредитации, а также</w:t>
      </w:r>
      <w:r w:rsidR="00881C36" w:rsidRPr="00A64A28">
        <w:rPr>
          <w:szCs w:val="24"/>
        </w:rPr>
        <w:t xml:space="preserve"> </w:t>
      </w:r>
      <w:r w:rsidRPr="00A64A28">
        <w:rPr>
          <w:szCs w:val="24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и (или) требованиям рынка труда к специалистам соответствующего профиля.</w:t>
      </w:r>
    </w:p>
    <w:bookmarkEnd w:id="58"/>
    <w:bookmarkEnd w:id="59"/>
    <w:bookmarkEnd w:id="60"/>
    <w:p w14:paraId="07EC20C5" w14:textId="77777777" w:rsidR="00B8715C" w:rsidRDefault="00B8715C" w:rsidP="00F2654C">
      <w:pPr>
        <w:suppressAutoHyphens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14:paraId="08B1CAF6" w14:textId="77777777" w:rsidR="00A64A28" w:rsidRDefault="00A64A28" w:rsidP="00F2654C">
      <w:pPr>
        <w:suppressAutoHyphens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14:paraId="27C3E4FC" w14:textId="77777777" w:rsidR="00A64A28" w:rsidRPr="00280CC7" w:rsidRDefault="00A64A28" w:rsidP="00F2654C">
      <w:pPr>
        <w:suppressAutoHyphens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6"/>
        <w:gridCol w:w="2524"/>
        <w:gridCol w:w="3377"/>
      </w:tblGrid>
      <w:tr w:rsidR="005678FE" w:rsidRPr="00276B0C" w14:paraId="2AC6D5DB" w14:textId="77777777" w:rsidTr="00C06042">
        <w:tc>
          <w:tcPr>
            <w:tcW w:w="3759" w:type="dxa"/>
          </w:tcPr>
          <w:p w14:paraId="21345211" w14:textId="11D24CDB" w:rsidR="005678FE" w:rsidRPr="00276B0C" w:rsidRDefault="005678FE" w:rsidP="00276B0C">
            <w:pPr>
              <w:tabs>
                <w:tab w:val="left" w:pos="851"/>
              </w:tabs>
              <w:suppressAutoHyphens/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276B0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Разработчик, </w:t>
            </w:r>
            <w:r w:rsidR="00276B0C" w:rsidRPr="00276B0C">
              <w:rPr>
                <w:rFonts w:eastAsia="Times New Roman" w:cs="Times New Roman"/>
                <w:snapToGrid w:val="0"/>
                <w:szCs w:val="24"/>
                <w:lang w:eastAsia="ru-RU"/>
              </w:rPr>
              <w:t>к.т.н</w:t>
            </w:r>
            <w:r w:rsidR="001E3B1E" w:rsidRPr="00276B0C">
              <w:rPr>
                <w:rFonts w:eastAsia="Times New Roman" w:cs="Times New Roman"/>
                <w:snapToGrid w:val="0"/>
                <w:szCs w:val="24"/>
                <w:lang w:eastAsia="ru-RU"/>
              </w:rPr>
              <w:t>., профессор</w:t>
            </w:r>
          </w:p>
        </w:tc>
        <w:tc>
          <w:tcPr>
            <w:tcW w:w="2593" w:type="dxa"/>
            <w:vAlign w:val="bottom"/>
          </w:tcPr>
          <w:p w14:paraId="6F3D2AB1" w14:textId="77777777" w:rsidR="005678FE" w:rsidRPr="00276B0C" w:rsidRDefault="005678FE" w:rsidP="00F2654C">
            <w:pPr>
              <w:tabs>
                <w:tab w:val="left" w:pos="851"/>
              </w:tabs>
              <w:suppressAutoHyphens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276B0C">
              <w:rPr>
                <w:rFonts w:eastAsia="Times New Roman" w:cs="Times New Roman"/>
                <w:snapToGrid w:val="0"/>
                <w:szCs w:val="24"/>
                <w:lang w:eastAsia="ru-RU"/>
              </w:rPr>
              <w:t>____________</w:t>
            </w:r>
          </w:p>
        </w:tc>
        <w:tc>
          <w:tcPr>
            <w:tcW w:w="3503" w:type="dxa"/>
            <w:vAlign w:val="bottom"/>
          </w:tcPr>
          <w:p w14:paraId="189BC44F" w14:textId="787A3598" w:rsidR="005678FE" w:rsidRPr="00276B0C" w:rsidRDefault="00276B0C" w:rsidP="00F2654C">
            <w:pPr>
              <w:tabs>
                <w:tab w:val="left" w:pos="-67"/>
              </w:tabs>
              <w:suppressAutoHyphens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276B0C">
              <w:rPr>
                <w:rFonts w:eastAsia="Times New Roman" w:cs="Times New Roman"/>
                <w:snapToGrid w:val="0"/>
                <w:szCs w:val="24"/>
                <w:lang w:eastAsia="ru-RU"/>
              </w:rPr>
              <w:t>Е.К. Коровяковский</w:t>
            </w:r>
          </w:p>
        </w:tc>
      </w:tr>
      <w:tr w:rsidR="00082501" w:rsidRPr="00276B0C" w14:paraId="428A56E8" w14:textId="77777777" w:rsidTr="00C06042">
        <w:tc>
          <w:tcPr>
            <w:tcW w:w="3759" w:type="dxa"/>
          </w:tcPr>
          <w:p w14:paraId="68A24F80" w14:textId="77777777" w:rsidR="00082501" w:rsidRPr="00276B0C" w:rsidRDefault="00082501" w:rsidP="00276B0C">
            <w:pPr>
              <w:tabs>
                <w:tab w:val="left" w:pos="851"/>
              </w:tabs>
              <w:suppressAutoHyphens/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3" w:type="dxa"/>
            <w:vAlign w:val="bottom"/>
          </w:tcPr>
          <w:p w14:paraId="35D0E347" w14:textId="77777777" w:rsidR="00082501" w:rsidRPr="00276B0C" w:rsidRDefault="00082501" w:rsidP="00F2654C">
            <w:pPr>
              <w:tabs>
                <w:tab w:val="left" w:pos="851"/>
              </w:tabs>
              <w:suppressAutoHyphens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3503" w:type="dxa"/>
            <w:vAlign w:val="bottom"/>
          </w:tcPr>
          <w:p w14:paraId="29ABE559" w14:textId="77777777" w:rsidR="00082501" w:rsidRPr="00276B0C" w:rsidRDefault="00082501" w:rsidP="00F2654C">
            <w:pPr>
              <w:tabs>
                <w:tab w:val="left" w:pos="-67"/>
              </w:tabs>
              <w:suppressAutoHyphens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5678FE" w:rsidRPr="00A110DF" w14:paraId="45C3850A" w14:textId="77777777" w:rsidTr="00C06042">
        <w:tc>
          <w:tcPr>
            <w:tcW w:w="3759" w:type="dxa"/>
          </w:tcPr>
          <w:p w14:paraId="2906ED27" w14:textId="5034D860" w:rsidR="005678FE" w:rsidRPr="007D59CB" w:rsidRDefault="005678FE" w:rsidP="00276B0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3" w:type="dxa"/>
          </w:tcPr>
          <w:p w14:paraId="09C4CCA9" w14:textId="77777777" w:rsidR="005678FE" w:rsidRPr="007D59CB" w:rsidRDefault="005678FE" w:rsidP="00F2654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3503" w:type="dxa"/>
          </w:tcPr>
          <w:p w14:paraId="5DEC1A8D" w14:textId="77777777" w:rsidR="005678FE" w:rsidRPr="007D59CB" w:rsidRDefault="005678FE" w:rsidP="00F2654C">
            <w:pPr>
              <w:tabs>
                <w:tab w:val="left" w:pos="851"/>
              </w:tabs>
              <w:suppressAutoHyphens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</w:tbl>
    <w:p w14:paraId="78D3A719" w14:textId="522ACD24" w:rsidR="00266784" w:rsidRDefault="00BE52D4" w:rsidP="00F2654C">
      <w:pPr>
        <w:suppressAutoHyphens/>
        <w:jc w:val="center"/>
      </w:pPr>
      <w:r>
        <w:t xml:space="preserve"> </w:t>
      </w:r>
      <w:r w:rsidR="00AE64F5">
        <w:t xml:space="preserve">  </w:t>
      </w:r>
    </w:p>
    <w:sectPr w:rsidR="00266784" w:rsidSect="003144E1">
      <w:headerReference w:type="default" r:id="rId13"/>
      <w:footerReference w:type="even" r:id="rId14"/>
      <w:footerReference w:type="default" r:id="rId15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87F9" w14:textId="77777777" w:rsidR="00E6671C" w:rsidRDefault="00E6671C" w:rsidP="00A110DF">
      <w:r>
        <w:separator/>
      </w:r>
    </w:p>
  </w:endnote>
  <w:endnote w:type="continuationSeparator" w:id="0">
    <w:p w14:paraId="53C5F3C0" w14:textId="77777777" w:rsidR="00E6671C" w:rsidRDefault="00E6671C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CD8E" w14:textId="77777777" w:rsidR="007F5EAF" w:rsidRDefault="007F5EA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7F5EAF" w:rsidRDefault="007F5EA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DF56" w14:textId="2DD26524" w:rsidR="007F5EAF" w:rsidRDefault="007F5EAF">
    <w:pPr>
      <w:pStyle w:val="ae"/>
      <w:jc w:val="right"/>
    </w:pPr>
  </w:p>
  <w:p w14:paraId="0627BC6A" w14:textId="77777777" w:rsidR="007F5EAF" w:rsidRDefault="007F5EAF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D75E" w14:textId="77777777" w:rsidR="00E6671C" w:rsidRDefault="00E6671C" w:rsidP="00A110DF">
      <w:r>
        <w:separator/>
      </w:r>
    </w:p>
  </w:footnote>
  <w:footnote w:type="continuationSeparator" w:id="0">
    <w:p w14:paraId="777A09DA" w14:textId="77777777" w:rsidR="00E6671C" w:rsidRDefault="00E6671C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C20C" w14:textId="77777777" w:rsidR="007F5EAF" w:rsidRPr="00A110DF" w:rsidRDefault="007F5EAF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9.15pt;height:9.6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672A1"/>
    <w:multiLevelType w:val="hybridMultilevel"/>
    <w:tmpl w:val="94B8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90B81"/>
    <w:multiLevelType w:val="multilevel"/>
    <w:tmpl w:val="0E9CBA94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4A32F9"/>
    <w:multiLevelType w:val="hybridMultilevel"/>
    <w:tmpl w:val="899C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01248"/>
    <w:multiLevelType w:val="hybridMultilevel"/>
    <w:tmpl w:val="1400923C"/>
    <w:lvl w:ilvl="0" w:tplc="59EC1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8A22C8"/>
    <w:multiLevelType w:val="hybridMultilevel"/>
    <w:tmpl w:val="32F8AEEA"/>
    <w:lvl w:ilvl="0" w:tplc="59EC1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88B7517"/>
    <w:multiLevelType w:val="hybridMultilevel"/>
    <w:tmpl w:val="7AD6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70797"/>
    <w:multiLevelType w:val="hybridMultilevel"/>
    <w:tmpl w:val="B62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20"/>
  </w:num>
  <w:num w:numId="6">
    <w:abstractNumId w:val="0"/>
  </w:num>
  <w:num w:numId="7">
    <w:abstractNumId w:val="14"/>
  </w:num>
  <w:num w:numId="8">
    <w:abstractNumId w:val="34"/>
  </w:num>
  <w:num w:numId="9">
    <w:abstractNumId w:val="0"/>
  </w:num>
  <w:num w:numId="10">
    <w:abstractNumId w:val="31"/>
  </w:num>
  <w:num w:numId="11">
    <w:abstractNumId w:val="21"/>
  </w:num>
  <w:num w:numId="12">
    <w:abstractNumId w:val="33"/>
  </w:num>
  <w:num w:numId="13">
    <w:abstractNumId w:val="30"/>
  </w:num>
  <w:num w:numId="14">
    <w:abstractNumId w:val="32"/>
  </w:num>
  <w:num w:numId="15">
    <w:abstractNumId w:val="25"/>
  </w:num>
  <w:num w:numId="16">
    <w:abstractNumId w:val="24"/>
  </w:num>
  <w:num w:numId="17">
    <w:abstractNumId w:val="10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1"/>
  </w:num>
  <w:num w:numId="23">
    <w:abstractNumId w:val="19"/>
  </w:num>
  <w:num w:numId="24">
    <w:abstractNumId w:val="5"/>
  </w:num>
  <w:num w:numId="25">
    <w:abstractNumId w:val="13"/>
  </w:num>
  <w:num w:numId="26">
    <w:abstractNumId w:val="35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7"/>
  </w:num>
  <w:num w:numId="32">
    <w:abstractNumId w:val="27"/>
  </w:num>
  <w:num w:numId="33">
    <w:abstractNumId w:val="4"/>
  </w:num>
  <w:num w:numId="34">
    <w:abstractNumId w:val="3"/>
  </w:num>
  <w:num w:numId="35">
    <w:abstractNumId w:val="26"/>
  </w:num>
  <w:num w:numId="36">
    <w:abstractNumId w:val="7"/>
  </w:num>
  <w:num w:numId="37">
    <w:abstractNumId w:val="28"/>
  </w:num>
  <w:num w:numId="38">
    <w:abstractNumId w:val="23"/>
  </w:num>
  <w:num w:numId="39">
    <w:abstractNumId w:val="18"/>
  </w:num>
  <w:num w:numId="40">
    <w:abstractNumId w:val="16"/>
  </w:num>
  <w:num w:numId="41">
    <w:abstractNumId w:val="9"/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5BF"/>
    <w:rsid w:val="00000AD6"/>
    <w:rsid w:val="00007091"/>
    <w:rsid w:val="00011291"/>
    <w:rsid w:val="000113C9"/>
    <w:rsid w:val="0001237E"/>
    <w:rsid w:val="0002546F"/>
    <w:rsid w:val="00026D4A"/>
    <w:rsid w:val="00027446"/>
    <w:rsid w:val="0003281A"/>
    <w:rsid w:val="00034B7A"/>
    <w:rsid w:val="00035C10"/>
    <w:rsid w:val="00040B92"/>
    <w:rsid w:val="000436D8"/>
    <w:rsid w:val="00045BA6"/>
    <w:rsid w:val="00045C90"/>
    <w:rsid w:val="0006522F"/>
    <w:rsid w:val="00065618"/>
    <w:rsid w:val="00067DAE"/>
    <w:rsid w:val="00074FA3"/>
    <w:rsid w:val="00076175"/>
    <w:rsid w:val="00080E75"/>
    <w:rsid w:val="00082501"/>
    <w:rsid w:val="0009355F"/>
    <w:rsid w:val="00094C2C"/>
    <w:rsid w:val="000A12DD"/>
    <w:rsid w:val="000A1A8A"/>
    <w:rsid w:val="000A25B0"/>
    <w:rsid w:val="000B31C9"/>
    <w:rsid w:val="000C1F40"/>
    <w:rsid w:val="000C2247"/>
    <w:rsid w:val="000C32FE"/>
    <w:rsid w:val="000D215F"/>
    <w:rsid w:val="000D5071"/>
    <w:rsid w:val="000E22EF"/>
    <w:rsid w:val="000E35D4"/>
    <w:rsid w:val="000E3614"/>
    <w:rsid w:val="000E3EB4"/>
    <w:rsid w:val="000F1792"/>
    <w:rsid w:val="000F1BD4"/>
    <w:rsid w:val="000F2457"/>
    <w:rsid w:val="000F3AE2"/>
    <w:rsid w:val="000F77A2"/>
    <w:rsid w:val="000F7A6F"/>
    <w:rsid w:val="00101906"/>
    <w:rsid w:val="00106AFB"/>
    <w:rsid w:val="00107F94"/>
    <w:rsid w:val="001114D9"/>
    <w:rsid w:val="00112869"/>
    <w:rsid w:val="00112A31"/>
    <w:rsid w:val="00117BEB"/>
    <w:rsid w:val="001222E9"/>
    <w:rsid w:val="001254D1"/>
    <w:rsid w:val="00141C5F"/>
    <w:rsid w:val="001435EA"/>
    <w:rsid w:val="00147945"/>
    <w:rsid w:val="00155C7D"/>
    <w:rsid w:val="00165F4D"/>
    <w:rsid w:val="00175DA0"/>
    <w:rsid w:val="00177C8D"/>
    <w:rsid w:val="00182259"/>
    <w:rsid w:val="00191595"/>
    <w:rsid w:val="00191BFC"/>
    <w:rsid w:val="001929A9"/>
    <w:rsid w:val="00192C6B"/>
    <w:rsid w:val="00197030"/>
    <w:rsid w:val="001A1C0C"/>
    <w:rsid w:val="001A4739"/>
    <w:rsid w:val="001A4981"/>
    <w:rsid w:val="001B0A10"/>
    <w:rsid w:val="001B1652"/>
    <w:rsid w:val="001B1AC2"/>
    <w:rsid w:val="001B4C84"/>
    <w:rsid w:val="001C1AB3"/>
    <w:rsid w:val="001C3689"/>
    <w:rsid w:val="001C39FA"/>
    <w:rsid w:val="001C6F42"/>
    <w:rsid w:val="001D635F"/>
    <w:rsid w:val="001E11D5"/>
    <w:rsid w:val="001E190F"/>
    <w:rsid w:val="001E3208"/>
    <w:rsid w:val="001E3B1E"/>
    <w:rsid w:val="001E4716"/>
    <w:rsid w:val="001F5B17"/>
    <w:rsid w:val="001F5F67"/>
    <w:rsid w:val="001F7105"/>
    <w:rsid w:val="002033E5"/>
    <w:rsid w:val="00203BF2"/>
    <w:rsid w:val="00207F8E"/>
    <w:rsid w:val="00212BBE"/>
    <w:rsid w:val="00213BD3"/>
    <w:rsid w:val="002143F1"/>
    <w:rsid w:val="00216799"/>
    <w:rsid w:val="00231F08"/>
    <w:rsid w:val="00234A4E"/>
    <w:rsid w:val="00243E09"/>
    <w:rsid w:val="0025458B"/>
    <w:rsid w:val="00254D79"/>
    <w:rsid w:val="00255DEF"/>
    <w:rsid w:val="00257DE1"/>
    <w:rsid w:val="002606FE"/>
    <w:rsid w:val="00263AA4"/>
    <w:rsid w:val="00263C86"/>
    <w:rsid w:val="00266784"/>
    <w:rsid w:val="0026737D"/>
    <w:rsid w:val="00267826"/>
    <w:rsid w:val="0027013D"/>
    <w:rsid w:val="00274A97"/>
    <w:rsid w:val="00275969"/>
    <w:rsid w:val="00276B0C"/>
    <w:rsid w:val="002774F6"/>
    <w:rsid w:val="00280CC7"/>
    <w:rsid w:val="00282CFD"/>
    <w:rsid w:val="00291C46"/>
    <w:rsid w:val="002945E0"/>
    <w:rsid w:val="002B2E71"/>
    <w:rsid w:val="002C2226"/>
    <w:rsid w:val="002C3C8F"/>
    <w:rsid w:val="002D1B1E"/>
    <w:rsid w:val="002D4C01"/>
    <w:rsid w:val="002E50EC"/>
    <w:rsid w:val="003007A2"/>
    <w:rsid w:val="00304E73"/>
    <w:rsid w:val="0030525E"/>
    <w:rsid w:val="00307F44"/>
    <w:rsid w:val="00313F6D"/>
    <w:rsid w:val="003144E1"/>
    <w:rsid w:val="0031526F"/>
    <w:rsid w:val="003168C6"/>
    <w:rsid w:val="0032259D"/>
    <w:rsid w:val="00322655"/>
    <w:rsid w:val="00326C3F"/>
    <w:rsid w:val="003323A2"/>
    <w:rsid w:val="00333C07"/>
    <w:rsid w:val="00336ADD"/>
    <w:rsid w:val="00350D77"/>
    <w:rsid w:val="003541FE"/>
    <w:rsid w:val="00364096"/>
    <w:rsid w:val="003671C7"/>
    <w:rsid w:val="00371378"/>
    <w:rsid w:val="00372A2C"/>
    <w:rsid w:val="003747FA"/>
    <w:rsid w:val="00376F33"/>
    <w:rsid w:val="00387357"/>
    <w:rsid w:val="00390970"/>
    <w:rsid w:val="003A023C"/>
    <w:rsid w:val="003B20A3"/>
    <w:rsid w:val="003B33A8"/>
    <w:rsid w:val="003B4B19"/>
    <w:rsid w:val="003B62BC"/>
    <w:rsid w:val="003D0F02"/>
    <w:rsid w:val="003D0F17"/>
    <w:rsid w:val="003D32E4"/>
    <w:rsid w:val="003D6508"/>
    <w:rsid w:val="003D751F"/>
    <w:rsid w:val="003F1460"/>
    <w:rsid w:val="003F3592"/>
    <w:rsid w:val="003F5D2C"/>
    <w:rsid w:val="003F7B92"/>
    <w:rsid w:val="004117A5"/>
    <w:rsid w:val="004119E4"/>
    <w:rsid w:val="00417259"/>
    <w:rsid w:val="00422FAE"/>
    <w:rsid w:val="00431857"/>
    <w:rsid w:val="00433977"/>
    <w:rsid w:val="00436B50"/>
    <w:rsid w:val="00436D88"/>
    <w:rsid w:val="00436D96"/>
    <w:rsid w:val="0044615B"/>
    <w:rsid w:val="00452351"/>
    <w:rsid w:val="00454FCA"/>
    <w:rsid w:val="00457B67"/>
    <w:rsid w:val="00457E0C"/>
    <w:rsid w:val="00460222"/>
    <w:rsid w:val="00460AA3"/>
    <w:rsid w:val="00466E3A"/>
    <w:rsid w:val="004679D5"/>
    <w:rsid w:val="00473DE4"/>
    <w:rsid w:val="0047682B"/>
    <w:rsid w:val="004801D9"/>
    <w:rsid w:val="00482FA4"/>
    <w:rsid w:val="004838E8"/>
    <w:rsid w:val="00487D56"/>
    <w:rsid w:val="004929CA"/>
    <w:rsid w:val="00495786"/>
    <w:rsid w:val="004A3849"/>
    <w:rsid w:val="004A3D9E"/>
    <w:rsid w:val="004B3906"/>
    <w:rsid w:val="004B757F"/>
    <w:rsid w:val="004D07DF"/>
    <w:rsid w:val="004D0C0A"/>
    <w:rsid w:val="004D27B3"/>
    <w:rsid w:val="004E374E"/>
    <w:rsid w:val="004E575B"/>
    <w:rsid w:val="004F0B6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2F8E"/>
    <w:rsid w:val="00537014"/>
    <w:rsid w:val="00545944"/>
    <w:rsid w:val="0055617B"/>
    <w:rsid w:val="00563A76"/>
    <w:rsid w:val="005678FE"/>
    <w:rsid w:val="00567D86"/>
    <w:rsid w:val="005728AD"/>
    <w:rsid w:val="00575723"/>
    <w:rsid w:val="00576A41"/>
    <w:rsid w:val="005801A7"/>
    <w:rsid w:val="00584F37"/>
    <w:rsid w:val="00586FB5"/>
    <w:rsid w:val="005872C1"/>
    <w:rsid w:val="00591024"/>
    <w:rsid w:val="00593C63"/>
    <w:rsid w:val="00594F81"/>
    <w:rsid w:val="00595897"/>
    <w:rsid w:val="005A597B"/>
    <w:rsid w:val="005A6FF4"/>
    <w:rsid w:val="005B0EEA"/>
    <w:rsid w:val="005B2EAF"/>
    <w:rsid w:val="005B3763"/>
    <w:rsid w:val="005C7E49"/>
    <w:rsid w:val="005D424B"/>
    <w:rsid w:val="005E2CC2"/>
    <w:rsid w:val="005E72E2"/>
    <w:rsid w:val="005F1ADD"/>
    <w:rsid w:val="005F1BA0"/>
    <w:rsid w:val="005F38E5"/>
    <w:rsid w:val="005F5C7F"/>
    <w:rsid w:val="005F7224"/>
    <w:rsid w:val="006022DD"/>
    <w:rsid w:val="00604A63"/>
    <w:rsid w:val="00604E62"/>
    <w:rsid w:val="006107ED"/>
    <w:rsid w:val="006131FE"/>
    <w:rsid w:val="006148A7"/>
    <w:rsid w:val="00614B82"/>
    <w:rsid w:val="00625B1C"/>
    <w:rsid w:val="00631964"/>
    <w:rsid w:val="00633851"/>
    <w:rsid w:val="00641FE2"/>
    <w:rsid w:val="00645956"/>
    <w:rsid w:val="00645FB2"/>
    <w:rsid w:val="00653DA2"/>
    <w:rsid w:val="00660842"/>
    <w:rsid w:val="006608C5"/>
    <w:rsid w:val="006609B9"/>
    <w:rsid w:val="0066387E"/>
    <w:rsid w:val="0066749E"/>
    <w:rsid w:val="00667680"/>
    <w:rsid w:val="00671838"/>
    <w:rsid w:val="00677C10"/>
    <w:rsid w:val="0068194E"/>
    <w:rsid w:val="006819E7"/>
    <w:rsid w:val="006839FB"/>
    <w:rsid w:val="00684E47"/>
    <w:rsid w:val="006855DB"/>
    <w:rsid w:val="00685681"/>
    <w:rsid w:val="00686EED"/>
    <w:rsid w:val="00692FE0"/>
    <w:rsid w:val="00693083"/>
    <w:rsid w:val="006960D8"/>
    <w:rsid w:val="00696D45"/>
    <w:rsid w:val="006A1B59"/>
    <w:rsid w:val="006B217E"/>
    <w:rsid w:val="006B569D"/>
    <w:rsid w:val="006B6F12"/>
    <w:rsid w:val="006B77C4"/>
    <w:rsid w:val="006C2106"/>
    <w:rsid w:val="006C2F66"/>
    <w:rsid w:val="006C4633"/>
    <w:rsid w:val="006C473E"/>
    <w:rsid w:val="006C4CE2"/>
    <w:rsid w:val="006C6653"/>
    <w:rsid w:val="006C7BB5"/>
    <w:rsid w:val="006D1567"/>
    <w:rsid w:val="006D729F"/>
    <w:rsid w:val="006E337D"/>
    <w:rsid w:val="00700BED"/>
    <w:rsid w:val="00700CC4"/>
    <w:rsid w:val="00703F79"/>
    <w:rsid w:val="007104F4"/>
    <w:rsid w:val="0071123E"/>
    <w:rsid w:val="00720111"/>
    <w:rsid w:val="00721F26"/>
    <w:rsid w:val="00725474"/>
    <w:rsid w:val="007263DF"/>
    <w:rsid w:val="00731BA7"/>
    <w:rsid w:val="007343CE"/>
    <w:rsid w:val="007371CA"/>
    <w:rsid w:val="00744FAE"/>
    <w:rsid w:val="007466DC"/>
    <w:rsid w:val="00747931"/>
    <w:rsid w:val="00757193"/>
    <w:rsid w:val="00761B3F"/>
    <w:rsid w:val="00764BE6"/>
    <w:rsid w:val="00765F21"/>
    <w:rsid w:val="0077324E"/>
    <w:rsid w:val="00776EF3"/>
    <w:rsid w:val="0077710A"/>
    <w:rsid w:val="00780666"/>
    <w:rsid w:val="00784C54"/>
    <w:rsid w:val="00785B2E"/>
    <w:rsid w:val="00792A20"/>
    <w:rsid w:val="007937E1"/>
    <w:rsid w:val="007A55E4"/>
    <w:rsid w:val="007B1BE6"/>
    <w:rsid w:val="007B647C"/>
    <w:rsid w:val="007C373D"/>
    <w:rsid w:val="007D39C4"/>
    <w:rsid w:val="007D3BC9"/>
    <w:rsid w:val="007D43E0"/>
    <w:rsid w:val="007D59CB"/>
    <w:rsid w:val="007D75B3"/>
    <w:rsid w:val="007E06C5"/>
    <w:rsid w:val="007E4DE3"/>
    <w:rsid w:val="007E5F9A"/>
    <w:rsid w:val="007E67A8"/>
    <w:rsid w:val="007E6CD9"/>
    <w:rsid w:val="007F24F4"/>
    <w:rsid w:val="007F3CED"/>
    <w:rsid w:val="007F5EAF"/>
    <w:rsid w:val="008110BE"/>
    <w:rsid w:val="0082264A"/>
    <w:rsid w:val="00825330"/>
    <w:rsid w:val="00830256"/>
    <w:rsid w:val="00836DC2"/>
    <w:rsid w:val="008373A9"/>
    <w:rsid w:val="008422F0"/>
    <w:rsid w:val="00842428"/>
    <w:rsid w:val="0085471F"/>
    <w:rsid w:val="008611C3"/>
    <w:rsid w:val="00863934"/>
    <w:rsid w:val="00863FAE"/>
    <w:rsid w:val="00872850"/>
    <w:rsid w:val="0087326B"/>
    <w:rsid w:val="00875C29"/>
    <w:rsid w:val="00876253"/>
    <w:rsid w:val="00881C36"/>
    <w:rsid w:val="00883028"/>
    <w:rsid w:val="00894382"/>
    <w:rsid w:val="008A1E75"/>
    <w:rsid w:val="008A2A9D"/>
    <w:rsid w:val="008A490B"/>
    <w:rsid w:val="008A49FB"/>
    <w:rsid w:val="008A6411"/>
    <w:rsid w:val="008B65DC"/>
    <w:rsid w:val="008C3597"/>
    <w:rsid w:val="008C519D"/>
    <w:rsid w:val="008D78EF"/>
    <w:rsid w:val="008E47B0"/>
    <w:rsid w:val="008E7749"/>
    <w:rsid w:val="008F4191"/>
    <w:rsid w:val="008F5A45"/>
    <w:rsid w:val="00901639"/>
    <w:rsid w:val="00905F9E"/>
    <w:rsid w:val="00914FB9"/>
    <w:rsid w:val="009224D4"/>
    <w:rsid w:val="00922A1C"/>
    <w:rsid w:val="009238E8"/>
    <w:rsid w:val="00923D88"/>
    <w:rsid w:val="0092499C"/>
    <w:rsid w:val="00931374"/>
    <w:rsid w:val="0093177F"/>
    <w:rsid w:val="00931F99"/>
    <w:rsid w:val="00937C77"/>
    <w:rsid w:val="009419DA"/>
    <w:rsid w:val="00944403"/>
    <w:rsid w:val="00947E5F"/>
    <w:rsid w:val="00950CCA"/>
    <w:rsid w:val="00954ECD"/>
    <w:rsid w:val="00955C0F"/>
    <w:rsid w:val="00957B17"/>
    <w:rsid w:val="00961A21"/>
    <w:rsid w:val="00972C0D"/>
    <w:rsid w:val="00976EDA"/>
    <w:rsid w:val="00987370"/>
    <w:rsid w:val="00993036"/>
    <w:rsid w:val="009A11A0"/>
    <w:rsid w:val="009A57D8"/>
    <w:rsid w:val="009A676D"/>
    <w:rsid w:val="009A70D4"/>
    <w:rsid w:val="009A7D3D"/>
    <w:rsid w:val="009B113B"/>
    <w:rsid w:val="009C08F2"/>
    <w:rsid w:val="009C4116"/>
    <w:rsid w:val="009C51CF"/>
    <w:rsid w:val="009C5FD1"/>
    <w:rsid w:val="009C771C"/>
    <w:rsid w:val="009D173D"/>
    <w:rsid w:val="009D4AAA"/>
    <w:rsid w:val="009E085B"/>
    <w:rsid w:val="009E14B5"/>
    <w:rsid w:val="009E5FCF"/>
    <w:rsid w:val="009E7423"/>
    <w:rsid w:val="009F5A89"/>
    <w:rsid w:val="00A00320"/>
    <w:rsid w:val="00A04167"/>
    <w:rsid w:val="00A04593"/>
    <w:rsid w:val="00A06CC0"/>
    <w:rsid w:val="00A0706B"/>
    <w:rsid w:val="00A07A84"/>
    <w:rsid w:val="00A10351"/>
    <w:rsid w:val="00A11079"/>
    <w:rsid w:val="00A110DF"/>
    <w:rsid w:val="00A13479"/>
    <w:rsid w:val="00A1367B"/>
    <w:rsid w:val="00A43643"/>
    <w:rsid w:val="00A470CF"/>
    <w:rsid w:val="00A54EC2"/>
    <w:rsid w:val="00A556C2"/>
    <w:rsid w:val="00A64A28"/>
    <w:rsid w:val="00A6518C"/>
    <w:rsid w:val="00A67D74"/>
    <w:rsid w:val="00A67EA6"/>
    <w:rsid w:val="00A70EAE"/>
    <w:rsid w:val="00A73890"/>
    <w:rsid w:val="00A7475E"/>
    <w:rsid w:val="00A87C32"/>
    <w:rsid w:val="00A87D72"/>
    <w:rsid w:val="00A95DDA"/>
    <w:rsid w:val="00A960BD"/>
    <w:rsid w:val="00AA4229"/>
    <w:rsid w:val="00AA6042"/>
    <w:rsid w:val="00AB07FE"/>
    <w:rsid w:val="00AB2C88"/>
    <w:rsid w:val="00AB5429"/>
    <w:rsid w:val="00AC0476"/>
    <w:rsid w:val="00AC1F92"/>
    <w:rsid w:val="00AC3FDA"/>
    <w:rsid w:val="00AC4D09"/>
    <w:rsid w:val="00AD21EC"/>
    <w:rsid w:val="00AD22FD"/>
    <w:rsid w:val="00AD3F73"/>
    <w:rsid w:val="00AE2AD5"/>
    <w:rsid w:val="00AE3D6A"/>
    <w:rsid w:val="00AE4839"/>
    <w:rsid w:val="00AE64F5"/>
    <w:rsid w:val="00AF1D00"/>
    <w:rsid w:val="00AF630B"/>
    <w:rsid w:val="00AF7C20"/>
    <w:rsid w:val="00B003BE"/>
    <w:rsid w:val="00B0191C"/>
    <w:rsid w:val="00B03DE0"/>
    <w:rsid w:val="00B053CD"/>
    <w:rsid w:val="00B05BFC"/>
    <w:rsid w:val="00B05F19"/>
    <w:rsid w:val="00B121CE"/>
    <w:rsid w:val="00B12860"/>
    <w:rsid w:val="00B15FE7"/>
    <w:rsid w:val="00B17B3D"/>
    <w:rsid w:val="00B2076F"/>
    <w:rsid w:val="00B23006"/>
    <w:rsid w:val="00B24FFE"/>
    <w:rsid w:val="00B256C0"/>
    <w:rsid w:val="00B26DDB"/>
    <w:rsid w:val="00B35530"/>
    <w:rsid w:val="00B4005A"/>
    <w:rsid w:val="00B41298"/>
    <w:rsid w:val="00B53911"/>
    <w:rsid w:val="00B549B2"/>
    <w:rsid w:val="00B73AA9"/>
    <w:rsid w:val="00B8579F"/>
    <w:rsid w:val="00B86BC3"/>
    <w:rsid w:val="00B8715C"/>
    <w:rsid w:val="00B90D0B"/>
    <w:rsid w:val="00B91307"/>
    <w:rsid w:val="00BA246C"/>
    <w:rsid w:val="00BA3A46"/>
    <w:rsid w:val="00BA77B1"/>
    <w:rsid w:val="00BB6FE2"/>
    <w:rsid w:val="00BC2014"/>
    <w:rsid w:val="00BC3B03"/>
    <w:rsid w:val="00BC66F1"/>
    <w:rsid w:val="00BD00A8"/>
    <w:rsid w:val="00BD79AE"/>
    <w:rsid w:val="00BD7CB5"/>
    <w:rsid w:val="00BD7E31"/>
    <w:rsid w:val="00BE3FCC"/>
    <w:rsid w:val="00BE52D4"/>
    <w:rsid w:val="00BF1220"/>
    <w:rsid w:val="00BF6EA9"/>
    <w:rsid w:val="00BF736D"/>
    <w:rsid w:val="00C002E1"/>
    <w:rsid w:val="00C00EEC"/>
    <w:rsid w:val="00C00F5F"/>
    <w:rsid w:val="00C04F92"/>
    <w:rsid w:val="00C06042"/>
    <w:rsid w:val="00C12F54"/>
    <w:rsid w:val="00C13868"/>
    <w:rsid w:val="00C1600A"/>
    <w:rsid w:val="00C176DD"/>
    <w:rsid w:val="00C17ACE"/>
    <w:rsid w:val="00C2421D"/>
    <w:rsid w:val="00C32724"/>
    <w:rsid w:val="00C41BA0"/>
    <w:rsid w:val="00C46A52"/>
    <w:rsid w:val="00C5057D"/>
    <w:rsid w:val="00C514DB"/>
    <w:rsid w:val="00C55E8A"/>
    <w:rsid w:val="00C61DB7"/>
    <w:rsid w:val="00C635A1"/>
    <w:rsid w:val="00C724AD"/>
    <w:rsid w:val="00C7313D"/>
    <w:rsid w:val="00C76CD1"/>
    <w:rsid w:val="00C77B50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6ECA"/>
    <w:rsid w:val="00CB77D4"/>
    <w:rsid w:val="00CC027C"/>
    <w:rsid w:val="00CC2D4D"/>
    <w:rsid w:val="00CC3A33"/>
    <w:rsid w:val="00CD5619"/>
    <w:rsid w:val="00CD588D"/>
    <w:rsid w:val="00CD6C60"/>
    <w:rsid w:val="00CD768F"/>
    <w:rsid w:val="00CE1174"/>
    <w:rsid w:val="00CE772E"/>
    <w:rsid w:val="00CE7DBC"/>
    <w:rsid w:val="00CF2E7E"/>
    <w:rsid w:val="00D03330"/>
    <w:rsid w:val="00D073BF"/>
    <w:rsid w:val="00D13F9A"/>
    <w:rsid w:val="00D1453B"/>
    <w:rsid w:val="00D146C2"/>
    <w:rsid w:val="00D14725"/>
    <w:rsid w:val="00D14C22"/>
    <w:rsid w:val="00D16F5D"/>
    <w:rsid w:val="00D20254"/>
    <w:rsid w:val="00D21E24"/>
    <w:rsid w:val="00D4145E"/>
    <w:rsid w:val="00D46E31"/>
    <w:rsid w:val="00D526C7"/>
    <w:rsid w:val="00D609DB"/>
    <w:rsid w:val="00D60B6A"/>
    <w:rsid w:val="00D6546C"/>
    <w:rsid w:val="00D65D33"/>
    <w:rsid w:val="00D6606F"/>
    <w:rsid w:val="00D73C45"/>
    <w:rsid w:val="00D74CBA"/>
    <w:rsid w:val="00D775A6"/>
    <w:rsid w:val="00D83419"/>
    <w:rsid w:val="00D8375A"/>
    <w:rsid w:val="00D94374"/>
    <w:rsid w:val="00D9690F"/>
    <w:rsid w:val="00DA2298"/>
    <w:rsid w:val="00DB3316"/>
    <w:rsid w:val="00DB6C1C"/>
    <w:rsid w:val="00DC4018"/>
    <w:rsid w:val="00DC72D9"/>
    <w:rsid w:val="00DD0DE0"/>
    <w:rsid w:val="00DD273F"/>
    <w:rsid w:val="00DD65AF"/>
    <w:rsid w:val="00DD70C8"/>
    <w:rsid w:val="00DE0108"/>
    <w:rsid w:val="00DE25C1"/>
    <w:rsid w:val="00DE3BE3"/>
    <w:rsid w:val="00DE44A2"/>
    <w:rsid w:val="00DE6D17"/>
    <w:rsid w:val="00DF1180"/>
    <w:rsid w:val="00DF170C"/>
    <w:rsid w:val="00E04565"/>
    <w:rsid w:val="00E13F3F"/>
    <w:rsid w:val="00E1513F"/>
    <w:rsid w:val="00E16695"/>
    <w:rsid w:val="00E253EA"/>
    <w:rsid w:val="00E26032"/>
    <w:rsid w:val="00E27AEF"/>
    <w:rsid w:val="00E31774"/>
    <w:rsid w:val="00E322EE"/>
    <w:rsid w:val="00E35748"/>
    <w:rsid w:val="00E35D74"/>
    <w:rsid w:val="00E43C93"/>
    <w:rsid w:val="00E53CC7"/>
    <w:rsid w:val="00E54438"/>
    <w:rsid w:val="00E62F84"/>
    <w:rsid w:val="00E64D6A"/>
    <w:rsid w:val="00E64F69"/>
    <w:rsid w:val="00E6671C"/>
    <w:rsid w:val="00E667F1"/>
    <w:rsid w:val="00E67B83"/>
    <w:rsid w:val="00E701D4"/>
    <w:rsid w:val="00E70375"/>
    <w:rsid w:val="00E72E99"/>
    <w:rsid w:val="00E76CD3"/>
    <w:rsid w:val="00E81CC0"/>
    <w:rsid w:val="00E83EBA"/>
    <w:rsid w:val="00E85140"/>
    <w:rsid w:val="00E8520E"/>
    <w:rsid w:val="00E86BF4"/>
    <w:rsid w:val="00E92E20"/>
    <w:rsid w:val="00E95B05"/>
    <w:rsid w:val="00E9673A"/>
    <w:rsid w:val="00EA29DF"/>
    <w:rsid w:val="00EA5F8D"/>
    <w:rsid w:val="00EA7456"/>
    <w:rsid w:val="00EB159A"/>
    <w:rsid w:val="00EB6050"/>
    <w:rsid w:val="00EC23AB"/>
    <w:rsid w:val="00EC2B06"/>
    <w:rsid w:val="00EC3EB5"/>
    <w:rsid w:val="00EC68F9"/>
    <w:rsid w:val="00EC7681"/>
    <w:rsid w:val="00ED0991"/>
    <w:rsid w:val="00ED4733"/>
    <w:rsid w:val="00ED4B4D"/>
    <w:rsid w:val="00ED61D1"/>
    <w:rsid w:val="00EE1C3C"/>
    <w:rsid w:val="00EF1F81"/>
    <w:rsid w:val="00EF27C3"/>
    <w:rsid w:val="00EF51FF"/>
    <w:rsid w:val="00EF5DA3"/>
    <w:rsid w:val="00F0063A"/>
    <w:rsid w:val="00F104DF"/>
    <w:rsid w:val="00F126EA"/>
    <w:rsid w:val="00F21777"/>
    <w:rsid w:val="00F25848"/>
    <w:rsid w:val="00F2654C"/>
    <w:rsid w:val="00F304DE"/>
    <w:rsid w:val="00F35462"/>
    <w:rsid w:val="00F3649C"/>
    <w:rsid w:val="00F37A9A"/>
    <w:rsid w:val="00F44285"/>
    <w:rsid w:val="00F447C5"/>
    <w:rsid w:val="00F45C9C"/>
    <w:rsid w:val="00F523AC"/>
    <w:rsid w:val="00F53F2C"/>
    <w:rsid w:val="00F54489"/>
    <w:rsid w:val="00F60223"/>
    <w:rsid w:val="00F6131F"/>
    <w:rsid w:val="00F61D1E"/>
    <w:rsid w:val="00F637B9"/>
    <w:rsid w:val="00F735F0"/>
    <w:rsid w:val="00F76083"/>
    <w:rsid w:val="00F80E2B"/>
    <w:rsid w:val="00F81C15"/>
    <w:rsid w:val="00F82856"/>
    <w:rsid w:val="00F86509"/>
    <w:rsid w:val="00F876CA"/>
    <w:rsid w:val="00F87FA0"/>
    <w:rsid w:val="00F96385"/>
    <w:rsid w:val="00F96BAB"/>
    <w:rsid w:val="00FA4A26"/>
    <w:rsid w:val="00FB1F56"/>
    <w:rsid w:val="00FB1FB8"/>
    <w:rsid w:val="00FB4F5F"/>
    <w:rsid w:val="00FB60C4"/>
    <w:rsid w:val="00FC2DA4"/>
    <w:rsid w:val="00FD2BB5"/>
    <w:rsid w:val="00FD5720"/>
    <w:rsid w:val="00FE09CE"/>
    <w:rsid w:val="00FE39CF"/>
    <w:rsid w:val="00FE3BB1"/>
    <w:rsid w:val="00FE4E8C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uiPriority w:val="9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390970"/>
  </w:style>
  <w:style w:type="paragraph" w:customStyle="1" w:styleId="TableParagraph">
    <w:name w:val="Table Paragraph"/>
    <w:basedOn w:val="a1"/>
    <w:uiPriority w:val="1"/>
    <w:qFormat/>
    <w:rsid w:val="00390970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ps.ru/sveden/docu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p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brary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gups.ru/struct/otdel-praktiki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F6B3-2858-4EF8-BD5A-A03CB92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24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7-316</cp:lastModifiedBy>
  <cp:revision>6</cp:revision>
  <cp:lastPrinted>2021-07-28T11:02:00Z</cp:lastPrinted>
  <dcterms:created xsi:type="dcterms:W3CDTF">2021-07-28T12:57:00Z</dcterms:created>
  <dcterms:modified xsi:type="dcterms:W3CDTF">2021-07-29T08:46:00Z</dcterms:modified>
</cp:coreProperties>
</file>