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63BE2" w14:textId="77777777" w:rsidR="001A498E" w:rsidRDefault="001A498E" w:rsidP="001A498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Перечень п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рофессиональны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х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стандартов, </w:t>
      </w:r>
    </w:p>
    <w:p w14:paraId="64C43CAB" w14:textId="77777777" w:rsidR="001A498E" w:rsidRDefault="001A498E" w:rsidP="001A498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обобщенных трудовых функций (ОТФ) </w:t>
      </w:r>
    </w:p>
    <w:p w14:paraId="575857CB" w14:textId="77777777" w:rsidR="001A498E" w:rsidRPr="00632D5C" w:rsidRDefault="001A498E" w:rsidP="001A498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трудовых функций ТФ (профессиональных компетенций ПК)</w:t>
      </w:r>
    </w:p>
    <w:p w14:paraId="732CE142" w14:textId="77777777" w:rsidR="001A498E" w:rsidRDefault="001A498E" w:rsidP="001A498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На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правление подготовки бакалавров: </w:t>
      </w:r>
    </w:p>
    <w:p w14:paraId="6FC44220" w14:textId="77777777" w:rsidR="00716D73" w:rsidRDefault="00716D73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38.03.02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P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Менеджмент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14:paraId="5729BDA9" w14:textId="4E028168" w:rsidR="002317C8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Профиль «</w:t>
      </w:r>
      <w:r w:rsidR="00031645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Бизнес-менеджмент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14:paraId="775DD5EE" w14:textId="77777777" w:rsidR="00485B81" w:rsidRDefault="00485B81" w:rsidP="00C77ED9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  <w:gridCol w:w="6662"/>
      </w:tblGrid>
      <w:tr w:rsidR="00485B81" w:rsidRPr="00A62651" w14:paraId="0656EF56" w14:textId="77777777" w:rsidTr="001A498E">
        <w:tc>
          <w:tcPr>
            <w:tcW w:w="4390" w:type="dxa"/>
            <w:shd w:val="clear" w:color="auto" w:fill="auto"/>
          </w:tcPr>
          <w:p w14:paraId="65E50DFC" w14:textId="77777777"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F566693" w14:textId="77777777"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6662" w:type="dxa"/>
            <w:shd w:val="clear" w:color="auto" w:fill="auto"/>
          </w:tcPr>
          <w:p w14:paraId="50A9C9B4" w14:textId="77777777"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14:paraId="1CABCFFD" w14:textId="77777777"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6650C5" w:rsidRPr="00A62651" w14:paraId="16D3E0CE" w14:textId="77777777" w:rsidTr="001A498E">
        <w:tc>
          <w:tcPr>
            <w:tcW w:w="4390" w:type="dxa"/>
            <w:vMerge w:val="restart"/>
            <w:shd w:val="clear" w:color="auto" w:fill="auto"/>
          </w:tcPr>
          <w:p w14:paraId="5791DE77" w14:textId="77777777" w:rsidR="006650C5" w:rsidRPr="006650C5" w:rsidRDefault="006650C5" w:rsidP="006650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6650C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08.037</w:t>
            </w:r>
          </w:p>
          <w:p w14:paraId="5B6BF25F" w14:textId="77777777" w:rsidR="006650C5" w:rsidRDefault="006650C5" w:rsidP="006650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6650C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Бизнес-аналитик</w:t>
            </w:r>
          </w:p>
          <w:p w14:paraId="3C3A401C" w14:textId="4883AA3B" w:rsidR="00EA0DFE" w:rsidRPr="00031645" w:rsidRDefault="001A498E" w:rsidP="001A49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Утв. </w:t>
            </w:r>
            <w:r w:rsidR="00EA0DFE" w:rsidRPr="001A49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приказом Министерства</w:t>
            </w:r>
            <w:r w:rsidR="00EA0DFE" w:rsidRPr="001A49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br/>
              <w:t>труда и социальной защиты</w:t>
            </w:r>
            <w:r w:rsidR="00EA0DFE" w:rsidRPr="001A49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br/>
              <w:t>Российской Федерации</w:t>
            </w:r>
            <w:r w:rsidR="00EA0DFE" w:rsidRPr="001A49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br/>
              <w:t>от 25 сентября 2018 года N 592н</w:t>
            </w:r>
            <w:r w:rsidR="00EA0DFE" w:rsidRPr="001A49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br/>
              <w:t>(В редакции, введенной в действие</w:t>
            </w:r>
            <w:r w:rsidR="00EA0DFE" w:rsidRPr="001A49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br/>
              <w:t>с 20 января 2019 года</w:t>
            </w:r>
            <w:r w:rsidR="00EA0DFE" w:rsidRPr="001A49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br/>
              <w:t>приказом Минтруда России</w:t>
            </w:r>
            <w:r w:rsidR="00EA0DFE" w:rsidRPr="001A49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br/>
              <w:t>от 14 декабря 2018 года N 807н.)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B2E684A" w14:textId="4E63B5E0" w:rsidR="006650C5" w:rsidRPr="006650C5" w:rsidRDefault="006650C5" w:rsidP="006650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6650C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Обоснование решений</w:t>
            </w:r>
          </w:p>
          <w:p w14:paraId="21BA4365" w14:textId="77777777" w:rsidR="006650C5" w:rsidRPr="00031645" w:rsidRDefault="006650C5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01B84FA3" w14:textId="463E2801" w:rsidR="006650C5" w:rsidRPr="00A62651" w:rsidRDefault="006650C5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6650C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</w:t>
            </w:r>
            <w:r w:rsidR="00E03246" w:rsidRPr="006650C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 Формирование</w:t>
            </w:r>
            <w:r w:rsidRPr="006650C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возможных решений на основе разработанных для них целевых показателей</w:t>
            </w:r>
          </w:p>
        </w:tc>
      </w:tr>
      <w:tr w:rsidR="006650C5" w:rsidRPr="00A62651" w14:paraId="1EEC242D" w14:textId="77777777" w:rsidTr="001A498E">
        <w:trPr>
          <w:trHeight w:val="70"/>
        </w:trPr>
        <w:tc>
          <w:tcPr>
            <w:tcW w:w="4390" w:type="dxa"/>
            <w:vMerge/>
            <w:shd w:val="clear" w:color="auto" w:fill="auto"/>
          </w:tcPr>
          <w:p w14:paraId="7F6597F3" w14:textId="77777777" w:rsidR="006650C5" w:rsidRPr="00031645" w:rsidRDefault="006650C5" w:rsidP="000316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78340D5" w14:textId="77777777" w:rsidR="006650C5" w:rsidRPr="00031645" w:rsidRDefault="006650C5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015B1974" w14:textId="03914E08" w:rsidR="006650C5" w:rsidRPr="00A62651" w:rsidRDefault="006650C5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6650C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ПК–2 Анализ, обоснование и выбор решения</w:t>
            </w:r>
          </w:p>
        </w:tc>
      </w:tr>
      <w:tr w:rsidR="00485B81" w:rsidRPr="00A62651" w14:paraId="505292CF" w14:textId="77777777" w:rsidTr="001A498E">
        <w:tc>
          <w:tcPr>
            <w:tcW w:w="4390" w:type="dxa"/>
            <w:vMerge w:val="restart"/>
            <w:shd w:val="clear" w:color="auto" w:fill="auto"/>
          </w:tcPr>
          <w:p w14:paraId="367B35E4" w14:textId="77777777" w:rsidR="00031645" w:rsidRPr="00031645" w:rsidRDefault="00031645" w:rsidP="000316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3164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08.026</w:t>
            </w:r>
          </w:p>
          <w:p w14:paraId="00630948" w14:textId="4F7F876D" w:rsidR="00485B81" w:rsidRPr="00A62651" w:rsidRDefault="00031645" w:rsidP="000316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3164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Специалист в сфере закупок</w:t>
            </w:r>
            <w:r w:rsidR="001A49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1A498E" w:rsidRPr="001A49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(утв. приказом Министерства труда и социальной защиты РФ от 10 сентября 2015 г. N 625н)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10078506" w14:textId="1238E01A" w:rsidR="00485B81" w:rsidRPr="00A62651" w:rsidRDefault="00031645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3164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6662" w:type="dxa"/>
            <w:shd w:val="clear" w:color="auto" w:fill="auto"/>
          </w:tcPr>
          <w:p w14:paraId="0B86E02B" w14:textId="363C56C3"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</w:t>
            </w:r>
            <w:r w:rsidR="00A1139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3</w:t>
            </w:r>
            <w:r w:rsidR="00E0324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031645" w:rsidRPr="0003164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Составление планов и обоснование закупок</w:t>
            </w:r>
          </w:p>
        </w:tc>
      </w:tr>
      <w:tr w:rsidR="00031645" w:rsidRPr="00A62651" w14:paraId="2BD9FBB6" w14:textId="77777777" w:rsidTr="001A498E">
        <w:trPr>
          <w:trHeight w:val="96"/>
        </w:trPr>
        <w:tc>
          <w:tcPr>
            <w:tcW w:w="4390" w:type="dxa"/>
            <w:vMerge/>
            <w:shd w:val="clear" w:color="auto" w:fill="auto"/>
          </w:tcPr>
          <w:p w14:paraId="0AD6EA17" w14:textId="77777777" w:rsidR="00031645" w:rsidRPr="00A62651" w:rsidRDefault="00031645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1DF347E" w14:textId="77777777" w:rsidR="00031645" w:rsidRPr="00A62651" w:rsidRDefault="00031645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1AEDB233" w14:textId="2B7A18F8" w:rsidR="00031645" w:rsidRPr="00A62651" w:rsidRDefault="00031645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</w:t>
            </w:r>
            <w:r w:rsidR="00A1139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4</w:t>
            </w:r>
            <w:r w:rsidR="00E0324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03164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Осуществление процедур закупок</w:t>
            </w:r>
          </w:p>
        </w:tc>
      </w:tr>
      <w:tr w:rsidR="00EA0DFE" w:rsidRPr="00A62651" w14:paraId="3374FA99" w14:textId="77777777" w:rsidTr="001A498E">
        <w:trPr>
          <w:trHeight w:val="1099"/>
        </w:trPr>
        <w:tc>
          <w:tcPr>
            <w:tcW w:w="4390" w:type="dxa"/>
            <w:shd w:val="clear" w:color="auto" w:fill="auto"/>
          </w:tcPr>
          <w:p w14:paraId="3DC5F241" w14:textId="77777777" w:rsidR="00EA0DFE" w:rsidRPr="00C44209" w:rsidRDefault="00EA0DFE" w:rsidP="00C442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4420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08.024</w:t>
            </w:r>
          </w:p>
          <w:p w14:paraId="3CA24937" w14:textId="1C588698" w:rsidR="00EA0DFE" w:rsidRPr="00A62651" w:rsidRDefault="00EA0DFE" w:rsidP="00C442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4420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Эксперт в сфере закупок</w:t>
            </w:r>
            <w:r w:rsidR="001A498E" w:rsidRPr="001A49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1A498E" w:rsidRPr="001A49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(утв. приказом Министерства труда и социальной защиты РФ от 10 сентября 2015 г. N 626н</w:t>
            </w:r>
            <w:r w:rsidR="001A49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14:paraId="38DFA836" w14:textId="3E2C67DC" w:rsidR="00EA0DFE" w:rsidRPr="00A62651" w:rsidRDefault="00EA0DFE" w:rsidP="00C442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4420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Консультирование в сфере закупок для государственных, муниципальных и корпоративных нужд</w:t>
            </w:r>
          </w:p>
        </w:tc>
        <w:tc>
          <w:tcPr>
            <w:tcW w:w="6662" w:type="dxa"/>
            <w:tcBorders>
              <w:right w:val="single" w:sz="6" w:space="0" w:color="000000"/>
            </w:tcBorders>
          </w:tcPr>
          <w:p w14:paraId="28AA9724" w14:textId="6FA05E4A" w:rsidR="00EA0DFE" w:rsidRPr="002E193B" w:rsidRDefault="00EA0DFE" w:rsidP="00C442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4420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5 </w:t>
            </w:r>
            <w:r w:rsidRPr="00C4420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Мониторинг рынка предмета закупок для государственных, муниципальных и корпоративных нужд</w:t>
            </w:r>
          </w:p>
        </w:tc>
      </w:tr>
    </w:tbl>
    <w:p w14:paraId="7DF5A8A7" w14:textId="77777777" w:rsidR="00764A11" w:rsidRDefault="00764A11"/>
    <w:sectPr w:rsidR="00764A11" w:rsidSect="00B274B5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06676" w14:textId="77777777" w:rsidR="00A62651" w:rsidRDefault="00A62651" w:rsidP="00111B0B">
      <w:pPr>
        <w:spacing w:after="0" w:line="240" w:lineRule="auto"/>
      </w:pPr>
      <w:r>
        <w:separator/>
      </w:r>
    </w:p>
  </w:endnote>
  <w:endnote w:type="continuationSeparator" w:id="0">
    <w:p w14:paraId="416B6D5B" w14:textId="77777777" w:rsidR="00A62651" w:rsidRDefault="00A62651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49861" w14:textId="65A9E40E" w:rsidR="00861D9F" w:rsidRDefault="00861D9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498E">
      <w:rPr>
        <w:noProof/>
      </w:rPr>
      <w:t>1</w:t>
    </w:r>
    <w:r>
      <w:fldChar w:fldCharType="end"/>
    </w:r>
  </w:p>
  <w:p w14:paraId="56A6A15F" w14:textId="77777777" w:rsidR="00861D9F" w:rsidRDefault="00861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40CB2" w14:textId="77777777" w:rsidR="00A62651" w:rsidRDefault="00A62651" w:rsidP="00111B0B">
      <w:pPr>
        <w:spacing w:after="0" w:line="240" w:lineRule="auto"/>
      </w:pPr>
      <w:r>
        <w:separator/>
      </w:r>
    </w:p>
  </w:footnote>
  <w:footnote w:type="continuationSeparator" w:id="0">
    <w:p w14:paraId="103B9DE1" w14:textId="77777777" w:rsidR="00A62651" w:rsidRDefault="00A62651" w:rsidP="0011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1645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498E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2B6"/>
    <w:rsid w:val="002E07E5"/>
    <w:rsid w:val="002E0E44"/>
    <w:rsid w:val="002E0F14"/>
    <w:rsid w:val="002E1437"/>
    <w:rsid w:val="002E193B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3935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CA3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A6A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5B81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D2"/>
    <w:rsid w:val="005A7AE3"/>
    <w:rsid w:val="005B0BDB"/>
    <w:rsid w:val="005B0C60"/>
    <w:rsid w:val="005B0CA3"/>
    <w:rsid w:val="005B0D0C"/>
    <w:rsid w:val="005B1D74"/>
    <w:rsid w:val="005B1F8C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2551"/>
    <w:rsid w:val="005C26D6"/>
    <w:rsid w:val="005C2C7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0C5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4E43"/>
    <w:rsid w:val="006D5A76"/>
    <w:rsid w:val="006D5BD0"/>
    <w:rsid w:val="006D5F6D"/>
    <w:rsid w:val="006D6EBD"/>
    <w:rsid w:val="006D7B03"/>
    <w:rsid w:val="006E0D31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C76AD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98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651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AA9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209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0528"/>
    <w:rsid w:val="00D213D9"/>
    <w:rsid w:val="00D2190B"/>
    <w:rsid w:val="00D21CCC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246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3919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0DFE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A105"/>
  <w15:chartTrackingRefBased/>
  <w15:docId w15:val="{C7449170-C967-458C-A07F-28BC6DCE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0C5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0C5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650C5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6650C5"/>
    <w:rPr>
      <w:rFonts w:eastAsia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4F82E-2838-4EA2-AEF4-9B0FEF0F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Вера</dc:creator>
  <cp:keywords/>
  <cp:lastModifiedBy>Коклева</cp:lastModifiedBy>
  <cp:revision>11</cp:revision>
  <cp:lastPrinted>2021-03-02T16:27:00Z</cp:lastPrinted>
  <dcterms:created xsi:type="dcterms:W3CDTF">2021-01-13T14:38:00Z</dcterms:created>
  <dcterms:modified xsi:type="dcterms:W3CDTF">2021-03-02T17:06:00Z</dcterms:modified>
</cp:coreProperties>
</file>